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07BD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AB6E5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F560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w:t>
      </w:r>
      <w:r w:rsidR="00607BDE">
        <w:rPr>
          <w:rFonts w:ascii="Arial Black" w:hAnsi="Arial Black"/>
          <w:spacing w:val="40"/>
          <w:sz w:val="24"/>
          <w:szCs w:val="24"/>
        </w:rPr>
        <w:t>-1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07BDE">
        <w:rPr>
          <w:rFonts w:ascii="Arial Black" w:hAnsi="Arial Black"/>
          <w:spacing w:val="40"/>
          <w:sz w:val="24"/>
          <w:szCs w:val="24"/>
        </w:rPr>
        <w:t xml:space="preserve">WHERE AM I GOING IN </w:t>
      </w:r>
      <w:r w:rsidR="004F164A">
        <w:rPr>
          <w:rFonts w:ascii="Arial Black" w:hAnsi="Arial Black"/>
          <w:spacing w:val="40"/>
          <w:sz w:val="24"/>
          <w:szCs w:val="24"/>
        </w:rPr>
        <w:t>1</w:t>
      </w:r>
      <w:r>
        <w:rPr>
          <w:rFonts w:ascii="Arial Black" w:hAnsi="Arial Black"/>
          <w:spacing w:val="40"/>
          <w:sz w:val="24"/>
          <w:szCs w:val="24"/>
        </w:rPr>
        <w:t>1</w:t>
      </w:r>
      <w:r w:rsidR="00607BDE" w:rsidRPr="00607BDE">
        <w:rPr>
          <w:rFonts w:ascii="Arial Black" w:hAnsi="Arial Black"/>
          <w:spacing w:val="40"/>
          <w:sz w:val="24"/>
          <w:szCs w:val="24"/>
          <w:vertAlign w:val="superscript"/>
        </w:rPr>
        <w:t>TH</w:t>
      </w:r>
      <w:r w:rsidR="00607BDE">
        <w:rPr>
          <w:rFonts w:ascii="Arial Black" w:hAnsi="Arial Black"/>
          <w:spacing w:val="40"/>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Identify the key readiness milestones of 1</w:t>
      </w:r>
      <w:r w:rsidR="008F285D">
        <w:rPr>
          <w:rFonts w:ascii="Arial Narrow" w:hAnsi="Arial Narrow"/>
          <w:sz w:val="24"/>
          <w:szCs w:val="24"/>
        </w:rPr>
        <w:t>1</w:t>
      </w:r>
      <w:r w:rsidRPr="00932257">
        <w:rPr>
          <w:rFonts w:ascii="Arial Narrow" w:hAnsi="Arial Narrow"/>
          <w:sz w:val="24"/>
          <w:szCs w:val="24"/>
          <w:vertAlign w:val="superscript"/>
        </w:rPr>
        <w:t>th</w:t>
      </w:r>
      <w:r>
        <w:rPr>
          <w:rFonts w:ascii="Arial Narrow" w:hAnsi="Arial Narrow"/>
          <w:sz w:val="24"/>
          <w:szCs w:val="24"/>
        </w:rPr>
        <w:t xml:space="preserve"> grade</w:t>
      </w:r>
    </w:p>
    <w:p w:rsidR="00932257" w:rsidRP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Analyze their </w:t>
      </w:r>
      <w:r w:rsidR="008F285D">
        <w:rPr>
          <w:rFonts w:ascii="Arial Narrow" w:hAnsi="Arial Narrow"/>
          <w:sz w:val="24"/>
          <w:szCs w:val="24"/>
        </w:rPr>
        <w:t>10</w:t>
      </w:r>
      <w:r w:rsidRPr="00932257">
        <w:rPr>
          <w:rFonts w:ascii="Arial Narrow" w:hAnsi="Arial Narrow"/>
          <w:sz w:val="24"/>
          <w:szCs w:val="24"/>
          <w:vertAlign w:val="superscript"/>
        </w:rPr>
        <w:t>th</w:t>
      </w:r>
      <w:r>
        <w:rPr>
          <w:rFonts w:ascii="Arial Narrow" w:hAnsi="Arial Narrow"/>
          <w:sz w:val="24"/>
          <w:szCs w:val="24"/>
        </w:rPr>
        <w:t xml:space="preserve"> grade </w:t>
      </w:r>
      <w:r w:rsidR="008F285D">
        <w:rPr>
          <w:rFonts w:ascii="Arial Narrow" w:hAnsi="Arial Narrow"/>
          <w:sz w:val="24"/>
          <w:szCs w:val="24"/>
        </w:rPr>
        <w:t>achievements and challenges</w:t>
      </w:r>
    </w:p>
    <w:p w:rsidR="00B57046" w:rsidRP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Create at least five academic and/or activity goals for 1</w:t>
      </w:r>
      <w:r w:rsidR="008F285D">
        <w:rPr>
          <w:rFonts w:ascii="Arial Narrow" w:hAnsi="Arial Narrow"/>
          <w:sz w:val="24"/>
          <w:szCs w:val="24"/>
        </w:rPr>
        <w:t>1</w:t>
      </w:r>
      <w:r w:rsidRPr="00932257">
        <w:rPr>
          <w:rFonts w:ascii="Arial Narrow" w:hAnsi="Arial Narrow"/>
          <w:sz w:val="24"/>
          <w:szCs w:val="24"/>
          <w:vertAlign w:val="superscript"/>
        </w:rPr>
        <w:t>th</w:t>
      </w:r>
      <w:r>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F285D">
      <w:pPr>
        <w:pStyle w:val="ListParagraph"/>
        <w:numPr>
          <w:ilvl w:val="0"/>
          <w:numId w:val="2"/>
        </w:numPr>
        <w:spacing w:after="0" w:line="240" w:lineRule="atLeast"/>
        <w:rPr>
          <w:rFonts w:ascii="Arial Narrow" w:hAnsi="Arial Narrow"/>
          <w:color w:val="597B51"/>
          <w:sz w:val="24"/>
          <w:szCs w:val="24"/>
        </w:rPr>
      </w:pPr>
      <w:r>
        <w:rPr>
          <w:rFonts w:ascii="Arial Narrow" w:hAnsi="Arial Narrow"/>
          <w:b/>
          <w:sz w:val="24"/>
          <w:szCs w:val="24"/>
        </w:rPr>
        <w:t>Student Handouts:</w:t>
      </w:r>
    </w:p>
    <w:p w:rsidR="00932257" w:rsidRDefault="008F285D"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Golden Ticket: 11</w:t>
      </w:r>
      <w:r w:rsidRPr="008F285D">
        <w:rPr>
          <w:rFonts w:ascii="Arial Narrow" w:hAnsi="Arial Narrow"/>
          <w:sz w:val="24"/>
          <w:szCs w:val="24"/>
          <w:vertAlign w:val="superscript"/>
        </w:rPr>
        <w:t>th</w:t>
      </w:r>
      <w:r>
        <w:rPr>
          <w:rFonts w:ascii="Arial Narrow" w:hAnsi="Arial Narrow"/>
          <w:sz w:val="24"/>
          <w:szCs w:val="24"/>
        </w:rPr>
        <w:t xml:space="preserve"> Grade Goals Worksheet</w:t>
      </w:r>
    </w:p>
    <w:p w:rsidR="00B57046" w:rsidRDefault="00932257"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1</w:t>
      </w:r>
      <w:r w:rsidR="008F285D">
        <w:rPr>
          <w:rFonts w:ascii="Arial Narrow" w:hAnsi="Arial Narrow"/>
          <w:sz w:val="24"/>
          <w:szCs w:val="24"/>
        </w:rPr>
        <w:t>1</w:t>
      </w:r>
      <w:r w:rsidR="00B57046" w:rsidRPr="00B57046">
        <w:rPr>
          <w:rFonts w:ascii="Arial Narrow" w:hAnsi="Arial Narrow"/>
          <w:sz w:val="24"/>
          <w:szCs w:val="24"/>
          <w:vertAlign w:val="superscript"/>
        </w:rPr>
        <w:t>th</w:t>
      </w:r>
      <w:r w:rsidR="00B57046">
        <w:rPr>
          <w:rFonts w:ascii="Arial Narrow" w:hAnsi="Arial Narrow"/>
          <w:sz w:val="24"/>
          <w:szCs w:val="24"/>
        </w:rPr>
        <w:t xml:space="preserve"> Grade Career Guidance Washington Lesson Outline</w:t>
      </w:r>
      <w:r w:rsidR="00F32950">
        <w:rPr>
          <w:rFonts w:ascii="Arial Narrow" w:hAnsi="Arial Narrow"/>
          <w:sz w:val="24"/>
          <w:szCs w:val="24"/>
        </w:rPr>
        <w:t xml:space="preserve"> &amp; Themes</w:t>
      </w:r>
    </w:p>
    <w:p w:rsidR="00932257" w:rsidRDefault="00932257"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1</w:t>
      </w:r>
      <w:r w:rsidR="008F285D">
        <w:rPr>
          <w:rFonts w:ascii="Arial Narrow" w:hAnsi="Arial Narrow"/>
          <w:sz w:val="24"/>
          <w:szCs w:val="24"/>
        </w:rPr>
        <w:t>1</w:t>
      </w:r>
      <w:r w:rsidRPr="00932257">
        <w:rPr>
          <w:rFonts w:ascii="Arial Narrow" w:hAnsi="Arial Narrow"/>
          <w:sz w:val="24"/>
          <w:szCs w:val="24"/>
          <w:vertAlign w:val="superscript"/>
        </w:rPr>
        <w:t>th</w:t>
      </w:r>
      <w:r>
        <w:rPr>
          <w:rFonts w:ascii="Arial Narrow" w:hAnsi="Arial Narrow"/>
          <w:sz w:val="24"/>
          <w:szCs w:val="24"/>
        </w:rPr>
        <w:t xml:space="preserve"> Grade Readiness Milestones</w:t>
      </w:r>
    </w:p>
    <w:p w:rsidR="00B635E7" w:rsidRDefault="00B635E7"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Journal Page</w:t>
      </w:r>
    </w:p>
    <w:p w:rsidR="00463AC0" w:rsidRPr="00B635E7" w:rsidRDefault="00BC3B0E" w:rsidP="008F285D">
      <w:pPr>
        <w:pStyle w:val="ListParagraph"/>
        <w:numPr>
          <w:ilvl w:val="0"/>
          <w:numId w:val="2"/>
        </w:numPr>
        <w:spacing w:after="0" w:line="240" w:lineRule="atLeast"/>
        <w:rPr>
          <w:rFonts w:ascii="Arial Narrow" w:hAnsi="Arial Narrow"/>
          <w:sz w:val="24"/>
          <w:szCs w:val="24"/>
        </w:rPr>
      </w:pPr>
      <w:r>
        <w:rPr>
          <w:rFonts w:ascii="Arial Narrow" w:hAnsi="Arial Narrow"/>
          <w:b/>
          <w:sz w:val="24"/>
          <w:szCs w:val="24"/>
        </w:rPr>
        <w:t>Student</w:t>
      </w:r>
      <w:r w:rsidR="00932257">
        <w:rPr>
          <w:rFonts w:ascii="Arial Narrow" w:hAnsi="Arial Narrow"/>
          <w:b/>
          <w:sz w:val="24"/>
          <w:szCs w:val="24"/>
        </w:rPr>
        <w:t>s</w:t>
      </w:r>
      <w:r>
        <w:rPr>
          <w:rFonts w:ascii="Arial Narrow" w:hAnsi="Arial Narrow"/>
          <w:b/>
          <w:sz w:val="24"/>
          <w:szCs w:val="24"/>
        </w:rPr>
        <w:t>’</w:t>
      </w:r>
      <w:r w:rsidR="00932257">
        <w:rPr>
          <w:rFonts w:ascii="Arial Narrow" w:hAnsi="Arial Narrow"/>
          <w:b/>
          <w:sz w:val="24"/>
          <w:szCs w:val="24"/>
        </w:rPr>
        <w:t xml:space="preserve"> </w:t>
      </w:r>
      <w:r w:rsidR="008F285D">
        <w:rPr>
          <w:rFonts w:ascii="Arial Narrow" w:hAnsi="Arial Narrow"/>
          <w:b/>
          <w:sz w:val="24"/>
          <w:szCs w:val="24"/>
        </w:rPr>
        <w:t>10</w:t>
      </w:r>
      <w:r w:rsidR="00932257" w:rsidRPr="00932257">
        <w:rPr>
          <w:rFonts w:ascii="Arial Narrow" w:hAnsi="Arial Narrow"/>
          <w:b/>
          <w:sz w:val="24"/>
          <w:szCs w:val="24"/>
          <w:vertAlign w:val="superscript"/>
        </w:rPr>
        <w:t>th</w:t>
      </w:r>
      <w:r w:rsidR="00932257">
        <w:rPr>
          <w:rFonts w:ascii="Arial Narrow" w:hAnsi="Arial Narrow"/>
          <w:b/>
          <w:sz w:val="24"/>
          <w:szCs w:val="24"/>
        </w:rPr>
        <w:t xml:space="preserve"> Grade </w:t>
      </w:r>
      <w:r w:rsidR="007D0714">
        <w:rPr>
          <w:rFonts w:ascii="Arial Narrow" w:hAnsi="Arial Narrow"/>
          <w:b/>
          <w:sz w:val="24"/>
          <w:szCs w:val="24"/>
        </w:rPr>
        <w:t xml:space="preserve">Work Products and/or </w:t>
      </w:r>
      <w:r w:rsidR="003B734A">
        <w:rPr>
          <w:rFonts w:ascii="Arial Narrow" w:hAnsi="Arial Narrow"/>
          <w:b/>
          <w:sz w:val="24"/>
          <w:szCs w:val="24"/>
        </w:rPr>
        <w:t>High School &amp; Beyond Plan</w:t>
      </w:r>
    </w:p>
    <w:p w:rsidR="00B635E7" w:rsidRPr="00932257" w:rsidRDefault="00B635E7" w:rsidP="008F285D">
      <w:pPr>
        <w:pStyle w:val="ListParagraph"/>
        <w:numPr>
          <w:ilvl w:val="0"/>
          <w:numId w:val="2"/>
        </w:numPr>
        <w:spacing w:after="0" w:line="240" w:lineRule="atLeast"/>
        <w:rPr>
          <w:rFonts w:ascii="Arial Narrow" w:hAnsi="Arial Narrow"/>
          <w:sz w:val="24"/>
          <w:szCs w:val="24"/>
        </w:rPr>
      </w:pPr>
      <w:r>
        <w:rPr>
          <w:rFonts w:ascii="Arial Narrow" w:hAnsi="Arial Narrow"/>
          <w:b/>
          <w:sz w:val="24"/>
          <w:szCs w:val="24"/>
        </w:rPr>
        <w:t xml:space="preserve">Blank piece of paper and writing utensil </w:t>
      </w:r>
      <w:r w:rsidRPr="00B635E7">
        <w:rPr>
          <w:rFonts w:ascii="Arial Narrow" w:hAnsi="Arial Narrow"/>
          <w:sz w:val="24"/>
          <w:szCs w:val="24"/>
        </w:rPr>
        <w:t>for each student</w:t>
      </w:r>
    </w:p>
    <w:p w:rsidR="0052313B" w:rsidRDefault="0052313B" w:rsidP="00910626">
      <w:pPr>
        <w:spacing w:after="0" w:line="240" w:lineRule="atLeast"/>
        <w:rPr>
          <w:rFonts w:ascii="Arial Narrow" w:hAnsi="Arial Narrow"/>
          <w:b/>
          <w:color w:val="2B4C73"/>
          <w:sz w:val="24"/>
          <w:szCs w:val="24"/>
        </w:rPr>
      </w:pPr>
    </w:p>
    <w:p w:rsidR="00BC3B0E" w:rsidRDefault="00BC3B0E"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B57046" w:rsidRDefault="00910626" w:rsidP="00910626">
      <w:pPr>
        <w:spacing w:after="0" w:line="240" w:lineRule="atLeast"/>
        <w:rPr>
          <w:rFonts w:ascii="Arial Narrow" w:hAnsi="Arial Narrow"/>
          <w:color w:val="4D4D4D"/>
          <w:sz w:val="24"/>
          <w:szCs w:val="24"/>
        </w:rPr>
      </w:pPr>
    </w:p>
    <w:p w:rsidR="008F285D" w:rsidRPr="008F285D" w:rsidRDefault="008F285D" w:rsidP="008F285D">
      <w:pPr>
        <w:pStyle w:val="ListParagraph"/>
        <w:numPr>
          <w:ilvl w:val="0"/>
          <w:numId w:val="9"/>
        </w:numPr>
        <w:rPr>
          <w:rFonts w:ascii="Arial Narrow" w:hAnsi="Arial Narrow"/>
          <w:sz w:val="24"/>
          <w:szCs w:val="24"/>
        </w:rPr>
      </w:pPr>
      <w:r w:rsidRPr="008F285D">
        <w:rPr>
          <w:rFonts w:ascii="Arial Narrow" w:hAnsi="Arial Narrow"/>
          <w:b/>
          <w:sz w:val="24"/>
          <w:szCs w:val="24"/>
        </w:rPr>
        <w:t xml:space="preserve">Students review path choices.  </w:t>
      </w:r>
      <w:r w:rsidRPr="008F285D">
        <w:rPr>
          <w:rFonts w:ascii="Arial Narrow" w:hAnsi="Arial Narrow"/>
          <w:sz w:val="24"/>
          <w:szCs w:val="24"/>
        </w:rPr>
        <w:t>Welcome students to advisory.  Remind students of the five post-secondary paths: four-year college, two-year college, CTE (technical college), military, and the workforce.  Designate five different areas of the classroom (the four corners and the center of the room), one for each of the paths. Ask students to stand up and go to the section of the classroom that represents their choice of post-secondary path.  When all the students have moved, discuss why they have chosen the path they did and take note of how many chose each path.  If you wish, ask students to move around again to a “Plan B” for their second choice of path.  Discuss how the composition of the room changed.</w:t>
      </w:r>
    </w:p>
    <w:p w:rsidR="008F285D" w:rsidRPr="008F285D" w:rsidRDefault="008F285D" w:rsidP="008F285D">
      <w:pPr>
        <w:pStyle w:val="ListParagraph"/>
        <w:rPr>
          <w:rFonts w:ascii="Arial Narrow" w:hAnsi="Arial Narrow"/>
          <w:sz w:val="24"/>
          <w:szCs w:val="24"/>
        </w:rPr>
      </w:pPr>
    </w:p>
    <w:p w:rsidR="008F285D" w:rsidRPr="008F285D" w:rsidRDefault="008F285D" w:rsidP="008F285D">
      <w:pPr>
        <w:pStyle w:val="ListParagraph"/>
        <w:numPr>
          <w:ilvl w:val="0"/>
          <w:numId w:val="9"/>
        </w:numPr>
        <w:rPr>
          <w:rFonts w:ascii="Arial Narrow" w:hAnsi="Arial Narrow"/>
          <w:sz w:val="24"/>
          <w:szCs w:val="24"/>
        </w:rPr>
      </w:pPr>
      <w:r w:rsidRPr="008F285D">
        <w:rPr>
          <w:rFonts w:ascii="Arial Narrow" w:hAnsi="Arial Narrow"/>
          <w:b/>
          <w:sz w:val="24"/>
          <w:szCs w:val="24"/>
        </w:rPr>
        <w:t>Students learn the process of registering for the PSAT, SAT, ACT, SAT Subject Tests and/or ASVAB.</w:t>
      </w:r>
      <w:r w:rsidRPr="008F285D">
        <w:rPr>
          <w:rFonts w:ascii="Arial Narrow" w:hAnsi="Arial Narrow"/>
          <w:sz w:val="24"/>
          <w:szCs w:val="24"/>
        </w:rPr>
        <w:t xml:space="preserve">  Tell students that no matter what post-secondary path they choose, they will probably need to take at least one entrance exam. Those exams begin in earnest during junior year.</w:t>
      </w:r>
    </w:p>
    <w:p w:rsidR="008F285D" w:rsidRPr="008F285D" w:rsidRDefault="008F285D" w:rsidP="008F285D">
      <w:pPr>
        <w:pStyle w:val="NAV101-OrderedList"/>
        <w:ind w:left="720"/>
        <w:rPr>
          <w:rFonts w:ascii="Arial Narrow" w:hAnsi="Arial Narrow"/>
          <w:sz w:val="24"/>
          <w:szCs w:val="24"/>
        </w:rPr>
      </w:pPr>
      <w:r w:rsidRPr="008F285D">
        <w:rPr>
          <w:rFonts w:ascii="Arial Narrow" w:hAnsi="Arial Narrow"/>
          <w:sz w:val="24"/>
          <w:szCs w:val="24"/>
        </w:rPr>
        <w:t>The SAT and ACT are the main entrance exams for four-year college. The PSAT is the SAT’s practice test. Even if students took the PSAT during 10</w:t>
      </w:r>
      <w:r w:rsidRPr="008F285D">
        <w:rPr>
          <w:rFonts w:ascii="Arial Narrow" w:hAnsi="Arial Narrow"/>
          <w:sz w:val="24"/>
          <w:szCs w:val="24"/>
          <w:vertAlign w:val="superscript"/>
        </w:rPr>
        <w:t>th</w:t>
      </w:r>
      <w:r w:rsidRPr="008F285D">
        <w:rPr>
          <w:rFonts w:ascii="Arial Narrow" w:hAnsi="Arial Narrow"/>
          <w:sz w:val="24"/>
          <w:szCs w:val="24"/>
        </w:rPr>
        <w:t xml:space="preserve"> grade, they must take it again in the fall of junior year for their results to count for the National Merit Scholarship competition.  Give your </w:t>
      </w:r>
      <w:r w:rsidRPr="008F285D">
        <w:rPr>
          <w:rFonts w:ascii="Arial Narrow" w:hAnsi="Arial Narrow"/>
          <w:sz w:val="24"/>
          <w:szCs w:val="24"/>
        </w:rPr>
        <w:lastRenderedPageBreak/>
        <w:t xml:space="preserve">students information about what they should do to register.  Your school counseling office may have prepared information for juniors at your school.  Even students who are not sure they want to go to four-year college should be encouraged to take the PSAT.  Students can learn more about the PSAT at </w:t>
      </w:r>
      <w:hyperlink r:id="rId8" w:history="1">
        <w:r w:rsidRPr="008F285D">
          <w:rPr>
            <w:rStyle w:val="Hyperlink"/>
            <w:rFonts w:ascii="Arial Narrow" w:hAnsi="Arial Narrow"/>
            <w:color w:val="9D1A28"/>
            <w:sz w:val="24"/>
            <w:szCs w:val="24"/>
          </w:rPr>
          <w:t>www.collegeboard.com</w:t>
        </w:r>
      </w:hyperlink>
      <w:r w:rsidRPr="008F285D">
        <w:rPr>
          <w:rFonts w:ascii="Arial Narrow" w:hAnsi="Arial Narrow"/>
          <w:color w:val="9D1A28"/>
          <w:sz w:val="24"/>
          <w:szCs w:val="24"/>
        </w:rPr>
        <w:t>.</w:t>
      </w:r>
      <w:r w:rsidRPr="008F285D">
        <w:rPr>
          <w:rFonts w:ascii="Arial Narrow" w:hAnsi="Arial Narrow"/>
          <w:sz w:val="24"/>
          <w:szCs w:val="24"/>
        </w:rPr>
        <w:t xml:space="preserve"> </w:t>
      </w:r>
    </w:p>
    <w:p w:rsidR="008F285D" w:rsidRPr="008F285D" w:rsidRDefault="008F285D" w:rsidP="008F285D">
      <w:pPr>
        <w:pStyle w:val="NAV101-OrderedList"/>
        <w:numPr>
          <w:ilvl w:val="0"/>
          <w:numId w:val="9"/>
        </w:numPr>
        <w:spacing w:after="0"/>
        <w:rPr>
          <w:rFonts w:ascii="Arial Narrow" w:hAnsi="Arial Narrow"/>
          <w:sz w:val="24"/>
          <w:szCs w:val="24"/>
        </w:rPr>
      </w:pPr>
      <w:r w:rsidRPr="008F285D">
        <w:rPr>
          <w:rFonts w:ascii="Arial Narrow" w:hAnsi="Arial Narrow"/>
          <w:sz w:val="24"/>
          <w:szCs w:val="24"/>
        </w:rPr>
        <w:t>In addition, students will begin to register for and take other post-secondary exams junior year, depending on their chosen path. Students can learn more about each of these exams and their registration processes a</w:t>
      </w:r>
      <w:r>
        <w:rPr>
          <w:rFonts w:ascii="Arial Narrow" w:hAnsi="Arial Narrow"/>
          <w:sz w:val="24"/>
          <w:szCs w:val="24"/>
        </w:rPr>
        <w:t>t the following Internet sites:</w:t>
      </w:r>
    </w:p>
    <w:p w:rsidR="008F285D" w:rsidRPr="008F285D" w:rsidRDefault="008F285D" w:rsidP="008F285D">
      <w:pPr>
        <w:pStyle w:val="NAV101-OrderedList"/>
        <w:numPr>
          <w:ilvl w:val="1"/>
          <w:numId w:val="10"/>
        </w:numPr>
        <w:tabs>
          <w:tab w:val="left" w:pos="1440"/>
          <w:tab w:val="left" w:pos="1800"/>
        </w:tabs>
        <w:spacing w:after="0"/>
        <w:rPr>
          <w:rFonts w:ascii="Arial Narrow" w:hAnsi="Arial Narrow"/>
          <w:sz w:val="24"/>
          <w:szCs w:val="24"/>
        </w:rPr>
      </w:pPr>
      <w:r w:rsidRPr="008F285D">
        <w:rPr>
          <w:rFonts w:ascii="Arial Narrow" w:hAnsi="Arial Narrow"/>
          <w:sz w:val="24"/>
          <w:szCs w:val="24"/>
        </w:rPr>
        <w:t xml:space="preserve">Four-year college: SAT, SAT Subject Tests: </w:t>
      </w:r>
      <w:hyperlink r:id="rId9" w:history="1">
        <w:r w:rsidRPr="008F285D">
          <w:rPr>
            <w:rStyle w:val="Hyperlink"/>
            <w:rFonts w:ascii="Arial Narrow" w:hAnsi="Arial Narrow"/>
            <w:color w:val="9D1A28"/>
            <w:sz w:val="24"/>
            <w:szCs w:val="24"/>
          </w:rPr>
          <w:t>www.collegeboard.com</w:t>
        </w:r>
      </w:hyperlink>
    </w:p>
    <w:p w:rsidR="008F285D" w:rsidRPr="008F285D" w:rsidRDefault="008F285D" w:rsidP="008F285D">
      <w:pPr>
        <w:pStyle w:val="NAV101-OrderedList"/>
        <w:numPr>
          <w:ilvl w:val="1"/>
          <w:numId w:val="10"/>
        </w:numPr>
        <w:tabs>
          <w:tab w:val="left" w:pos="1800"/>
        </w:tabs>
        <w:spacing w:after="0"/>
        <w:rPr>
          <w:rFonts w:ascii="Arial Narrow" w:hAnsi="Arial Narrow"/>
          <w:sz w:val="24"/>
          <w:szCs w:val="24"/>
        </w:rPr>
      </w:pPr>
      <w:r w:rsidRPr="008F285D">
        <w:rPr>
          <w:rFonts w:ascii="Arial Narrow" w:hAnsi="Arial Narrow"/>
          <w:sz w:val="24"/>
          <w:szCs w:val="24"/>
        </w:rPr>
        <w:t xml:space="preserve">Four-year college: ACT: </w:t>
      </w:r>
      <w:hyperlink r:id="rId10" w:history="1">
        <w:r w:rsidRPr="008F285D">
          <w:rPr>
            <w:rStyle w:val="Hyperlink"/>
            <w:rFonts w:ascii="Arial Narrow" w:hAnsi="Arial Narrow"/>
            <w:color w:val="9D1A28"/>
            <w:sz w:val="24"/>
            <w:szCs w:val="24"/>
          </w:rPr>
          <w:t>www.actstudent.org</w:t>
        </w:r>
      </w:hyperlink>
    </w:p>
    <w:p w:rsidR="008F285D" w:rsidRPr="008F285D" w:rsidRDefault="008F285D" w:rsidP="008F285D">
      <w:pPr>
        <w:pStyle w:val="NAV101-OrderedList"/>
        <w:numPr>
          <w:ilvl w:val="1"/>
          <w:numId w:val="10"/>
        </w:numPr>
        <w:tabs>
          <w:tab w:val="left" w:pos="1800"/>
        </w:tabs>
        <w:spacing w:after="0"/>
        <w:rPr>
          <w:rFonts w:ascii="Arial Narrow" w:hAnsi="Arial Narrow"/>
          <w:sz w:val="24"/>
          <w:szCs w:val="24"/>
        </w:rPr>
      </w:pPr>
      <w:r w:rsidRPr="008F285D">
        <w:rPr>
          <w:rFonts w:ascii="Arial Narrow" w:hAnsi="Arial Narrow"/>
          <w:sz w:val="24"/>
          <w:szCs w:val="24"/>
        </w:rPr>
        <w:t xml:space="preserve">Two-year college: ACCUPLACER: </w:t>
      </w:r>
      <w:hyperlink r:id="rId11" w:history="1">
        <w:r w:rsidRPr="008F285D">
          <w:rPr>
            <w:rStyle w:val="Hyperlink"/>
            <w:rFonts w:ascii="Arial Narrow" w:hAnsi="Arial Narrow"/>
            <w:color w:val="9D1A28"/>
            <w:sz w:val="24"/>
            <w:szCs w:val="24"/>
          </w:rPr>
          <w:t>www.collegeboard.com</w:t>
        </w:r>
      </w:hyperlink>
      <w:r w:rsidRPr="008F285D">
        <w:rPr>
          <w:rFonts w:ascii="Arial Narrow" w:hAnsi="Arial Narrow"/>
          <w:sz w:val="24"/>
          <w:szCs w:val="24"/>
        </w:rPr>
        <w:t xml:space="preserve"> </w:t>
      </w:r>
      <w:r w:rsidR="003B734A">
        <w:rPr>
          <w:rFonts w:ascii="Arial Narrow" w:hAnsi="Arial Narrow"/>
          <w:sz w:val="24"/>
          <w:szCs w:val="24"/>
        </w:rPr>
        <w:t>or other placement tests required by a community or technical college</w:t>
      </w:r>
    </w:p>
    <w:p w:rsidR="008F285D" w:rsidRPr="008F285D" w:rsidRDefault="008F285D" w:rsidP="008F285D">
      <w:pPr>
        <w:pStyle w:val="NAV101-OrderedList"/>
        <w:numPr>
          <w:ilvl w:val="1"/>
          <w:numId w:val="10"/>
        </w:numPr>
        <w:tabs>
          <w:tab w:val="left" w:pos="1800"/>
        </w:tabs>
        <w:spacing w:after="0"/>
        <w:rPr>
          <w:rFonts w:ascii="Arial Narrow" w:hAnsi="Arial Narrow"/>
          <w:sz w:val="24"/>
          <w:szCs w:val="24"/>
        </w:rPr>
      </w:pPr>
      <w:r w:rsidRPr="008F285D">
        <w:rPr>
          <w:rFonts w:ascii="Arial Narrow" w:hAnsi="Arial Narrow"/>
          <w:sz w:val="24"/>
          <w:szCs w:val="24"/>
        </w:rPr>
        <w:t xml:space="preserve">Military: ASVAB: </w:t>
      </w:r>
      <w:hyperlink r:id="rId12" w:history="1">
        <w:r w:rsidRPr="008F285D">
          <w:rPr>
            <w:rStyle w:val="Hyperlink"/>
            <w:rFonts w:ascii="Arial Narrow" w:hAnsi="Arial Narrow"/>
            <w:color w:val="9D1A28"/>
            <w:sz w:val="24"/>
            <w:szCs w:val="24"/>
          </w:rPr>
          <w:t>www.asvabprogram.com</w:t>
        </w:r>
      </w:hyperlink>
      <w:r w:rsidRPr="008F285D">
        <w:rPr>
          <w:rFonts w:ascii="Arial Narrow" w:hAnsi="Arial Narrow"/>
          <w:sz w:val="24"/>
          <w:szCs w:val="24"/>
        </w:rPr>
        <w:t xml:space="preserve"> </w:t>
      </w:r>
    </w:p>
    <w:p w:rsidR="00B57046" w:rsidRPr="00B57046" w:rsidRDefault="00B57046" w:rsidP="00B57046">
      <w:pPr>
        <w:spacing w:after="0" w:line="240" w:lineRule="atLeast"/>
        <w:rPr>
          <w:rFonts w:ascii="Arial Narrow" w:hAnsi="Arial Narrow"/>
          <w:sz w:val="24"/>
          <w:szCs w:val="24"/>
        </w:rPr>
      </w:pPr>
    </w:p>
    <w:p w:rsidR="008F285D" w:rsidRPr="008F285D" w:rsidRDefault="00932257" w:rsidP="008F285D">
      <w:pPr>
        <w:pStyle w:val="Body1"/>
        <w:numPr>
          <w:ilvl w:val="0"/>
          <w:numId w:val="9"/>
        </w:numPr>
        <w:rPr>
          <w:rFonts w:ascii="Arial Narrow" w:hAnsi="Arial Narrow"/>
          <w:szCs w:val="24"/>
        </w:rPr>
      </w:pPr>
      <w:r w:rsidRPr="00932257">
        <w:rPr>
          <w:rFonts w:ascii="Arial Narrow" w:hAnsi="Arial Narrow"/>
          <w:b/>
          <w:szCs w:val="24"/>
        </w:rPr>
        <w:t>Students identify the key readiness milestones for 1</w:t>
      </w:r>
      <w:r w:rsidR="008F285D">
        <w:rPr>
          <w:rFonts w:ascii="Arial Narrow" w:hAnsi="Arial Narrow"/>
          <w:b/>
          <w:szCs w:val="24"/>
        </w:rPr>
        <w:t>1</w:t>
      </w:r>
      <w:r w:rsidRPr="00932257">
        <w:rPr>
          <w:rFonts w:ascii="Arial Narrow" w:hAnsi="Arial Narrow"/>
          <w:b/>
          <w:szCs w:val="24"/>
          <w:vertAlign w:val="superscript"/>
        </w:rPr>
        <w:t>th</w:t>
      </w:r>
      <w:r w:rsidRPr="00932257">
        <w:rPr>
          <w:rFonts w:ascii="Arial Narrow" w:hAnsi="Arial Narrow"/>
          <w:b/>
          <w:szCs w:val="24"/>
        </w:rPr>
        <w:t xml:space="preserve"> grade. </w:t>
      </w:r>
      <w:r w:rsidRPr="00932257">
        <w:rPr>
          <w:rFonts w:ascii="Arial Narrow" w:hAnsi="Arial Narrow"/>
          <w:szCs w:val="24"/>
        </w:rPr>
        <w:t xml:space="preserve"> </w:t>
      </w:r>
      <w:r w:rsidR="008F285D" w:rsidRPr="008F285D">
        <w:rPr>
          <w:rFonts w:ascii="Arial Narrow" w:hAnsi="Arial Narrow"/>
          <w:szCs w:val="24"/>
        </w:rPr>
        <w:t>Have students sit in groups based on their choice of post-secondary path. (If some of the groups are too large, subdivide them.)  Ask each group to brainstorm a list of the milestones they must accomplish as juniors.  Tell students a milestone is a key step in the process of becoming college and career ready.  Have one member of each group write their list on the board.  Discuss how their answers will help them prepare for their chosen post-secondary paths</w:t>
      </w:r>
      <w:r w:rsidR="003B734A">
        <w:rPr>
          <w:rFonts w:ascii="Arial Narrow" w:hAnsi="Arial Narrow"/>
          <w:szCs w:val="24"/>
        </w:rPr>
        <w:t>, that is in their High School &amp; Beyond Plan</w:t>
      </w:r>
      <w:r w:rsidR="008F285D" w:rsidRPr="008F285D">
        <w:rPr>
          <w:rFonts w:ascii="Arial Narrow" w:hAnsi="Arial Narrow"/>
          <w:szCs w:val="24"/>
        </w:rPr>
        <w:t xml:space="preserve">.  Explain that no matter what their path, juniors will be expected to achieve six key milestones this year.  Either hand out or project the </w:t>
      </w:r>
      <w:r w:rsidR="008F285D" w:rsidRPr="008F285D">
        <w:rPr>
          <w:rFonts w:ascii="Arial Narrow" w:hAnsi="Arial Narrow"/>
          <w:i/>
          <w:szCs w:val="24"/>
        </w:rPr>
        <w:t>11</w:t>
      </w:r>
      <w:r w:rsidR="008F285D" w:rsidRPr="008F285D">
        <w:rPr>
          <w:rFonts w:ascii="Arial Narrow" w:hAnsi="Arial Narrow"/>
          <w:i/>
          <w:szCs w:val="24"/>
          <w:vertAlign w:val="superscript"/>
        </w:rPr>
        <w:t>th</w:t>
      </w:r>
      <w:r w:rsidR="008F285D" w:rsidRPr="008F285D">
        <w:rPr>
          <w:rFonts w:ascii="Arial Narrow" w:hAnsi="Arial Narrow"/>
          <w:i/>
          <w:szCs w:val="24"/>
        </w:rPr>
        <w:t xml:space="preserve"> Grade Readiness Milestones </w:t>
      </w:r>
      <w:r w:rsidR="008F285D">
        <w:rPr>
          <w:rFonts w:ascii="Arial Narrow" w:hAnsi="Arial Narrow"/>
          <w:szCs w:val="24"/>
        </w:rPr>
        <w:t xml:space="preserve">handout </w:t>
      </w:r>
      <w:r w:rsidR="008F285D" w:rsidRPr="008F285D">
        <w:rPr>
          <w:rFonts w:ascii="Arial Narrow" w:hAnsi="Arial Narrow"/>
          <w:szCs w:val="24"/>
        </w:rPr>
        <w:t>and briefly review the six milestones with your students:</w:t>
      </w:r>
    </w:p>
    <w:p w:rsidR="008F285D" w:rsidRPr="008F285D" w:rsidRDefault="008F285D" w:rsidP="008F285D">
      <w:pPr>
        <w:pStyle w:val="Body1"/>
        <w:numPr>
          <w:ilvl w:val="1"/>
          <w:numId w:val="12"/>
        </w:numPr>
        <w:rPr>
          <w:rFonts w:ascii="Arial Narrow" w:hAnsi="Arial Narrow"/>
          <w:i/>
          <w:szCs w:val="24"/>
          <w:lang w:bidi="en-US"/>
        </w:rPr>
      </w:pPr>
      <w:r w:rsidRPr="008F285D">
        <w:rPr>
          <w:rFonts w:ascii="Arial Narrow" w:hAnsi="Arial Narrow"/>
          <w:szCs w:val="24"/>
          <w:lang w:bidi="en-US"/>
        </w:rPr>
        <w:t>Continue the post-secondary preparation process by taking the PSAT</w:t>
      </w:r>
    </w:p>
    <w:p w:rsidR="008F285D" w:rsidRPr="008F285D" w:rsidRDefault="008F285D" w:rsidP="008F285D">
      <w:pPr>
        <w:pStyle w:val="Body1"/>
        <w:numPr>
          <w:ilvl w:val="1"/>
          <w:numId w:val="12"/>
        </w:numPr>
        <w:rPr>
          <w:rFonts w:ascii="Arial Narrow" w:hAnsi="Arial Narrow"/>
          <w:i/>
          <w:szCs w:val="24"/>
          <w:lang w:bidi="en-US"/>
        </w:rPr>
      </w:pPr>
      <w:r w:rsidRPr="008F285D">
        <w:rPr>
          <w:rFonts w:ascii="Arial Narrow" w:hAnsi="Arial Narrow"/>
          <w:szCs w:val="24"/>
          <w:lang w:bidi="en-US"/>
        </w:rPr>
        <w:t xml:space="preserve">Prepare to take other post-secondary entrance exams </w:t>
      </w:r>
    </w:p>
    <w:p w:rsidR="008F285D" w:rsidRPr="008F285D" w:rsidRDefault="008F285D" w:rsidP="008F285D">
      <w:pPr>
        <w:pStyle w:val="Body1"/>
        <w:numPr>
          <w:ilvl w:val="1"/>
          <w:numId w:val="12"/>
        </w:numPr>
        <w:rPr>
          <w:rFonts w:ascii="Arial Narrow" w:hAnsi="Arial Narrow"/>
          <w:i/>
          <w:szCs w:val="24"/>
          <w:lang w:bidi="en-US"/>
        </w:rPr>
      </w:pPr>
      <w:r w:rsidRPr="008F285D">
        <w:rPr>
          <w:rFonts w:ascii="Arial Narrow" w:hAnsi="Arial Narrow"/>
          <w:szCs w:val="24"/>
          <w:lang w:bidi="en-US"/>
        </w:rPr>
        <w:t>Learn about the cost of the post-secondary paths and explore financial aid</w:t>
      </w:r>
    </w:p>
    <w:p w:rsidR="008F285D" w:rsidRPr="008F285D" w:rsidRDefault="008F285D" w:rsidP="008F285D">
      <w:pPr>
        <w:pStyle w:val="Body1"/>
        <w:numPr>
          <w:ilvl w:val="1"/>
          <w:numId w:val="12"/>
        </w:numPr>
        <w:rPr>
          <w:rFonts w:ascii="Arial Narrow" w:hAnsi="Arial Narrow"/>
          <w:i/>
          <w:szCs w:val="24"/>
          <w:lang w:bidi="en-US"/>
        </w:rPr>
      </w:pPr>
      <w:r w:rsidRPr="008F285D">
        <w:rPr>
          <w:rFonts w:ascii="Arial Narrow" w:hAnsi="Arial Narrow"/>
          <w:szCs w:val="24"/>
          <w:lang w:bidi="en-US"/>
        </w:rPr>
        <w:t>Learn more about financial planning and money management</w:t>
      </w:r>
    </w:p>
    <w:p w:rsidR="008F285D" w:rsidRPr="008F285D" w:rsidRDefault="008F285D" w:rsidP="008F285D">
      <w:pPr>
        <w:pStyle w:val="Body1"/>
        <w:numPr>
          <w:ilvl w:val="1"/>
          <w:numId w:val="12"/>
        </w:numPr>
        <w:rPr>
          <w:rFonts w:ascii="Arial Narrow" w:hAnsi="Arial Narrow"/>
          <w:i/>
          <w:szCs w:val="24"/>
          <w:lang w:bidi="en-US"/>
        </w:rPr>
      </w:pPr>
      <w:r w:rsidRPr="008F285D">
        <w:rPr>
          <w:rFonts w:ascii="Arial Narrow" w:hAnsi="Arial Narrow"/>
          <w:szCs w:val="24"/>
          <w:lang w:bidi="en-US"/>
        </w:rPr>
        <w:t>Begin the application process for post-secondary choices</w:t>
      </w:r>
    </w:p>
    <w:p w:rsidR="008F285D" w:rsidRPr="008F285D" w:rsidRDefault="003B734A" w:rsidP="008F285D">
      <w:pPr>
        <w:pStyle w:val="Body1"/>
        <w:numPr>
          <w:ilvl w:val="1"/>
          <w:numId w:val="12"/>
        </w:numPr>
        <w:rPr>
          <w:rFonts w:ascii="Arial Narrow" w:hAnsi="Arial Narrow"/>
          <w:b/>
          <w:szCs w:val="24"/>
        </w:rPr>
      </w:pPr>
      <w:bookmarkStart w:id="0" w:name="_GoBack"/>
      <w:bookmarkEnd w:id="0"/>
      <w:r>
        <w:rPr>
          <w:rFonts w:ascii="Arial Narrow" w:hAnsi="Arial Narrow"/>
          <w:szCs w:val="24"/>
        </w:rPr>
        <w:t>Use High School &amp; Beyond Plan’s Personalized Pathway to p</w:t>
      </w:r>
      <w:r w:rsidR="008F285D" w:rsidRPr="008F285D">
        <w:rPr>
          <w:rFonts w:ascii="Arial Narrow" w:hAnsi="Arial Narrow"/>
          <w:szCs w:val="24"/>
        </w:rPr>
        <w:t>lan for senior year</w:t>
      </w:r>
    </w:p>
    <w:p w:rsidR="00932257" w:rsidRDefault="00932257" w:rsidP="008F285D">
      <w:pPr>
        <w:pStyle w:val="Body1"/>
        <w:ind w:left="720"/>
        <w:rPr>
          <w:rFonts w:ascii="Arial Narrow" w:hAnsi="Arial Narrow"/>
          <w:b/>
          <w:szCs w:val="24"/>
        </w:rPr>
      </w:pPr>
    </w:p>
    <w:p w:rsidR="00932257" w:rsidRPr="00932257" w:rsidRDefault="00932257" w:rsidP="008F285D">
      <w:pPr>
        <w:pStyle w:val="Body1"/>
        <w:numPr>
          <w:ilvl w:val="0"/>
          <w:numId w:val="9"/>
        </w:numPr>
        <w:rPr>
          <w:rFonts w:ascii="Arial Narrow" w:hAnsi="Arial Narrow"/>
          <w:b/>
          <w:szCs w:val="24"/>
        </w:rPr>
      </w:pPr>
      <w:r w:rsidRPr="00932257">
        <w:rPr>
          <w:rFonts w:ascii="Arial Narrow" w:hAnsi="Arial Narrow"/>
          <w:b/>
          <w:szCs w:val="24"/>
        </w:rPr>
        <w:t>Students review the 1</w:t>
      </w:r>
      <w:r w:rsidR="008F285D">
        <w:rPr>
          <w:rFonts w:ascii="Arial Narrow" w:hAnsi="Arial Narrow"/>
          <w:b/>
          <w:szCs w:val="24"/>
        </w:rPr>
        <w:t>1</w:t>
      </w:r>
      <w:r w:rsidRPr="00932257">
        <w:rPr>
          <w:rFonts w:ascii="Arial Narrow" w:hAnsi="Arial Narrow"/>
          <w:b/>
          <w:szCs w:val="24"/>
          <w:vertAlign w:val="superscript"/>
        </w:rPr>
        <w:t>th</w:t>
      </w:r>
      <w:r w:rsidR="00B635E7">
        <w:rPr>
          <w:rFonts w:ascii="Arial Narrow" w:hAnsi="Arial Narrow"/>
          <w:b/>
          <w:szCs w:val="24"/>
        </w:rPr>
        <w:t xml:space="preserve"> Grade </w:t>
      </w:r>
      <w:r>
        <w:rPr>
          <w:rFonts w:ascii="Arial Narrow" w:hAnsi="Arial Narrow"/>
          <w:b/>
          <w:szCs w:val="24"/>
        </w:rPr>
        <w:t>Career Guidance Washington</w:t>
      </w:r>
      <w:r w:rsidRPr="00932257">
        <w:rPr>
          <w:rFonts w:ascii="Arial Narrow" w:hAnsi="Arial Narrow"/>
          <w:b/>
          <w:szCs w:val="24"/>
        </w:rPr>
        <w:t xml:space="preserve"> </w:t>
      </w:r>
      <w:r>
        <w:rPr>
          <w:rFonts w:ascii="Arial Narrow" w:hAnsi="Arial Narrow"/>
          <w:b/>
          <w:szCs w:val="24"/>
        </w:rPr>
        <w:t>Lesson Outline and Themes</w:t>
      </w:r>
      <w:r w:rsidRPr="00932257">
        <w:rPr>
          <w:rFonts w:ascii="Arial Narrow" w:hAnsi="Arial Narrow"/>
          <w:b/>
          <w:szCs w:val="24"/>
        </w:rPr>
        <w:t xml:space="preserve">.  </w:t>
      </w:r>
      <w:r w:rsidR="008F285D">
        <w:rPr>
          <w:rFonts w:ascii="Arial Narrow" w:hAnsi="Arial Narrow"/>
          <w:szCs w:val="24"/>
        </w:rPr>
        <w:t>Remind</w:t>
      </w:r>
      <w:r w:rsidRPr="00932257">
        <w:rPr>
          <w:rFonts w:ascii="Arial Narrow" w:hAnsi="Arial Narrow"/>
          <w:szCs w:val="24"/>
        </w:rPr>
        <w:t xml:space="preserve"> students that 1</w:t>
      </w:r>
      <w:r w:rsidR="008F285D">
        <w:rPr>
          <w:rFonts w:ascii="Arial Narrow" w:hAnsi="Arial Narrow"/>
          <w:szCs w:val="24"/>
        </w:rPr>
        <w:t>1</w:t>
      </w:r>
      <w:r w:rsidRPr="00932257">
        <w:rPr>
          <w:rFonts w:ascii="Arial Narrow" w:hAnsi="Arial Narrow"/>
          <w:szCs w:val="24"/>
          <w:vertAlign w:val="superscript"/>
        </w:rPr>
        <w:t>th</w:t>
      </w:r>
      <w:r w:rsidRPr="00932257">
        <w:rPr>
          <w:rFonts w:ascii="Arial Narrow" w:hAnsi="Arial Narrow"/>
          <w:szCs w:val="24"/>
        </w:rPr>
        <w:t xml:space="preserve"> Grade </w:t>
      </w:r>
      <w:r>
        <w:rPr>
          <w:rFonts w:ascii="Arial Narrow" w:hAnsi="Arial Narrow"/>
          <w:szCs w:val="24"/>
        </w:rPr>
        <w:t>Career Guidance Washington lessons</w:t>
      </w:r>
      <w:r w:rsidRPr="00932257">
        <w:rPr>
          <w:rFonts w:ascii="Arial Narrow" w:hAnsi="Arial Narrow"/>
          <w:szCs w:val="24"/>
        </w:rPr>
        <w:t xml:space="preserve"> will help them reach these milestones. Hand out the </w:t>
      </w:r>
      <w:r w:rsidRPr="00932257">
        <w:rPr>
          <w:rFonts w:ascii="Arial Narrow" w:hAnsi="Arial Narrow"/>
          <w:i/>
          <w:szCs w:val="24"/>
        </w:rPr>
        <w:t>1</w:t>
      </w:r>
      <w:r w:rsidR="008F285D">
        <w:rPr>
          <w:rFonts w:ascii="Arial Narrow" w:hAnsi="Arial Narrow"/>
          <w:i/>
          <w:szCs w:val="24"/>
        </w:rPr>
        <w:t>1</w:t>
      </w:r>
      <w:r w:rsidRPr="00932257">
        <w:rPr>
          <w:rFonts w:ascii="Arial Narrow" w:hAnsi="Arial Narrow"/>
          <w:i/>
          <w:szCs w:val="24"/>
          <w:vertAlign w:val="superscript"/>
        </w:rPr>
        <w:t>th</w:t>
      </w:r>
      <w:r w:rsidRPr="00932257">
        <w:rPr>
          <w:rFonts w:ascii="Arial Narrow" w:hAnsi="Arial Narrow"/>
          <w:i/>
          <w:szCs w:val="24"/>
        </w:rPr>
        <w:t xml:space="preserve"> Grade </w:t>
      </w:r>
      <w:r w:rsidR="00B635E7">
        <w:rPr>
          <w:rFonts w:ascii="Arial Narrow" w:hAnsi="Arial Narrow"/>
          <w:i/>
          <w:szCs w:val="24"/>
        </w:rPr>
        <w:t>Career Guidance Washington Lesson</w:t>
      </w:r>
      <w:r w:rsidRPr="00932257">
        <w:rPr>
          <w:rFonts w:ascii="Arial Narrow" w:hAnsi="Arial Narrow"/>
          <w:i/>
          <w:szCs w:val="24"/>
        </w:rPr>
        <w:t xml:space="preserve"> Outline</w:t>
      </w:r>
      <w:r w:rsidR="00B635E7">
        <w:rPr>
          <w:rFonts w:ascii="Arial Narrow" w:hAnsi="Arial Narrow"/>
          <w:i/>
          <w:szCs w:val="24"/>
        </w:rPr>
        <w:t xml:space="preserve"> and Themes</w:t>
      </w:r>
      <w:r w:rsidRPr="00932257">
        <w:rPr>
          <w:rFonts w:ascii="Arial Narrow" w:hAnsi="Arial Narrow"/>
          <w:szCs w:val="24"/>
        </w:rPr>
        <w:t xml:space="preserve"> </w:t>
      </w:r>
      <w:r w:rsidR="00B635E7">
        <w:rPr>
          <w:rFonts w:ascii="Arial Narrow" w:hAnsi="Arial Narrow"/>
          <w:szCs w:val="24"/>
        </w:rPr>
        <w:t>handout</w:t>
      </w:r>
      <w:r w:rsidRPr="00932257">
        <w:rPr>
          <w:rFonts w:ascii="Arial Narrow" w:hAnsi="Arial Narrow"/>
          <w:szCs w:val="24"/>
        </w:rPr>
        <w:t xml:space="preserve"> and briefly review it with students.</w:t>
      </w:r>
    </w:p>
    <w:p w:rsidR="00932257" w:rsidRDefault="00932257" w:rsidP="00932257">
      <w:pPr>
        <w:pStyle w:val="Body1"/>
        <w:ind w:left="720"/>
        <w:rPr>
          <w:rFonts w:ascii="Arial Narrow" w:hAnsi="Arial Narrow"/>
          <w:b/>
          <w:szCs w:val="24"/>
        </w:rPr>
      </w:pPr>
    </w:p>
    <w:p w:rsidR="00932257" w:rsidRPr="00932257" w:rsidRDefault="00932257" w:rsidP="008F285D">
      <w:pPr>
        <w:pStyle w:val="Body1"/>
        <w:numPr>
          <w:ilvl w:val="0"/>
          <w:numId w:val="9"/>
        </w:numPr>
        <w:rPr>
          <w:rFonts w:ascii="Arial Narrow" w:hAnsi="Arial Narrow"/>
          <w:b/>
          <w:szCs w:val="24"/>
        </w:rPr>
      </w:pPr>
      <w:r w:rsidRPr="00932257">
        <w:rPr>
          <w:rFonts w:ascii="Arial Narrow" w:hAnsi="Arial Narrow"/>
          <w:b/>
          <w:szCs w:val="24"/>
        </w:rPr>
        <w:t xml:space="preserve">Students analyze their </w:t>
      </w:r>
      <w:r w:rsidR="008F285D">
        <w:rPr>
          <w:rFonts w:ascii="Arial Narrow" w:hAnsi="Arial Narrow"/>
          <w:b/>
          <w:szCs w:val="24"/>
        </w:rPr>
        <w:t>10</w:t>
      </w:r>
      <w:r w:rsidRPr="00932257">
        <w:rPr>
          <w:rFonts w:ascii="Arial Narrow" w:hAnsi="Arial Narrow"/>
          <w:b/>
          <w:szCs w:val="24"/>
          <w:vertAlign w:val="superscript"/>
        </w:rPr>
        <w:t>th</w:t>
      </w:r>
      <w:r w:rsidRPr="00932257">
        <w:rPr>
          <w:rFonts w:ascii="Arial Narrow" w:hAnsi="Arial Narrow"/>
          <w:b/>
          <w:szCs w:val="24"/>
        </w:rPr>
        <w:t xml:space="preserve"> grade </w:t>
      </w:r>
      <w:r w:rsidR="008F285D">
        <w:rPr>
          <w:rFonts w:ascii="Arial Narrow" w:hAnsi="Arial Narrow"/>
          <w:b/>
          <w:szCs w:val="24"/>
        </w:rPr>
        <w:t>achievements and challenges</w:t>
      </w:r>
      <w:r w:rsidRPr="00932257">
        <w:rPr>
          <w:rFonts w:ascii="Arial Narrow" w:hAnsi="Arial Narrow"/>
          <w:b/>
          <w:szCs w:val="24"/>
        </w:rPr>
        <w:t xml:space="preserve">.  </w:t>
      </w:r>
      <w:r w:rsidR="007D0714">
        <w:rPr>
          <w:rFonts w:ascii="Arial Narrow" w:hAnsi="Arial Narrow"/>
          <w:szCs w:val="24"/>
        </w:rPr>
        <w:t>Have students take out any w</w:t>
      </w:r>
      <w:r w:rsidR="001445EE">
        <w:rPr>
          <w:rFonts w:ascii="Arial Narrow" w:hAnsi="Arial Narrow"/>
          <w:szCs w:val="24"/>
        </w:rPr>
        <w:t>ork products they have held onto from</w:t>
      </w:r>
      <w:r w:rsidR="007D0714">
        <w:rPr>
          <w:rFonts w:ascii="Arial Narrow" w:hAnsi="Arial Narrow"/>
          <w:szCs w:val="24"/>
        </w:rPr>
        <w:t xml:space="preserve"> 10</w:t>
      </w:r>
      <w:r w:rsidR="007D0714" w:rsidRPr="007D0714">
        <w:rPr>
          <w:rFonts w:ascii="Arial Narrow" w:hAnsi="Arial Narrow"/>
          <w:szCs w:val="24"/>
          <w:vertAlign w:val="superscript"/>
        </w:rPr>
        <w:t>th</w:t>
      </w:r>
      <w:r w:rsidR="007D0714">
        <w:rPr>
          <w:rFonts w:ascii="Arial Narrow" w:hAnsi="Arial Narrow"/>
          <w:szCs w:val="24"/>
        </w:rPr>
        <w:t xml:space="preserve"> Grade.</w:t>
      </w:r>
      <w:r w:rsidR="008F285D" w:rsidRPr="008F285D">
        <w:rPr>
          <w:rFonts w:ascii="Arial Narrow" w:hAnsi="Arial Narrow"/>
          <w:szCs w:val="24"/>
        </w:rPr>
        <w:t xml:space="preserve"> Ask students to</w:t>
      </w:r>
      <w:r w:rsidR="008F285D">
        <w:rPr>
          <w:rFonts w:ascii="Arial Narrow" w:hAnsi="Arial Narrow"/>
          <w:szCs w:val="24"/>
        </w:rPr>
        <w:t xml:space="preserve"> take out a piece of paper</w:t>
      </w:r>
      <w:r w:rsidR="008F285D" w:rsidRPr="008F285D">
        <w:rPr>
          <w:rFonts w:ascii="Arial Narrow" w:hAnsi="Arial Narrow"/>
          <w:szCs w:val="24"/>
        </w:rPr>
        <w:t xml:space="preserve"> </w:t>
      </w:r>
      <w:r w:rsidR="008F285D">
        <w:rPr>
          <w:rFonts w:ascii="Arial Narrow" w:hAnsi="Arial Narrow"/>
          <w:szCs w:val="24"/>
        </w:rPr>
        <w:t>and</w:t>
      </w:r>
      <w:r w:rsidR="008F285D" w:rsidRPr="008F285D">
        <w:rPr>
          <w:rFonts w:ascii="Arial Narrow" w:hAnsi="Arial Narrow"/>
          <w:szCs w:val="24"/>
        </w:rPr>
        <w:t xml:space="preserve"> write a short paragraph on what they think would most impress an interviewer about their </w:t>
      </w:r>
      <w:r w:rsidR="007D0714">
        <w:rPr>
          <w:rFonts w:ascii="Arial Narrow" w:hAnsi="Arial Narrow"/>
          <w:szCs w:val="24"/>
        </w:rPr>
        <w:t xml:space="preserve">materials </w:t>
      </w:r>
      <w:r w:rsidR="008F285D" w:rsidRPr="008F285D">
        <w:rPr>
          <w:rFonts w:ascii="Arial Narrow" w:hAnsi="Arial Narrow"/>
          <w:szCs w:val="24"/>
        </w:rPr>
        <w:t>(a college admissions officer, military recruiter, or employer depending on their chosen path) and what they can improve during 11</w:t>
      </w:r>
      <w:r w:rsidR="008F285D" w:rsidRPr="008F285D">
        <w:rPr>
          <w:rFonts w:ascii="Arial Narrow" w:hAnsi="Arial Narrow"/>
          <w:szCs w:val="24"/>
          <w:vertAlign w:val="superscript"/>
        </w:rPr>
        <w:t>th</w:t>
      </w:r>
      <w:r w:rsidR="008F285D" w:rsidRPr="008F285D">
        <w:rPr>
          <w:rFonts w:ascii="Arial Narrow" w:hAnsi="Arial Narrow"/>
          <w:szCs w:val="24"/>
        </w:rPr>
        <w:t xml:space="preserve"> grade.  If you wish, have students share these thoughts with their groups.  Then ask students to store </w:t>
      </w:r>
      <w:r w:rsidR="008F285D">
        <w:rPr>
          <w:rFonts w:ascii="Arial Narrow" w:hAnsi="Arial Narrow"/>
          <w:szCs w:val="24"/>
        </w:rPr>
        <w:t xml:space="preserve">their paragraph </w:t>
      </w:r>
      <w:r w:rsidR="007D0714">
        <w:rPr>
          <w:rFonts w:ascii="Arial Narrow" w:hAnsi="Arial Narrow"/>
          <w:szCs w:val="24"/>
        </w:rPr>
        <w:t>with their work products and/or HSBP</w:t>
      </w:r>
      <w:r w:rsidR="008F285D" w:rsidRPr="008F285D">
        <w:rPr>
          <w:rFonts w:ascii="Arial Narrow" w:hAnsi="Arial Narrow"/>
          <w:szCs w:val="24"/>
        </w:rPr>
        <w:t>.</w:t>
      </w:r>
    </w:p>
    <w:p w:rsidR="00B635E7" w:rsidRDefault="00B635E7" w:rsidP="00B635E7">
      <w:pPr>
        <w:pStyle w:val="Body1"/>
        <w:ind w:left="720"/>
        <w:rPr>
          <w:rFonts w:ascii="Arial Narrow" w:hAnsi="Arial Narrow"/>
          <w:b/>
          <w:szCs w:val="24"/>
        </w:rPr>
      </w:pPr>
    </w:p>
    <w:p w:rsidR="00932257" w:rsidRPr="00932257" w:rsidRDefault="00932257" w:rsidP="008F285D">
      <w:pPr>
        <w:pStyle w:val="Body1"/>
        <w:numPr>
          <w:ilvl w:val="0"/>
          <w:numId w:val="9"/>
        </w:numPr>
        <w:rPr>
          <w:rFonts w:ascii="Arial Narrow" w:hAnsi="Arial Narrow"/>
          <w:b/>
          <w:szCs w:val="24"/>
        </w:rPr>
      </w:pPr>
      <w:r w:rsidRPr="00932257">
        <w:rPr>
          <w:rFonts w:ascii="Arial Narrow" w:hAnsi="Arial Narrow"/>
          <w:b/>
          <w:szCs w:val="24"/>
        </w:rPr>
        <w:t>Students create at least five academic and activity goals for 1</w:t>
      </w:r>
      <w:r w:rsidR="008F285D">
        <w:rPr>
          <w:rFonts w:ascii="Arial Narrow" w:hAnsi="Arial Narrow"/>
          <w:b/>
          <w:szCs w:val="24"/>
        </w:rPr>
        <w:t>1</w:t>
      </w:r>
      <w:r w:rsidRPr="00932257">
        <w:rPr>
          <w:rFonts w:ascii="Arial Narrow" w:hAnsi="Arial Narrow"/>
          <w:b/>
          <w:szCs w:val="24"/>
          <w:vertAlign w:val="superscript"/>
        </w:rPr>
        <w:t>th</w:t>
      </w:r>
      <w:r w:rsidRPr="00932257">
        <w:rPr>
          <w:rFonts w:ascii="Arial Narrow" w:hAnsi="Arial Narrow"/>
          <w:b/>
          <w:szCs w:val="24"/>
        </w:rPr>
        <w:t xml:space="preserve"> grade. </w:t>
      </w:r>
      <w:r w:rsidRPr="00B635E7">
        <w:rPr>
          <w:rFonts w:ascii="Arial Narrow" w:hAnsi="Arial Narrow"/>
          <w:szCs w:val="24"/>
        </w:rPr>
        <w:t xml:space="preserve"> </w:t>
      </w:r>
      <w:r w:rsidR="008F285D" w:rsidRPr="008F285D">
        <w:rPr>
          <w:rFonts w:ascii="Arial Narrow" w:hAnsi="Arial Narrow"/>
          <w:szCs w:val="24"/>
        </w:rPr>
        <w:t xml:space="preserve">Hand out the </w:t>
      </w:r>
      <w:r w:rsidR="008F285D" w:rsidRPr="008F285D">
        <w:rPr>
          <w:rFonts w:ascii="Arial Narrow" w:hAnsi="Arial Narrow"/>
          <w:i/>
          <w:szCs w:val="24"/>
        </w:rPr>
        <w:t>Golden Ticket – 11</w:t>
      </w:r>
      <w:r w:rsidR="008F285D" w:rsidRPr="008F285D">
        <w:rPr>
          <w:rFonts w:ascii="Arial Narrow" w:hAnsi="Arial Narrow"/>
          <w:i/>
          <w:szCs w:val="24"/>
          <w:vertAlign w:val="superscript"/>
        </w:rPr>
        <w:t>th</w:t>
      </w:r>
      <w:r w:rsidR="008F285D" w:rsidRPr="008F285D">
        <w:rPr>
          <w:rFonts w:ascii="Arial Narrow" w:hAnsi="Arial Narrow"/>
          <w:i/>
          <w:szCs w:val="24"/>
        </w:rPr>
        <w:t xml:space="preserve"> Grade Goals</w:t>
      </w:r>
      <w:r w:rsidR="008F285D">
        <w:rPr>
          <w:rFonts w:ascii="Arial Narrow" w:hAnsi="Arial Narrow"/>
          <w:i/>
          <w:szCs w:val="24"/>
        </w:rPr>
        <w:t xml:space="preserve"> Worksheet </w:t>
      </w:r>
      <w:r w:rsidR="008F285D" w:rsidRPr="008F285D">
        <w:rPr>
          <w:rFonts w:ascii="Arial Narrow" w:hAnsi="Arial Narrow"/>
          <w:szCs w:val="24"/>
        </w:rPr>
        <w:t xml:space="preserve">and tell students they are going to write their “ticket” to their chosen post-secondary path.  Ask students to complete the short answer sections on the front of the ticket and then turn it over and write the longer goal statements.  Remind students that these </w:t>
      </w:r>
      <w:r w:rsidR="003B734A">
        <w:rPr>
          <w:rFonts w:ascii="Arial Narrow" w:hAnsi="Arial Narrow"/>
          <w:szCs w:val="24"/>
        </w:rPr>
        <w:lastRenderedPageBreak/>
        <w:t xml:space="preserve">goal statements, along with their commitment to a Personalized Pathway, based on their High School &amp; Beyond Plan </w:t>
      </w:r>
      <w:r w:rsidR="008F285D" w:rsidRPr="008F285D">
        <w:rPr>
          <w:rFonts w:ascii="Arial Narrow" w:hAnsi="Arial Narrow"/>
          <w:szCs w:val="24"/>
        </w:rPr>
        <w:t xml:space="preserve">will be reported </w:t>
      </w:r>
      <w:r w:rsidR="003B734A">
        <w:rPr>
          <w:rFonts w:ascii="Arial Narrow" w:hAnsi="Arial Narrow"/>
          <w:szCs w:val="24"/>
        </w:rPr>
        <w:t>this spring</w:t>
      </w:r>
      <w:r w:rsidR="008F285D" w:rsidRPr="008F285D">
        <w:rPr>
          <w:rFonts w:ascii="Arial Narrow" w:hAnsi="Arial Narrow"/>
          <w:szCs w:val="24"/>
        </w:rPr>
        <w:t xml:space="preserve"> and reviewed as part of their 11</w:t>
      </w:r>
      <w:r w:rsidR="008F285D" w:rsidRPr="008F285D">
        <w:rPr>
          <w:rFonts w:ascii="Arial Narrow" w:hAnsi="Arial Narrow"/>
          <w:szCs w:val="24"/>
          <w:vertAlign w:val="superscript"/>
        </w:rPr>
        <w:t>th</w:t>
      </w:r>
      <w:r w:rsidR="008F285D" w:rsidRPr="008F285D">
        <w:rPr>
          <w:rFonts w:ascii="Arial Narrow" w:hAnsi="Arial Narrow"/>
          <w:szCs w:val="24"/>
        </w:rPr>
        <w:t xml:space="preserve"> grade student-led conference.</w:t>
      </w:r>
    </w:p>
    <w:p w:rsidR="00B57046" w:rsidRPr="00B57046" w:rsidRDefault="00B57046" w:rsidP="00B57046">
      <w:pPr>
        <w:spacing w:after="0" w:line="240" w:lineRule="atLeast"/>
        <w:rPr>
          <w:rFonts w:ascii="Arial Narrow" w:hAnsi="Arial Narrow"/>
          <w:sz w:val="24"/>
          <w:szCs w:val="24"/>
        </w:rPr>
      </w:pPr>
    </w:p>
    <w:p w:rsidR="008F285D" w:rsidRPr="008F285D" w:rsidRDefault="008F285D" w:rsidP="008F285D">
      <w:pPr>
        <w:pStyle w:val="ListParagraph"/>
        <w:numPr>
          <w:ilvl w:val="0"/>
          <w:numId w:val="9"/>
        </w:numPr>
        <w:spacing w:after="0" w:line="240" w:lineRule="atLeast"/>
        <w:rPr>
          <w:rFonts w:ascii="Arial Narrow" w:hAnsi="Arial Narrow"/>
          <w:sz w:val="24"/>
          <w:szCs w:val="24"/>
        </w:rPr>
      </w:pPr>
      <w:r w:rsidRPr="008F285D">
        <w:rPr>
          <w:rFonts w:ascii="Arial Narrow" w:hAnsi="Arial Narrow"/>
          <w:b/>
          <w:sz w:val="24"/>
          <w:szCs w:val="24"/>
        </w:rPr>
        <w:t xml:space="preserve">Students reflect on strengths based on post-secondary goals.  </w:t>
      </w:r>
      <w:r>
        <w:rPr>
          <w:rFonts w:ascii="Arial Narrow" w:hAnsi="Arial Narrow"/>
          <w:sz w:val="24"/>
          <w:szCs w:val="24"/>
        </w:rPr>
        <w:t xml:space="preserve">Ask students to use the </w:t>
      </w:r>
      <w:r w:rsidRPr="008F285D">
        <w:rPr>
          <w:rFonts w:ascii="Arial Narrow" w:hAnsi="Arial Narrow"/>
          <w:i/>
          <w:sz w:val="24"/>
          <w:szCs w:val="24"/>
        </w:rPr>
        <w:t>Journal Page</w:t>
      </w:r>
      <w:r w:rsidRPr="008F285D">
        <w:rPr>
          <w:rFonts w:ascii="Arial Narrow" w:hAnsi="Arial Narrow"/>
          <w:sz w:val="24"/>
          <w:szCs w:val="24"/>
        </w:rPr>
        <w:t xml:space="preserve"> </w:t>
      </w:r>
      <w:r>
        <w:rPr>
          <w:rFonts w:ascii="Arial Narrow" w:hAnsi="Arial Narrow"/>
          <w:sz w:val="24"/>
          <w:szCs w:val="24"/>
        </w:rPr>
        <w:t xml:space="preserve">handout </w:t>
      </w:r>
      <w:r w:rsidRPr="008F285D">
        <w:rPr>
          <w:rFonts w:ascii="Arial Narrow" w:hAnsi="Arial Narrow"/>
          <w:sz w:val="24"/>
          <w:szCs w:val="24"/>
        </w:rPr>
        <w:t>to answer the following questions:</w:t>
      </w:r>
    </w:p>
    <w:p w:rsidR="008F285D" w:rsidRPr="008F285D" w:rsidRDefault="008F285D" w:rsidP="008F285D">
      <w:pPr>
        <w:numPr>
          <w:ilvl w:val="0"/>
          <w:numId w:val="14"/>
        </w:numPr>
        <w:spacing w:after="0" w:line="240" w:lineRule="atLeast"/>
        <w:rPr>
          <w:rFonts w:ascii="Arial Narrow" w:hAnsi="Arial Narrow"/>
          <w:sz w:val="24"/>
          <w:szCs w:val="24"/>
        </w:rPr>
      </w:pPr>
      <w:r w:rsidRPr="008F285D">
        <w:rPr>
          <w:rFonts w:ascii="Arial Narrow" w:hAnsi="Arial Narrow"/>
          <w:sz w:val="24"/>
          <w:szCs w:val="24"/>
        </w:rPr>
        <w:t>What is my greatest strength as I prepare for post-secondary?</w:t>
      </w:r>
    </w:p>
    <w:p w:rsidR="008F285D" w:rsidRPr="008F285D" w:rsidRDefault="008F285D" w:rsidP="008F285D">
      <w:pPr>
        <w:numPr>
          <w:ilvl w:val="0"/>
          <w:numId w:val="14"/>
        </w:numPr>
        <w:spacing w:after="0" w:line="240" w:lineRule="atLeast"/>
        <w:rPr>
          <w:rFonts w:ascii="Arial Narrow" w:hAnsi="Arial Narrow"/>
          <w:sz w:val="24"/>
          <w:szCs w:val="24"/>
        </w:rPr>
      </w:pPr>
      <w:r w:rsidRPr="008F285D">
        <w:rPr>
          <w:rFonts w:ascii="Arial Narrow" w:hAnsi="Arial Narrow"/>
          <w:sz w:val="24"/>
          <w:szCs w:val="24"/>
        </w:rPr>
        <w:t>How will this strength help me prepare?</w:t>
      </w:r>
      <w:r w:rsidR="001445EE">
        <w:rPr>
          <w:rFonts w:ascii="Arial Narrow" w:hAnsi="Arial Narrow"/>
          <w:sz w:val="24"/>
          <w:szCs w:val="24"/>
        </w:rPr>
        <w:t xml:space="preserve"> How does this fit with my High School &amp; Beyond Plan? </w:t>
      </w:r>
    </w:p>
    <w:p w:rsidR="008F285D" w:rsidRPr="008F285D" w:rsidRDefault="008F285D" w:rsidP="008F285D">
      <w:pPr>
        <w:numPr>
          <w:ilvl w:val="0"/>
          <w:numId w:val="14"/>
        </w:numPr>
        <w:spacing w:after="0" w:line="240" w:lineRule="atLeast"/>
        <w:rPr>
          <w:rFonts w:ascii="Arial Narrow" w:hAnsi="Arial Narrow"/>
          <w:sz w:val="24"/>
          <w:szCs w:val="24"/>
        </w:rPr>
      </w:pPr>
      <w:r w:rsidRPr="008F285D">
        <w:rPr>
          <w:rFonts w:ascii="Arial Narrow" w:hAnsi="Arial Narrow"/>
          <w:sz w:val="24"/>
          <w:szCs w:val="24"/>
        </w:rPr>
        <w:t xml:space="preserve">How will this strength help me make a good impression on a college admissions officer, military recruiter, or employer?  </w:t>
      </w:r>
    </w:p>
    <w:p w:rsidR="0052313B" w:rsidRDefault="0052313B" w:rsidP="00602D42">
      <w:pPr>
        <w:spacing w:after="0" w:line="240" w:lineRule="atLeast"/>
        <w:rPr>
          <w:rFonts w:ascii="Arial Narrow" w:hAnsi="Arial Narrow"/>
          <w:color w:val="4D4D4D"/>
          <w:sz w:val="24"/>
          <w:szCs w:val="24"/>
        </w:rPr>
      </w:pPr>
    </w:p>
    <w:p w:rsidR="00BC3B0E" w:rsidRDefault="00BC3B0E" w:rsidP="0052313B">
      <w:pPr>
        <w:spacing w:after="0" w:line="240" w:lineRule="atLeast"/>
        <w:rPr>
          <w:rFonts w:ascii="Arial Narrow" w:hAnsi="Arial Narrow"/>
          <w:b/>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635E7" w:rsidRDefault="00B635E7" w:rsidP="008F285D">
      <w:pPr>
        <w:pStyle w:val="ListParagraph"/>
        <w:numPr>
          <w:ilvl w:val="0"/>
          <w:numId w:val="2"/>
        </w:numPr>
        <w:spacing w:line="240" w:lineRule="atLeast"/>
        <w:rPr>
          <w:rFonts w:ascii="Arial Narrow" w:hAnsi="Arial Narrow"/>
          <w:b/>
          <w:sz w:val="24"/>
          <w:szCs w:val="24"/>
        </w:rPr>
      </w:pPr>
      <w:r>
        <w:rPr>
          <w:rFonts w:ascii="Arial Narrow" w:hAnsi="Arial Narrow"/>
          <w:b/>
          <w:sz w:val="24"/>
          <w:szCs w:val="24"/>
        </w:rPr>
        <w:t>Re</w:t>
      </w:r>
      <w:r w:rsidR="008F285D">
        <w:rPr>
          <w:rFonts w:ascii="Arial Narrow" w:hAnsi="Arial Narrow"/>
          <w:b/>
          <w:sz w:val="24"/>
          <w:szCs w:val="24"/>
        </w:rPr>
        <w:t xml:space="preserve">flective paragraph </w:t>
      </w:r>
      <w:r w:rsidR="008F285D" w:rsidRPr="008F285D">
        <w:rPr>
          <w:rFonts w:ascii="Arial Narrow" w:hAnsi="Arial Narrow"/>
          <w:sz w:val="24"/>
          <w:szCs w:val="24"/>
        </w:rPr>
        <w:t>regarding 10</w:t>
      </w:r>
      <w:r w:rsidR="008F285D" w:rsidRPr="008F285D">
        <w:rPr>
          <w:rFonts w:ascii="Arial Narrow" w:hAnsi="Arial Narrow"/>
          <w:sz w:val="24"/>
          <w:szCs w:val="24"/>
          <w:vertAlign w:val="superscript"/>
        </w:rPr>
        <w:t>th</w:t>
      </w:r>
      <w:r w:rsidR="008F285D" w:rsidRPr="008F285D">
        <w:rPr>
          <w:rFonts w:ascii="Arial Narrow" w:hAnsi="Arial Narrow"/>
          <w:sz w:val="24"/>
          <w:szCs w:val="24"/>
        </w:rPr>
        <w:t xml:space="preserve"> grade achievements and recommended improvements for 11</w:t>
      </w:r>
      <w:r w:rsidR="008F285D" w:rsidRPr="008F285D">
        <w:rPr>
          <w:rFonts w:ascii="Arial Narrow" w:hAnsi="Arial Narrow"/>
          <w:sz w:val="24"/>
          <w:szCs w:val="24"/>
          <w:vertAlign w:val="superscript"/>
        </w:rPr>
        <w:t>th</w:t>
      </w:r>
      <w:r w:rsidR="008F285D" w:rsidRPr="008F285D">
        <w:rPr>
          <w:rFonts w:ascii="Arial Narrow" w:hAnsi="Arial Narrow"/>
          <w:sz w:val="24"/>
          <w:szCs w:val="24"/>
        </w:rPr>
        <w:t xml:space="preserve"> grade </w:t>
      </w:r>
    </w:p>
    <w:p w:rsidR="0052313B" w:rsidRPr="00883A93" w:rsidRDefault="00883A93" w:rsidP="008F285D">
      <w:pPr>
        <w:pStyle w:val="ListParagraph"/>
        <w:numPr>
          <w:ilvl w:val="0"/>
          <w:numId w:val="2"/>
        </w:numPr>
        <w:spacing w:line="240" w:lineRule="atLeast"/>
        <w:rPr>
          <w:rFonts w:ascii="Arial Narrow" w:hAnsi="Arial Narrow"/>
          <w:b/>
          <w:sz w:val="24"/>
          <w:szCs w:val="24"/>
        </w:rPr>
      </w:pPr>
      <w:r>
        <w:rPr>
          <w:rFonts w:ascii="Arial Narrow" w:hAnsi="Arial Narrow"/>
          <w:b/>
          <w:sz w:val="24"/>
          <w:szCs w:val="24"/>
        </w:rPr>
        <w:t xml:space="preserve">Completed </w:t>
      </w:r>
      <w:r w:rsidR="008F285D" w:rsidRPr="008F285D">
        <w:rPr>
          <w:rFonts w:ascii="Arial Narrow" w:hAnsi="Arial Narrow"/>
          <w:b/>
          <w:i/>
          <w:sz w:val="24"/>
          <w:szCs w:val="24"/>
        </w:rPr>
        <w:t>Golden Ticket:</w:t>
      </w:r>
      <w:r w:rsidR="008F285D">
        <w:rPr>
          <w:rFonts w:ascii="Arial Narrow" w:hAnsi="Arial Narrow"/>
          <w:b/>
          <w:sz w:val="24"/>
          <w:szCs w:val="24"/>
        </w:rPr>
        <w:t xml:space="preserve"> </w:t>
      </w:r>
      <w:r w:rsidR="00B635E7">
        <w:rPr>
          <w:rFonts w:ascii="Arial Narrow" w:hAnsi="Arial Narrow"/>
          <w:b/>
          <w:i/>
          <w:sz w:val="24"/>
          <w:szCs w:val="24"/>
        </w:rPr>
        <w:t>1</w:t>
      </w:r>
      <w:r w:rsidR="008F285D">
        <w:rPr>
          <w:rFonts w:ascii="Arial Narrow" w:hAnsi="Arial Narrow"/>
          <w:b/>
          <w:i/>
          <w:sz w:val="24"/>
          <w:szCs w:val="24"/>
        </w:rPr>
        <w:t>1</w:t>
      </w:r>
      <w:r w:rsidRPr="00883A93">
        <w:rPr>
          <w:rFonts w:ascii="Arial Narrow" w:hAnsi="Arial Narrow"/>
          <w:b/>
          <w:i/>
          <w:sz w:val="24"/>
          <w:szCs w:val="24"/>
          <w:vertAlign w:val="superscript"/>
        </w:rPr>
        <w:t>th</w:t>
      </w:r>
      <w:r w:rsidRPr="00883A93">
        <w:rPr>
          <w:rFonts w:ascii="Arial Narrow" w:hAnsi="Arial Narrow"/>
          <w:b/>
          <w:i/>
          <w:sz w:val="24"/>
          <w:szCs w:val="24"/>
        </w:rPr>
        <w:t xml:space="preserve"> Grade Goals Worksheet</w:t>
      </w:r>
      <w:r w:rsidR="00B635E7">
        <w:rPr>
          <w:rFonts w:ascii="Arial Narrow" w:hAnsi="Arial Narrow"/>
          <w:b/>
          <w:sz w:val="24"/>
          <w:szCs w:val="24"/>
        </w:rPr>
        <w:t xml:space="preserve"> </w:t>
      </w:r>
    </w:p>
    <w:p w:rsidR="00AA22FC" w:rsidRPr="00B635E7" w:rsidRDefault="00883A93" w:rsidP="008F285D">
      <w:pPr>
        <w:pStyle w:val="ListParagraph"/>
        <w:numPr>
          <w:ilvl w:val="0"/>
          <w:numId w:val="2"/>
        </w:numPr>
        <w:spacing w:after="0" w:line="240" w:lineRule="atLeast"/>
        <w:rPr>
          <w:rFonts w:ascii="Arial Narrow" w:hAnsi="Arial Narrow"/>
          <w:color w:val="4D4D4D"/>
          <w:sz w:val="24"/>
          <w:szCs w:val="24"/>
        </w:rPr>
      </w:pPr>
      <w:r w:rsidRPr="00B635E7">
        <w:rPr>
          <w:rFonts w:ascii="Arial Narrow" w:hAnsi="Arial Narrow"/>
          <w:b/>
          <w:sz w:val="24"/>
          <w:szCs w:val="24"/>
        </w:rPr>
        <w:t xml:space="preserve">Completed </w:t>
      </w:r>
      <w:r w:rsidR="00B635E7" w:rsidRPr="00B635E7">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5E2D1D" w:rsidRDefault="005E2D1D" w:rsidP="00883A93">
      <w:pPr>
        <w:spacing w:after="0" w:line="240" w:lineRule="atLeast"/>
        <w:rPr>
          <w:rFonts w:ascii="Arial Narrow" w:hAnsi="Arial Narrow"/>
          <w:i/>
          <w:sz w:val="24"/>
          <w:szCs w:val="24"/>
        </w:rPr>
        <w:sectPr w:rsidR="005E2D1D">
          <w:headerReference w:type="default" r:id="rId13"/>
          <w:footerReference w:type="default" r:id="rId14"/>
          <w:headerReference w:type="first" r:id="rId15"/>
          <w:footerReference w:type="first" r:id="rId16"/>
          <w:pgSz w:w="12240" w:h="15840"/>
          <w:pgMar w:top="1432" w:right="1440" w:bottom="1440" w:left="1440" w:header="720" w:footer="720" w:gutter="0"/>
          <w:cols w:space="720"/>
          <w:titlePg/>
          <w:docGrid w:linePitch="360"/>
        </w:sectPr>
      </w:pPr>
    </w:p>
    <w:p w:rsidR="00883A93" w:rsidRDefault="00883A93" w:rsidP="00883A93">
      <w:pPr>
        <w:spacing w:after="0" w:line="240" w:lineRule="atLeast"/>
        <w:rPr>
          <w:rFonts w:ascii="Arial Narrow" w:hAnsi="Arial Narrow"/>
          <w:i/>
          <w:sz w:val="24"/>
          <w:szCs w:val="24"/>
        </w:rPr>
      </w:pPr>
    </w:p>
    <w:p w:rsidR="00592476" w:rsidRPr="004E5D88" w:rsidRDefault="00592476" w:rsidP="005924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92476" w:rsidRDefault="00AB6E54" w:rsidP="00592476">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92476" w:rsidRPr="004E5D88" w:rsidRDefault="008F285D" w:rsidP="0059247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592476">
        <w:rPr>
          <w:rFonts w:ascii="Arial Black" w:hAnsi="Arial Black"/>
          <w:spacing w:val="40"/>
          <w:sz w:val="24"/>
          <w:szCs w:val="24"/>
        </w:rPr>
        <w:t>-1</w:t>
      </w:r>
      <w:r w:rsidR="00592476" w:rsidRPr="004E5D88">
        <w:rPr>
          <w:rFonts w:ascii="Arial Black" w:hAnsi="Arial Black"/>
          <w:spacing w:val="40"/>
          <w:sz w:val="24"/>
          <w:szCs w:val="24"/>
        </w:rPr>
        <w:t xml:space="preserve"> </w:t>
      </w:r>
      <w:r w:rsidR="007D0714">
        <w:rPr>
          <w:rFonts w:ascii="Arial Black" w:hAnsi="Arial Black"/>
          <w:spacing w:val="40"/>
          <w:sz w:val="24"/>
          <w:szCs w:val="24"/>
        </w:rPr>
        <w:t xml:space="preserve">STUDENT </w:t>
      </w:r>
      <w:r w:rsidR="00592476">
        <w:rPr>
          <w:rFonts w:ascii="Arial Black" w:hAnsi="Arial Black"/>
          <w:spacing w:val="40"/>
          <w:sz w:val="24"/>
          <w:szCs w:val="24"/>
        </w:rPr>
        <w:t>HANDOUT</w:t>
      </w:r>
    </w:p>
    <w:p w:rsidR="00592476" w:rsidRDefault="00592476" w:rsidP="00592476">
      <w:pPr>
        <w:spacing w:after="0" w:line="240" w:lineRule="atLeast"/>
        <w:jc w:val="center"/>
        <w:rPr>
          <w:rFonts w:ascii="Arial Narrow" w:hAnsi="Arial Narrow"/>
          <w:color w:val="4D4D4D"/>
          <w:sz w:val="24"/>
          <w:szCs w:val="24"/>
        </w:rPr>
      </w:pPr>
    </w:p>
    <w:p w:rsidR="00592476" w:rsidRPr="001352BF" w:rsidRDefault="008F285D" w:rsidP="0059247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GOLDEN TICKET: 11</w:t>
      </w:r>
      <w:r w:rsidRPr="008F285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GOALS WORKSHEET</w:t>
      </w:r>
    </w:p>
    <w:p w:rsidR="00592476" w:rsidRDefault="00F523AA" w:rsidP="00592476">
      <w:pPr>
        <w:spacing w:after="0" w:line="240" w:lineRule="atLeast"/>
        <w:rPr>
          <w:rFonts w:ascii="Arial Narrow" w:hAnsi="Arial Narrow"/>
          <w:color w:val="4D4D4D"/>
          <w:sz w:val="24"/>
          <w:szCs w:val="24"/>
        </w:rPr>
      </w:pPr>
      <w:r>
        <w:rPr>
          <w:noProof/>
        </w:rPr>
        <w:drawing>
          <wp:anchor distT="0" distB="0" distL="114300" distR="114300" simplePos="0" relativeHeight="251664384" behindDoc="1" locked="0" layoutInCell="1" allowOverlap="1">
            <wp:simplePos x="0" y="0"/>
            <wp:positionH relativeFrom="margin">
              <wp:posOffset>2025650</wp:posOffset>
            </wp:positionH>
            <wp:positionV relativeFrom="margin">
              <wp:posOffset>1351915</wp:posOffset>
            </wp:positionV>
            <wp:extent cx="1537970" cy="1143000"/>
            <wp:effectExtent l="0" t="0" r="11430" b="0"/>
            <wp:wrapSquare wrapText="bothSides"/>
            <wp:docPr id="367" name="Picture 367" descr="MC900238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C900238965[1]"/>
                    <pic:cNvPicPr>
                      <a:picLocks noChangeAspect="1" noChangeArrowheads="1"/>
                    </pic:cNvPicPr>
                  </pic:nvPicPr>
                  <pic:blipFill>
                    <a:blip r:embed="rId17" cstate="print"/>
                    <a:srcRect/>
                    <a:stretch>
                      <a:fillRect/>
                    </a:stretch>
                  </pic:blipFill>
                  <pic:spPr bwMode="auto">
                    <a:xfrm>
                      <a:off x="0" y="0"/>
                      <a:ext cx="1537970" cy="1143000"/>
                    </a:xfrm>
                    <a:prstGeom prst="rect">
                      <a:avLst/>
                    </a:prstGeom>
                    <a:noFill/>
                    <a:ln w="9525">
                      <a:noFill/>
                      <a:miter lim="800000"/>
                      <a:headEnd/>
                      <a:tailEnd/>
                    </a:ln>
                  </pic:spPr>
                </pic:pic>
              </a:graphicData>
            </a:graphic>
          </wp:anchor>
        </w:drawing>
      </w:r>
    </w:p>
    <w:p w:rsidR="00592476" w:rsidRDefault="00592476" w:rsidP="00592476">
      <w:pPr>
        <w:spacing w:after="0" w:line="240" w:lineRule="atLeast"/>
        <w:rPr>
          <w:rFonts w:ascii="Arial Narrow" w:hAnsi="Arial Narrow"/>
          <w:color w:val="4D4D4D"/>
          <w:sz w:val="24"/>
          <w:szCs w:val="24"/>
        </w:rPr>
      </w:pPr>
    </w:p>
    <w:p w:rsidR="00F523AA" w:rsidRPr="00F523AA" w:rsidRDefault="00F523AA" w:rsidP="00F523AA">
      <w:pPr>
        <w:spacing w:after="0" w:line="240" w:lineRule="atLeast"/>
        <w:rPr>
          <w:rFonts w:ascii="Arial Narrow" w:hAnsi="Arial Narrow"/>
          <w:bCs/>
          <w:color w:val="4D4D4D"/>
          <w:sz w:val="24"/>
          <w:szCs w:val="24"/>
        </w:rPr>
      </w:pPr>
    </w:p>
    <w:p w:rsidR="00F523AA" w:rsidRPr="00F523AA" w:rsidRDefault="00F523AA" w:rsidP="00F523AA">
      <w:pPr>
        <w:spacing w:after="0" w:line="240" w:lineRule="atLeast"/>
        <w:rPr>
          <w:rFonts w:ascii="Arial Narrow" w:hAnsi="Arial Narrow"/>
          <w:bCs/>
          <w:color w:val="4D4D4D"/>
          <w:sz w:val="24"/>
          <w:szCs w:val="24"/>
        </w:rPr>
      </w:pPr>
    </w:p>
    <w:p w:rsidR="00F523AA" w:rsidRPr="00F523AA" w:rsidRDefault="00F523AA" w:rsidP="00F523AA">
      <w:pPr>
        <w:spacing w:after="0" w:line="240" w:lineRule="atLeast"/>
        <w:rPr>
          <w:rFonts w:ascii="Arial Narrow" w:hAnsi="Arial Narrow"/>
          <w:bCs/>
          <w:color w:val="4D4D4D"/>
          <w:sz w:val="24"/>
          <w:szCs w:val="24"/>
        </w:rPr>
      </w:pPr>
    </w:p>
    <w:p w:rsidR="00F523AA" w:rsidRDefault="00F523AA" w:rsidP="00F523AA">
      <w:pPr>
        <w:spacing w:after="0" w:line="240" w:lineRule="atLeast"/>
        <w:rPr>
          <w:rFonts w:ascii="Arial Narrow" w:hAnsi="Arial Narrow"/>
          <w:bCs/>
          <w:color w:val="4D4D4D"/>
          <w:sz w:val="24"/>
          <w:szCs w:val="24"/>
        </w:rPr>
      </w:pPr>
    </w:p>
    <w:p w:rsidR="00F523AA" w:rsidRPr="00F523AA" w:rsidRDefault="00F523AA" w:rsidP="00F523AA">
      <w:pPr>
        <w:spacing w:after="0" w:line="240" w:lineRule="atLeast"/>
        <w:rPr>
          <w:rFonts w:ascii="Arial Narrow" w:hAnsi="Arial Narrow"/>
          <w:bCs/>
        </w:rPr>
      </w:pPr>
      <w:r w:rsidRPr="00F523AA">
        <w:rPr>
          <w:rFonts w:ascii="Arial Narrow" w:hAnsi="Arial Narrow"/>
          <w:bCs/>
        </w:rPr>
        <w:t xml:space="preserve">This is your </w:t>
      </w:r>
      <w:r w:rsidRPr="00F523AA">
        <w:rPr>
          <w:rFonts w:ascii="Arial Narrow" w:hAnsi="Arial Narrow"/>
          <w:b/>
          <w:bCs/>
        </w:rPr>
        <w:t>Golden Ticket</w:t>
      </w:r>
      <w:r w:rsidRPr="00F523AA">
        <w:rPr>
          <w:rFonts w:ascii="Arial Narrow" w:hAnsi="Arial Narrow"/>
          <w:bCs/>
        </w:rPr>
        <w:t xml:space="preserve"> to post-secondary</w:t>
      </w:r>
      <w:r w:rsidR="003B734A">
        <w:rPr>
          <w:rFonts w:ascii="Arial Narrow" w:hAnsi="Arial Narrow"/>
          <w:bCs/>
        </w:rPr>
        <w:t>- based on your High School &amp; Beyond Plan’s Personalized Pathway</w:t>
      </w:r>
      <w:r w:rsidRPr="00F523AA">
        <w:rPr>
          <w:rFonts w:ascii="Arial Narrow" w:hAnsi="Arial Narrow"/>
          <w:bCs/>
        </w:rPr>
        <w:t>. But you have to figure out how to make this ticket work!</w:t>
      </w:r>
    </w:p>
    <w:p w:rsidR="00F523AA" w:rsidRPr="00F523AA" w:rsidRDefault="00F523AA" w:rsidP="00F523AA">
      <w:pPr>
        <w:spacing w:after="0" w:line="240" w:lineRule="atLeast"/>
        <w:rPr>
          <w:rFonts w:ascii="Arial Narrow" w:hAnsi="Arial Narrow"/>
          <w:bCs/>
        </w:rPr>
      </w:pPr>
    </w:p>
    <w:p w:rsidR="00F523AA" w:rsidRPr="00F523AA" w:rsidRDefault="00F523AA" w:rsidP="00F523AA">
      <w:pPr>
        <w:spacing w:after="0" w:line="240" w:lineRule="atLeast"/>
        <w:rPr>
          <w:rFonts w:ascii="Arial Narrow" w:hAnsi="Arial Narrow"/>
          <w:bCs/>
        </w:rPr>
      </w:pPr>
      <w:r w:rsidRPr="00F523AA">
        <w:rPr>
          <w:rFonts w:ascii="Arial Narrow" w:hAnsi="Arial Narrow"/>
          <w:b/>
          <w:bCs/>
        </w:rPr>
        <w:t>My chosen post-secondary path</w:t>
      </w:r>
      <w:r w:rsidRPr="00F523AA">
        <w:rPr>
          <w:rFonts w:ascii="Arial Narrow" w:hAnsi="Arial Narrow"/>
          <w:bCs/>
          <w:i/>
        </w:rPr>
        <w:t xml:space="preserve"> (circle one)</w:t>
      </w:r>
    </w:p>
    <w:p w:rsidR="00F523AA" w:rsidRPr="00F523AA" w:rsidRDefault="00F523AA" w:rsidP="00F523AA">
      <w:pPr>
        <w:spacing w:after="0" w:line="240" w:lineRule="atLeast"/>
        <w:rPr>
          <w:rFonts w:ascii="Arial Narrow" w:hAnsi="Arial Narrow"/>
          <w:bCs/>
        </w:rPr>
      </w:pPr>
      <w:r w:rsidRPr="00F523AA">
        <w:rPr>
          <w:rFonts w:ascii="Arial Narrow" w:hAnsi="Arial Narrow"/>
          <w:bCs/>
        </w:rPr>
        <w:t>Four-year College</w:t>
      </w:r>
      <w:r w:rsidRPr="00F523AA">
        <w:rPr>
          <w:rFonts w:ascii="Arial Narrow" w:hAnsi="Arial Narrow"/>
          <w:bCs/>
        </w:rPr>
        <w:tab/>
        <w:t>Two-year College</w:t>
      </w:r>
      <w:r w:rsidRPr="00F523AA">
        <w:rPr>
          <w:rFonts w:ascii="Arial Narrow" w:hAnsi="Arial Narrow"/>
          <w:bCs/>
        </w:rPr>
        <w:tab/>
        <w:t>CTE</w:t>
      </w:r>
      <w:r w:rsidRPr="00F523AA">
        <w:rPr>
          <w:rFonts w:ascii="Arial Narrow" w:hAnsi="Arial Narrow"/>
          <w:bCs/>
        </w:rPr>
        <w:tab/>
      </w:r>
      <w:r w:rsidRPr="00F523AA">
        <w:rPr>
          <w:rFonts w:ascii="Arial Narrow" w:hAnsi="Arial Narrow"/>
          <w:bCs/>
        </w:rPr>
        <w:tab/>
        <w:t>Military</w:t>
      </w:r>
      <w:r w:rsidRPr="00F523AA">
        <w:rPr>
          <w:rFonts w:ascii="Arial Narrow" w:hAnsi="Arial Narrow"/>
          <w:bCs/>
        </w:rPr>
        <w:tab/>
      </w:r>
      <w:r w:rsidRPr="00F523AA">
        <w:rPr>
          <w:rFonts w:ascii="Arial Narrow" w:hAnsi="Arial Narrow"/>
          <w:bCs/>
        </w:rPr>
        <w:tab/>
        <w:t>Workforce</w:t>
      </w:r>
      <w:r w:rsidR="003B734A">
        <w:rPr>
          <w:rFonts w:ascii="Arial Narrow" w:hAnsi="Arial Narrow"/>
          <w:bCs/>
        </w:rPr>
        <w:tab/>
        <w:t>Other</w:t>
      </w:r>
    </w:p>
    <w:p w:rsidR="00F523AA" w:rsidRPr="00F523AA" w:rsidRDefault="00F523AA" w:rsidP="00F523AA">
      <w:pPr>
        <w:spacing w:after="0" w:line="240" w:lineRule="atLeast"/>
        <w:rPr>
          <w:rFonts w:ascii="Arial Narrow" w:hAnsi="Arial Narrow"/>
          <w:bCs/>
        </w:rPr>
      </w:pPr>
    </w:p>
    <w:p w:rsidR="00F523AA" w:rsidRPr="00F523AA" w:rsidRDefault="00F523AA" w:rsidP="00F523AA">
      <w:pPr>
        <w:spacing w:after="0" w:line="480" w:lineRule="auto"/>
        <w:rPr>
          <w:rFonts w:ascii="Arial Narrow" w:hAnsi="Arial Narrow"/>
          <w:b/>
          <w:bCs/>
        </w:rPr>
      </w:pPr>
      <w:r w:rsidRPr="00F523AA">
        <w:rPr>
          <w:rFonts w:ascii="Arial Narrow" w:hAnsi="Arial Narrow"/>
          <w:b/>
          <w:bCs/>
        </w:rPr>
        <w:t>The classes I</w:t>
      </w:r>
      <w:r w:rsidR="003B734A">
        <w:rPr>
          <w:rFonts w:ascii="Arial Narrow" w:hAnsi="Arial Narrow"/>
          <w:b/>
          <w:bCs/>
        </w:rPr>
        <w:t xml:space="preserve"> need to take to qualify for my Personalized Pathway</w:t>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240" w:lineRule="atLeast"/>
        <w:rPr>
          <w:rFonts w:ascii="Arial Narrow" w:hAnsi="Arial Narrow"/>
          <w:b/>
          <w:bCs/>
        </w:rPr>
      </w:pPr>
    </w:p>
    <w:p w:rsidR="00F523AA" w:rsidRPr="00F523AA" w:rsidRDefault="00F523AA" w:rsidP="00F523AA">
      <w:pPr>
        <w:spacing w:after="0" w:line="480" w:lineRule="auto"/>
        <w:rPr>
          <w:rFonts w:ascii="Arial Narrow" w:hAnsi="Arial Narrow"/>
          <w:b/>
          <w:bCs/>
        </w:rPr>
      </w:pPr>
      <w:r w:rsidRPr="00F523AA">
        <w:rPr>
          <w:rFonts w:ascii="Arial Narrow" w:hAnsi="Arial Narrow"/>
          <w:b/>
          <w:bCs/>
        </w:rPr>
        <w:t xml:space="preserve">The entrance exams I need to take to qualify for my </w:t>
      </w:r>
      <w:r w:rsidR="003B734A">
        <w:rPr>
          <w:rFonts w:ascii="Arial Narrow" w:hAnsi="Arial Narrow"/>
          <w:b/>
          <w:bCs/>
        </w:rPr>
        <w:t>Personalized Pathway</w:t>
      </w:r>
    </w:p>
    <w:p w:rsidR="00F523AA" w:rsidRPr="00F523AA" w:rsidRDefault="00F523AA" w:rsidP="00F523AA">
      <w:pPr>
        <w:spacing w:after="0" w:line="480" w:lineRule="auto"/>
        <w:rPr>
          <w:rFonts w:ascii="Arial Narrow" w:hAnsi="Arial Narrow"/>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240" w:lineRule="atLeast"/>
        <w:rPr>
          <w:rFonts w:ascii="Arial Narrow" w:hAnsi="Arial Narrow"/>
          <w:b/>
          <w:bCs/>
        </w:rPr>
      </w:pPr>
    </w:p>
    <w:p w:rsidR="00F523AA" w:rsidRPr="00F523AA" w:rsidRDefault="00F523AA" w:rsidP="00F523AA">
      <w:pPr>
        <w:spacing w:after="0" w:line="480" w:lineRule="auto"/>
        <w:rPr>
          <w:rFonts w:ascii="Arial Narrow" w:hAnsi="Arial Narrow"/>
          <w:b/>
          <w:bCs/>
        </w:rPr>
      </w:pPr>
      <w:r w:rsidRPr="00F523AA">
        <w:rPr>
          <w:rFonts w:ascii="Arial Narrow" w:hAnsi="Arial Narrow"/>
          <w:b/>
          <w:bCs/>
        </w:rPr>
        <w:t xml:space="preserve">The recreation and volunteer activities that will help me toward my </w:t>
      </w:r>
      <w:r w:rsidR="003B734A">
        <w:rPr>
          <w:rFonts w:ascii="Arial Narrow" w:hAnsi="Arial Narrow"/>
          <w:b/>
          <w:bCs/>
        </w:rPr>
        <w:t>Personalized Pathway</w:t>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rPr>
        <w:tab/>
      </w:r>
      <w:r w:rsidRPr="00F523AA">
        <w:rPr>
          <w:rFonts w:ascii="Arial Narrow" w:hAnsi="Arial Narrow"/>
        </w:rPr>
        <w:tab/>
      </w:r>
      <w:r w:rsidRPr="00F523AA">
        <w:rPr>
          <w:rFonts w:ascii="Arial Narrow" w:hAnsi="Arial Narrow"/>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240" w:lineRule="atLeast"/>
        <w:rPr>
          <w:rFonts w:ascii="Arial Narrow" w:hAnsi="Arial Narrow"/>
          <w:bCs/>
        </w:rPr>
      </w:pPr>
    </w:p>
    <w:p w:rsidR="00F523AA" w:rsidRPr="00F523AA" w:rsidRDefault="00F523AA" w:rsidP="00F523AA">
      <w:pPr>
        <w:spacing w:after="0" w:line="480" w:lineRule="auto"/>
        <w:rPr>
          <w:rFonts w:ascii="Arial Narrow" w:hAnsi="Arial Narrow"/>
          <w:b/>
          <w:bCs/>
        </w:rPr>
      </w:pPr>
      <w:r w:rsidRPr="00F523AA">
        <w:rPr>
          <w:rFonts w:ascii="Arial Narrow" w:hAnsi="Arial Narrow"/>
          <w:b/>
          <w:bCs/>
        </w:rPr>
        <w:t>The research I need to do to learn more about my</w:t>
      </w:r>
      <w:r w:rsidR="003B734A">
        <w:rPr>
          <w:rFonts w:ascii="Arial Narrow" w:hAnsi="Arial Narrow"/>
          <w:b/>
          <w:bCs/>
        </w:rPr>
        <w:t xml:space="preserve"> Personalized Pathway</w:t>
      </w:r>
      <w:r w:rsidRPr="00F523AA">
        <w:rPr>
          <w:rFonts w:ascii="Arial Narrow" w:hAnsi="Arial Narrow"/>
          <w:b/>
          <w:bCs/>
        </w:rPr>
        <w:t xml:space="preserve"> and how to prepare</w:t>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480" w:lineRule="auto"/>
        <w:rPr>
          <w:rFonts w:ascii="Arial Narrow" w:hAnsi="Arial Narrow"/>
          <w:u w:val="single"/>
        </w:rPr>
      </w:pP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r w:rsidRPr="00F523AA">
        <w:rPr>
          <w:rFonts w:ascii="Arial Narrow" w:hAnsi="Arial Narrow"/>
          <w:u w:val="single"/>
        </w:rPr>
        <w:tab/>
      </w:r>
    </w:p>
    <w:p w:rsidR="00F523AA" w:rsidRPr="00F523AA" w:rsidRDefault="00F523AA" w:rsidP="00F523AA">
      <w:pPr>
        <w:spacing w:after="0" w:line="240" w:lineRule="atLeast"/>
        <w:rPr>
          <w:rFonts w:ascii="Arial Narrow" w:hAnsi="Arial Narrow"/>
          <w:b/>
        </w:rPr>
      </w:pPr>
    </w:p>
    <w:p w:rsidR="00592476" w:rsidRPr="00F523AA" w:rsidRDefault="00F523AA" w:rsidP="00883A93">
      <w:pPr>
        <w:spacing w:after="0" w:line="240" w:lineRule="atLeast"/>
        <w:rPr>
          <w:rFonts w:ascii="Arial Narrow" w:hAnsi="Arial Narrow"/>
        </w:rPr>
      </w:pPr>
      <w:r w:rsidRPr="00F523AA">
        <w:rPr>
          <w:rFonts w:ascii="Arial Narrow" w:hAnsi="Arial Narrow"/>
          <w:b/>
        </w:rPr>
        <w:t>Turn this sheet over and write a goal statement for the year.</w:t>
      </w:r>
      <w:r w:rsidRPr="00F523AA">
        <w:rPr>
          <w:rFonts w:ascii="Arial Narrow" w:hAnsi="Arial Narrow"/>
        </w:rPr>
        <w:t xml:space="preserve">  Your 11</w:t>
      </w:r>
      <w:r w:rsidRPr="00F523AA">
        <w:rPr>
          <w:rFonts w:ascii="Arial Narrow" w:hAnsi="Arial Narrow"/>
          <w:vertAlign w:val="superscript"/>
        </w:rPr>
        <w:t>th</w:t>
      </w:r>
      <w:r w:rsidRPr="00F523AA">
        <w:rPr>
          <w:rFonts w:ascii="Arial Narrow" w:hAnsi="Arial Narrow"/>
        </w:rPr>
        <w:t xml:space="preserve"> grade goals must include at least two academic goals, two activity goals, and one goal relating to your chosen post-secondary path. </w:t>
      </w:r>
    </w:p>
    <w:p w:rsidR="00592476" w:rsidRPr="00F523AA" w:rsidRDefault="00592476" w:rsidP="00883A93">
      <w:pPr>
        <w:spacing w:after="0" w:line="240" w:lineRule="atLeast"/>
        <w:rPr>
          <w:rFonts w:ascii="Arial Narrow" w:hAnsi="Arial Narrow"/>
          <w:i/>
        </w:rPr>
        <w:sectPr w:rsidR="00592476" w:rsidRPr="00F523AA">
          <w:headerReference w:type="default" r:id="rId18"/>
          <w:footerReference w:type="default" r:id="rId19"/>
          <w:headerReference w:type="first" r:id="rId20"/>
          <w:footerReference w:type="first" r:id="rId21"/>
          <w:pgSz w:w="12240" w:h="15840"/>
          <w:pgMar w:top="1432" w:right="1440" w:bottom="1170" w:left="1440" w:header="720" w:footer="720" w:gutter="0"/>
          <w:cols w:space="720"/>
          <w:titlePg/>
          <w:docGrid w:linePitch="360"/>
        </w:sectPr>
      </w:pPr>
    </w:p>
    <w:p w:rsidR="00592476" w:rsidRDefault="00592476" w:rsidP="00883A93">
      <w:pPr>
        <w:spacing w:after="0" w:line="240" w:lineRule="atLeast"/>
        <w:rPr>
          <w:rFonts w:ascii="Arial Narrow" w:hAnsi="Arial Narrow"/>
          <w:i/>
          <w:sz w:val="24"/>
          <w:szCs w:val="24"/>
        </w:rPr>
      </w:pPr>
    </w:p>
    <w:p w:rsidR="005E2D1D" w:rsidRPr="004E5D88" w:rsidRDefault="005E2D1D" w:rsidP="005E2D1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2D1D" w:rsidRDefault="00AB6E54" w:rsidP="005E2D1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E2D1D" w:rsidRPr="004E5D88" w:rsidRDefault="00B635E7" w:rsidP="005E2D1D">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F523AA">
        <w:rPr>
          <w:rFonts w:ascii="Arial Black" w:hAnsi="Arial Black"/>
          <w:spacing w:val="40"/>
          <w:sz w:val="24"/>
          <w:szCs w:val="24"/>
        </w:rPr>
        <w:t>N 11</w:t>
      </w:r>
      <w:r w:rsidR="005E2D1D">
        <w:rPr>
          <w:rFonts w:ascii="Arial Black" w:hAnsi="Arial Black"/>
          <w:spacing w:val="40"/>
          <w:sz w:val="24"/>
          <w:szCs w:val="24"/>
        </w:rPr>
        <w:t>-1</w:t>
      </w:r>
      <w:r w:rsidR="007D0714">
        <w:rPr>
          <w:rFonts w:ascii="Arial Black" w:hAnsi="Arial Black"/>
          <w:spacing w:val="40"/>
          <w:sz w:val="24"/>
          <w:szCs w:val="24"/>
        </w:rPr>
        <w:t xml:space="preserve"> STUDENT</w:t>
      </w:r>
      <w:r w:rsidR="005E2D1D" w:rsidRPr="004E5D88">
        <w:rPr>
          <w:rFonts w:ascii="Arial Black" w:hAnsi="Arial Black"/>
          <w:spacing w:val="40"/>
          <w:sz w:val="24"/>
          <w:szCs w:val="24"/>
        </w:rPr>
        <w:t xml:space="preserve"> </w:t>
      </w:r>
      <w:r w:rsidR="005E2D1D">
        <w:rPr>
          <w:rFonts w:ascii="Arial Black" w:hAnsi="Arial Black"/>
          <w:spacing w:val="40"/>
          <w:sz w:val="24"/>
          <w:szCs w:val="24"/>
        </w:rPr>
        <w:t>HANDOUT</w:t>
      </w:r>
    </w:p>
    <w:p w:rsidR="005E2D1D" w:rsidRDefault="005E2D1D" w:rsidP="005E2D1D">
      <w:pPr>
        <w:spacing w:after="0" w:line="240" w:lineRule="atLeast"/>
        <w:jc w:val="center"/>
        <w:rPr>
          <w:rFonts w:ascii="Arial Narrow" w:hAnsi="Arial Narrow"/>
          <w:color w:val="4D4D4D"/>
          <w:sz w:val="24"/>
          <w:szCs w:val="24"/>
        </w:rPr>
      </w:pPr>
    </w:p>
    <w:p w:rsidR="005E2D1D" w:rsidRPr="001352BF" w:rsidRDefault="00B635E7" w:rsidP="00F4311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w:t>
      </w:r>
      <w:r w:rsidR="00F523AA">
        <w:rPr>
          <w:rFonts w:ascii="Arial Black" w:hAnsi="Arial Black"/>
          <w:color w:val="FFFFFF" w:themeColor="background1"/>
          <w:spacing w:val="40"/>
          <w:sz w:val="24"/>
          <w:szCs w:val="24"/>
        </w:rPr>
        <w:t>1</w:t>
      </w:r>
      <w:r w:rsidR="005E2D1D" w:rsidRPr="005E2D1D">
        <w:rPr>
          <w:rFonts w:ascii="Arial Black" w:hAnsi="Arial Black"/>
          <w:color w:val="FFFFFF" w:themeColor="background1"/>
          <w:spacing w:val="40"/>
          <w:sz w:val="24"/>
          <w:szCs w:val="24"/>
          <w:vertAlign w:val="superscript"/>
        </w:rPr>
        <w:t>TH</w:t>
      </w:r>
      <w:r w:rsidR="00F32950">
        <w:rPr>
          <w:rFonts w:ascii="Arial Black" w:hAnsi="Arial Black"/>
          <w:color w:val="FFFFFF" w:themeColor="background1"/>
          <w:spacing w:val="40"/>
          <w:sz w:val="24"/>
          <w:szCs w:val="24"/>
        </w:rPr>
        <w:t xml:space="preserve"> GR</w:t>
      </w:r>
      <w:r w:rsidR="00F4311F">
        <w:rPr>
          <w:rFonts w:ascii="Arial Black" w:hAnsi="Arial Black"/>
          <w:color w:val="FFFFFF" w:themeColor="background1"/>
          <w:spacing w:val="40"/>
          <w:sz w:val="24"/>
          <w:szCs w:val="24"/>
        </w:rPr>
        <w:t>ADE</w:t>
      </w:r>
      <w:r w:rsidR="005E2D1D">
        <w:rPr>
          <w:rFonts w:ascii="Arial Black" w:hAnsi="Arial Black"/>
          <w:color w:val="FFFFFF" w:themeColor="background1"/>
          <w:spacing w:val="40"/>
          <w:sz w:val="24"/>
          <w:szCs w:val="24"/>
        </w:rPr>
        <w:t xml:space="preserve"> CAREER GUIDANCE LESSON OUTLINE</w:t>
      </w:r>
      <w:r w:rsidR="00F32950">
        <w:rPr>
          <w:rFonts w:ascii="Arial Black" w:hAnsi="Arial Black"/>
          <w:color w:val="FFFFFF" w:themeColor="background1"/>
          <w:spacing w:val="40"/>
          <w:sz w:val="24"/>
          <w:szCs w:val="24"/>
        </w:rPr>
        <w:t xml:space="preserve"> &amp; THEMES</w:t>
      </w:r>
    </w:p>
    <w:p w:rsidR="005E2D1D" w:rsidRDefault="005E2D1D" w:rsidP="005E2D1D">
      <w:pPr>
        <w:spacing w:after="0" w:line="240" w:lineRule="atLeast"/>
        <w:rPr>
          <w:rFonts w:ascii="Arial Narrow" w:hAnsi="Arial Narrow"/>
          <w:color w:val="4D4D4D"/>
          <w:sz w:val="24"/>
          <w:szCs w:val="24"/>
        </w:rPr>
      </w:pPr>
    </w:p>
    <w:p w:rsidR="00F32950" w:rsidRPr="00F4311F" w:rsidRDefault="00F32950" w:rsidP="005E2D1D">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F523AA" w:rsidRDefault="00F523AA" w:rsidP="00F523AA">
      <w:pPr>
        <w:pStyle w:val="ListParagraph"/>
        <w:numPr>
          <w:ilvl w:val="0"/>
          <w:numId w:val="16"/>
        </w:numPr>
        <w:spacing w:after="0"/>
        <w:ind w:left="1080" w:hanging="720"/>
        <w:rPr>
          <w:rFonts w:ascii="Arial Narrow" w:hAnsi="Arial Narrow"/>
        </w:rPr>
      </w:pPr>
      <w:r>
        <w:rPr>
          <w:rFonts w:ascii="Arial Narrow" w:hAnsi="Arial Narrow"/>
        </w:rPr>
        <w:t>Where Am I Going in 11</w:t>
      </w:r>
      <w:r w:rsidRPr="00F523AA">
        <w:rPr>
          <w:rFonts w:ascii="Arial Narrow" w:hAnsi="Arial Narrow"/>
          <w:vertAlign w:val="superscript"/>
        </w:rPr>
        <w:t>th</w:t>
      </w:r>
      <w:r>
        <w:rPr>
          <w:rFonts w:ascii="Arial Narrow" w:hAnsi="Arial Narrow"/>
        </w:rPr>
        <w:t xml:space="preserve"> Grade?</w:t>
      </w:r>
    </w:p>
    <w:p w:rsidR="005E2D1D" w:rsidRPr="00F4311F" w:rsidRDefault="007D0714" w:rsidP="00F523AA">
      <w:pPr>
        <w:pStyle w:val="ListParagraph"/>
        <w:numPr>
          <w:ilvl w:val="0"/>
          <w:numId w:val="16"/>
        </w:numPr>
        <w:spacing w:after="0"/>
        <w:ind w:left="1080" w:hanging="720"/>
        <w:rPr>
          <w:rFonts w:ascii="Arial Narrow" w:hAnsi="Arial Narrow"/>
        </w:rPr>
      </w:pPr>
      <w:r>
        <w:rPr>
          <w:rFonts w:ascii="Arial Narrow" w:hAnsi="Arial Narrow"/>
        </w:rPr>
        <w:t>Study Like Your Hair’s on Fire</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Junior-Senior Calendar</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Personal Character Traits</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Balance</w:t>
      </w:r>
      <w:r w:rsidR="00E52B04">
        <w:rPr>
          <w:rFonts w:ascii="Arial Narrow" w:hAnsi="Arial Narrow"/>
        </w:rPr>
        <w:t>d</w:t>
      </w:r>
      <w:r>
        <w:rPr>
          <w:rFonts w:ascii="Arial Narrow" w:hAnsi="Arial Narrow"/>
        </w:rPr>
        <w:t xml:space="preserve"> Career/Life Planning</w:t>
      </w:r>
    </w:p>
    <w:p w:rsidR="005E2D1D" w:rsidRPr="00F4311F" w:rsidRDefault="00025BA2" w:rsidP="00F523AA">
      <w:pPr>
        <w:pStyle w:val="ListParagraph"/>
        <w:numPr>
          <w:ilvl w:val="0"/>
          <w:numId w:val="16"/>
        </w:numPr>
        <w:spacing w:after="0"/>
        <w:ind w:left="1080" w:hanging="720"/>
        <w:rPr>
          <w:rFonts w:ascii="Arial Narrow" w:hAnsi="Arial Narrow"/>
        </w:rPr>
      </w:pPr>
      <w:r>
        <w:rPr>
          <w:rFonts w:ascii="Arial Narrow" w:hAnsi="Arial Narrow"/>
        </w:rPr>
        <w:t>College Searches</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SAT and ACT Strategies</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Postsecondary Admission Requirements</w:t>
      </w:r>
      <w:r w:rsidR="00FF13E0">
        <w:rPr>
          <w:rFonts w:ascii="Arial Narrow" w:hAnsi="Arial Narrow"/>
        </w:rPr>
        <w:t>/Credit Check</w:t>
      </w:r>
    </w:p>
    <w:p w:rsidR="005E2D1D" w:rsidRPr="00F4311F" w:rsidRDefault="00BC3B0E" w:rsidP="00F523AA">
      <w:pPr>
        <w:pStyle w:val="ListParagraph"/>
        <w:numPr>
          <w:ilvl w:val="0"/>
          <w:numId w:val="16"/>
        </w:numPr>
        <w:spacing w:after="0"/>
        <w:ind w:left="1080" w:hanging="720"/>
        <w:rPr>
          <w:rFonts w:ascii="Arial Narrow" w:hAnsi="Arial Narrow"/>
        </w:rPr>
      </w:pPr>
      <w:r>
        <w:rPr>
          <w:rFonts w:ascii="Arial Narrow" w:hAnsi="Arial Narrow"/>
        </w:rPr>
        <w:t>High School and Beyond Plan</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Course Registration</w:t>
      </w:r>
    </w:p>
    <w:p w:rsidR="005E2D1D" w:rsidRPr="00F4311F" w:rsidRDefault="00AF779E" w:rsidP="00F523AA">
      <w:pPr>
        <w:pStyle w:val="ListParagraph"/>
        <w:numPr>
          <w:ilvl w:val="0"/>
          <w:numId w:val="16"/>
        </w:numPr>
        <w:spacing w:after="0"/>
        <w:ind w:left="1080" w:hanging="720"/>
        <w:rPr>
          <w:rFonts w:ascii="Arial Narrow" w:hAnsi="Arial Narrow"/>
        </w:rPr>
      </w:pPr>
      <w:r>
        <w:rPr>
          <w:rFonts w:ascii="Arial Narrow" w:hAnsi="Arial Narrow"/>
        </w:rPr>
        <w:t>Work Sample Selection and Reflection</w:t>
      </w:r>
    </w:p>
    <w:p w:rsidR="005E2D1D" w:rsidRPr="00F4311F" w:rsidRDefault="005E2D1D" w:rsidP="00F523AA">
      <w:pPr>
        <w:pStyle w:val="ListParagraph"/>
        <w:numPr>
          <w:ilvl w:val="0"/>
          <w:numId w:val="16"/>
        </w:numPr>
        <w:spacing w:after="0"/>
        <w:ind w:left="1080" w:hanging="720"/>
        <w:rPr>
          <w:rFonts w:ascii="Arial Narrow" w:hAnsi="Arial Narrow"/>
        </w:rPr>
      </w:pPr>
      <w:r w:rsidRPr="00F4311F">
        <w:rPr>
          <w:rFonts w:ascii="Arial Narrow" w:hAnsi="Arial Narrow"/>
        </w:rPr>
        <w:t>Academic Progress Review</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College Inquiries</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More Career Options Than You Can Imagine</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Postsecondary Application</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Preparing for the College Application Essay</w:t>
      </w:r>
    </w:p>
    <w:p w:rsidR="005E2D1D" w:rsidRPr="00F4311F" w:rsidRDefault="00F523AA" w:rsidP="00F523AA">
      <w:pPr>
        <w:pStyle w:val="ListParagraph"/>
        <w:numPr>
          <w:ilvl w:val="0"/>
          <w:numId w:val="16"/>
        </w:numPr>
        <w:spacing w:after="0"/>
        <w:ind w:left="1080" w:hanging="720"/>
        <w:rPr>
          <w:rFonts w:ascii="Arial Narrow" w:hAnsi="Arial Narrow"/>
        </w:rPr>
      </w:pPr>
      <w:r>
        <w:rPr>
          <w:rFonts w:ascii="Arial Narrow" w:hAnsi="Arial Narrow"/>
        </w:rPr>
        <w:t>Financial Aid Fundamentals</w:t>
      </w:r>
    </w:p>
    <w:p w:rsidR="005E2D1D" w:rsidRPr="00F4311F" w:rsidRDefault="00FF13E0" w:rsidP="00F523AA">
      <w:pPr>
        <w:pStyle w:val="ListParagraph"/>
        <w:numPr>
          <w:ilvl w:val="0"/>
          <w:numId w:val="16"/>
        </w:numPr>
        <w:spacing w:after="0"/>
        <w:ind w:left="1080" w:hanging="720"/>
        <w:rPr>
          <w:rFonts w:ascii="Arial Narrow" w:hAnsi="Arial Narrow"/>
        </w:rPr>
      </w:pPr>
      <w:r>
        <w:rPr>
          <w:rFonts w:ascii="Arial Narrow" w:hAnsi="Arial Narrow"/>
        </w:rPr>
        <w:t>An</w:t>
      </w:r>
      <w:r w:rsidR="00F523AA">
        <w:rPr>
          <w:rFonts w:ascii="Arial Narrow" w:hAnsi="Arial Narrow"/>
        </w:rPr>
        <w:t xml:space="preserve"> Investment in the Future</w:t>
      </w:r>
    </w:p>
    <w:p w:rsidR="005E2D1D" w:rsidRPr="00F4311F" w:rsidRDefault="005E2D1D" w:rsidP="00F523AA">
      <w:pPr>
        <w:pStyle w:val="ListParagraph"/>
        <w:numPr>
          <w:ilvl w:val="0"/>
          <w:numId w:val="16"/>
        </w:numPr>
        <w:spacing w:after="0"/>
        <w:ind w:left="1080" w:hanging="720"/>
        <w:rPr>
          <w:rFonts w:ascii="Arial Narrow" w:hAnsi="Arial Narrow"/>
        </w:rPr>
      </w:pPr>
      <w:r w:rsidRPr="00F4311F">
        <w:rPr>
          <w:rFonts w:ascii="Arial Narrow" w:hAnsi="Arial Narrow"/>
        </w:rPr>
        <w:t>Preparing for Student-led Conferences I</w:t>
      </w:r>
    </w:p>
    <w:p w:rsidR="005E2D1D" w:rsidRDefault="005E2D1D" w:rsidP="00F523AA">
      <w:pPr>
        <w:pStyle w:val="ListParagraph"/>
        <w:numPr>
          <w:ilvl w:val="0"/>
          <w:numId w:val="16"/>
        </w:numPr>
        <w:spacing w:after="0"/>
        <w:ind w:left="1080" w:hanging="720"/>
        <w:rPr>
          <w:rFonts w:ascii="Arial Narrow" w:hAnsi="Arial Narrow"/>
        </w:rPr>
      </w:pPr>
      <w:r w:rsidRPr="00F4311F">
        <w:rPr>
          <w:rFonts w:ascii="Arial Narrow" w:hAnsi="Arial Narrow"/>
        </w:rPr>
        <w:t>Preparing for Student-led Conferences II</w:t>
      </w:r>
    </w:p>
    <w:p w:rsidR="00FF13E0" w:rsidRDefault="00FF13E0" w:rsidP="00F523AA">
      <w:pPr>
        <w:pStyle w:val="ListParagraph"/>
        <w:numPr>
          <w:ilvl w:val="0"/>
          <w:numId w:val="16"/>
        </w:numPr>
        <w:spacing w:after="0"/>
        <w:ind w:left="1080" w:hanging="720"/>
        <w:rPr>
          <w:rFonts w:ascii="Arial Narrow" w:hAnsi="Arial Narrow"/>
        </w:rPr>
      </w:pPr>
      <w:r>
        <w:rPr>
          <w:rFonts w:ascii="Arial Narrow" w:hAnsi="Arial Narrow"/>
        </w:rPr>
        <w:t>Fulfilling Requirements in 11</w:t>
      </w:r>
      <w:r w:rsidRPr="00FF13E0">
        <w:rPr>
          <w:rFonts w:ascii="Arial Narrow" w:hAnsi="Arial Narrow"/>
          <w:vertAlign w:val="superscript"/>
        </w:rPr>
        <w:t>th</w:t>
      </w:r>
      <w:r>
        <w:rPr>
          <w:rFonts w:ascii="Arial Narrow" w:hAnsi="Arial Narrow"/>
        </w:rPr>
        <w:t xml:space="preserve"> Grade</w:t>
      </w:r>
    </w:p>
    <w:p w:rsidR="00FF13E0" w:rsidRDefault="00FF13E0" w:rsidP="00F523AA">
      <w:pPr>
        <w:pStyle w:val="ListParagraph"/>
        <w:numPr>
          <w:ilvl w:val="0"/>
          <w:numId w:val="16"/>
        </w:numPr>
        <w:spacing w:after="0"/>
        <w:ind w:left="1080" w:hanging="720"/>
        <w:rPr>
          <w:rFonts w:ascii="Arial Narrow" w:hAnsi="Arial Narrow"/>
        </w:rPr>
      </w:pPr>
      <w:r>
        <w:rPr>
          <w:rFonts w:ascii="Arial Narrow" w:hAnsi="Arial Narrow"/>
        </w:rPr>
        <w:t>Building a Strong Transcript in 11</w:t>
      </w:r>
      <w:r w:rsidRPr="00FF13E0">
        <w:rPr>
          <w:rFonts w:ascii="Arial Narrow" w:hAnsi="Arial Narrow"/>
          <w:vertAlign w:val="superscript"/>
        </w:rPr>
        <w:t>th</w:t>
      </w:r>
      <w:r>
        <w:rPr>
          <w:rFonts w:ascii="Arial Narrow" w:hAnsi="Arial Narrow"/>
        </w:rPr>
        <w:t xml:space="preserve"> Grade</w:t>
      </w:r>
    </w:p>
    <w:p w:rsidR="00FF13E0" w:rsidRDefault="00FF13E0" w:rsidP="00F523AA">
      <w:pPr>
        <w:pStyle w:val="ListParagraph"/>
        <w:numPr>
          <w:ilvl w:val="0"/>
          <w:numId w:val="16"/>
        </w:numPr>
        <w:spacing w:after="0"/>
        <w:ind w:left="1080" w:hanging="720"/>
        <w:rPr>
          <w:rFonts w:ascii="Arial Narrow" w:hAnsi="Arial Narrow"/>
        </w:rPr>
      </w:pPr>
      <w:r>
        <w:rPr>
          <w:rFonts w:ascii="Arial Narrow" w:hAnsi="Arial Narrow"/>
        </w:rPr>
        <w:t>Conducting the College Search in 11</w:t>
      </w:r>
      <w:r w:rsidRPr="00FF13E0">
        <w:rPr>
          <w:rFonts w:ascii="Arial Narrow" w:hAnsi="Arial Narrow"/>
          <w:vertAlign w:val="superscript"/>
        </w:rPr>
        <w:t>th</w:t>
      </w:r>
      <w:r>
        <w:rPr>
          <w:rFonts w:ascii="Arial Narrow" w:hAnsi="Arial Narrow"/>
        </w:rPr>
        <w:t xml:space="preserve"> Grade</w:t>
      </w:r>
    </w:p>
    <w:p w:rsidR="00FF13E0" w:rsidRDefault="00FF13E0" w:rsidP="00F523AA">
      <w:pPr>
        <w:pStyle w:val="ListParagraph"/>
        <w:numPr>
          <w:ilvl w:val="0"/>
          <w:numId w:val="16"/>
        </w:numPr>
        <w:spacing w:after="0"/>
        <w:ind w:left="1080" w:hanging="720"/>
        <w:rPr>
          <w:rFonts w:ascii="Arial Narrow" w:hAnsi="Arial Narrow"/>
        </w:rPr>
      </w:pPr>
      <w:r>
        <w:rPr>
          <w:rFonts w:ascii="Arial Narrow" w:hAnsi="Arial Narrow"/>
        </w:rPr>
        <w:t>Learning to Use Money in 11</w:t>
      </w:r>
      <w:r w:rsidRPr="00FF13E0">
        <w:rPr>
          <w:rFonts w:ascii="Arial Narrow" w:hAnsi="Arial Narrow"/>
          <w:vertAlign w:val="superscript"/>
        </w:rPr>
        <w:t>th</w:t>
      </w:r>
      <w:r>
        <w:rPr>
          <w:rFonts w:ascii="Arial Narrow" w:hAnsi="Arial Narrow"/>
        </w:rPr>
        <w:t xml:space="preserve"> Grade</w:t>
      </w:r>
    </w:p>
    <w:p w:rsidR="00FF13E0" w:rsidRDefault="007D0714" w:rsidP="00F523AA">
      <w:pPr>
        <w:pStyle w:val="ListParagraph"/>
        <w:numPr>
          <w:ilvl w:val="0"/>
          <w:numId w:val="16"/>
        </w:numPr>
        <w:spacing w:after="0"/>
        <w:ind w:left="1080" w:hanging="720"/>
        <w:rPr>
          <w:rFonts w:ascii="Arial Narrow" w:hAnsi="Arial Narrow"/>
        </w:rPr>
      </w:pPr>
      <w:r>
        <w:rPr>
          <w:rFonts w:ascii="Arial Narrow" w:hAnsi="Arial Narrow"/>
        </w:rPr>
        <w:t>Purchasing with Credit</w:t>
      </w:r>
    </w:p>
    <w:p w:rsidR="00FF13E0" w:rsidRDefault="007D0714" w:rsidP="00F523AA">
      <w:pPr>
        <w:pStyle w:val="ListParagraph"/>
        <w:numPr>
          <w:ilvl w:val="0"/>
          <w:numId w:val="16"/>
        </w:numPr>
        <w:spacing w:after="0"/>
        <w:ind w:left="1080" w:hanging="720"/>
        <w:rPr>
          <w:rFonts w:ascii="Arial Narrow" w:hAnsi="Arial Narrow"/>
        </w:rPr>
      </w:pPr>
      <w:r>
        <w:rPr>
          <w:rFonts w:ascii="Arial Narrow" w:hAnsi="Arial Narrow"/>
        </w:rPr>
        <w:t>Investment</w:t>
      </w:r>
    </w:p>
    <w:p w:rsidR="00FF13E0" w:rsidRDefault="007D0714" w:rsidP="00F523AA">
      <w:pPr>
        <w:pStyle w:val="ListParagraph"/>
        <w:numPr>
          <w:ilvl w:val="0"/>
          <w:numId w:val="16"/>
        </w:numPr>
        <w:spacing w:after="0"/>
        <w:ind w:left="1080" w:hanging="720"/>
        <w:rPr>
          <w:rFonts w:ascii="Arial Narrow" w:hAnsi="Arial Narrow"/>
        </w:rPr>
      </w:pPr>
      <w:r>
        <w:rPr>
          <w:rFonts w:ascii="Arial Narrow" w:hAnsi="Arial Narrow"/>
        </w:rPr>
        <w:t>The Labor Market</w:t>
      </w:r>
    </w:p>
    <w:p w:rsidR="00FF13E0" w:rsidRDefault="007D0714" w:rsidP="00F523AA">
      <w:pPr>
        <w:pStyle w:val="ListParagraph"/>
        <w:numPr>
          <w:ilvl w:val="0"/>
          <w:numId w:val="16"/>
        </w:numPr>
        <w:spacing w:after="0"/>
        <w:ind w:left="1080" w:hanging="720"/>
        <w:rPr>
          <w:rFonts w:ascii="Arial Narrow" w:hAnsi="Arial Narrow"/>
        </w:rPr>
      </w:pPr>
      <w:r>
        <w:rPr>
          <w:rFonts w:ascii="Arial Narrow" w:hAnsi="Arial Narrow"/>
        </w:rPr>
        <w:t>The FAFSA Process: Actions and Timing</w:t>
      </w:r>
    </w:p>
    <w:p w:rsidR="00FF13E0" w:rsidRDefault="007D0714" w:rsidP="00F523AA">
      <w:pPr>
        <w:pStyle w:val="ListParagraph"/>
        <w:numPr>
          <w:ilvl w:val="0"/>
          <w:numId w:val="16"/>
        </w:numPr>
        <w:spacing w:after="0"/>
        <w:ind w:left="1080" w:hanging="720"/>
        <w:rPr>
          <w:rFonts w:ascii="Arial Narrow" w:hAnsi="Arial Narrow"/>
        </w:rPr>
      </w:pPr>
      <w:r>
        <w:rPr>
          <w:rFonts w:ascii="Arial Narrow" w:hAnsi="Arial Narrow"/>
        </w:rPr>
        <w:t>Dealing with Conflict</w:t>
      </w:r>
    </w:p>
    <w:p w:rsidR="00FF13E0" w:rsidRPr="00F4311F" w:rsidRDefault="00FF13E0" w:rsidP="00F523AA">
      <w:pPr>
        <w:pStyle w:val="ListParagraph"/>
        <w:numPr>
          <w:ilvl w:val="0"/>
          <w:numId w:val="16"/>
        </w:numPr>
        <w:spacing w:after="0"/>
        <w:ind w:left="1080" w:hanging="720"/>
        <w:rPr>
          <w:rFonts w:ascii="Arial Narrow" w:hAnsi="Arial Narrow"/>
        </w:rPr>
      </w:pPr>
      <w:r>
        <w:rPr>
          <w:rFonts w:ascii="Arial Narrow" w:hAnsi="Arial Narrow"/>
        </w:rPr>
        <w:t xml:space="preserve">Talking With </w:t>
      </w:r>
      <w:r w:rsidR="007D0714">
        <w:rPr>
          <w:rFonts w:ascii="Arial Narrow" w:hAnsi="Arial Narrow"/>
        </w:rPr>
        <w:t>Your Family About College</w:t>
      </w:r>
    </w:p>
    <w:p w:rsidR="00F32950" w:rsidRDefault="00F32950" w:rsidP="00F32950">
      <w:pPr>
        <w:spacing w:after="0" w:line="240" w:lineRule="atLeast"/>
        <w:rPr>
          <w:rFonts w:ascii="Arial Narrow" w:hAnsi="Arial Narrow"/>
          <w:i/>
          <w:sz w:val="24"/>
          <w:szCs w:val="24"/>
          <w:lang w:bidi="en-US"/>
        </w:rPr>
      </w:pPr>
    </w:p>
    <w:p w:rsidR="00F4311F" w:rsidRDefault="00F4311F" w:rsidP="00F32950">
      <w:pPr>
        <w:spacing w:after="0" w:line="240" w:lineRule="atLeast"/>
        <w:rPr>
          <w:rFonts w:ascii="Arial Narrow" w:hAnsi="Arial Narrow"/>
          <w:i/>
          <w:sz w:val="24"/>
          <w:szCs w:val="24"/>
          <w:lang w:bidi="en-US"/>
        </w:rPr>
      </w:pPr>
    </w:p>
    <w:p w:rsidR="00FF13E0" w:rsidRDefault="00FF13E0" w:rsidP="00F32950">
      <w:pPr>
        <w:spacing w:after="0" w:line="240" w:lineRule="atLeast"/>
        <w:rPr>
          <w:rFonts w:ascii="Arial Narrow" w:hAnsi="Arial Narrow"/>
          <w:b/>
          <w:color w:val="4D4D4D"/>
          <w:sz w:val="24"/>
          <w:szCs w:val="24"/>
        </w:rPr>
      </w:pPr>
    </w:p>
    <w:p w:rsidR="00F32950" w:rsidRPr="00056E0E" w:rsidRDefault="00F32950" w:rsidP="00F32950">
      <w:pPr>
        <w:spacing w:after="0" w:line="240" w:lineRule="atLeast"/>
        <w:rPr>
          <w:rFonts w:ascii="Arial Narrow" w:hAnsi="Arial Narrow"/>
          <w:b/>
          <w:color w:val="4D4D4D"/>
          <w:sz w:val="24"/>
          <w:szCs w:val="24"/>
        </w:rPr>
      </w:pPr>
      <w:r w:rsidRPr="00056E0E">
        <w:rPr>
          <w:rFonts w:ascii="Arial Narrow" w:hAnsi="Arial Narrow"/>
          <w:b/>
          <w:color w:val="4D4D4D"/>
          <w:sz w:val="24"/>
          <w:szCs w:val="24"/>
        </w:rPr>
        <w:t>THEMES</w:t>
      </w:r>
    </w:p>
    <w:p w:rsidR="00056E0E" w:rsidRPr="00056E0E" w:rsidRDefault="00056E0E" w:rsidP="00F32950">
      <w:pPr>
        <w:spacing w:after="0" w:line="240" w:lineRule="atLeast"/>
        <w:rPr>
          <w:rFonts w:ascii="Arial Narrow" w:hAnsi="Arial Narrow"/>
          <w:b/>
          <w:color w:val="4D4D4D"/>
          <w:sz w:val="24"/>
          <w:szCs w:val="24"/>
        </w:rPr>
      </w:pPr>
    </w:p>
    <w:p w:rsidR="00045228" w:rsidRDefault="00045228" w:rsidP="00045228">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045228" w:rsidRPr="00F32950" w:rsidRDefault="00045228" w:rsidP="00045228">
      <w:pPr>
        <w:spacing w:after="0" w:line="240" w:lineRule="atLeast"/>
        <w:rPr>
          <w:rFonts w:ascii="Arial Narrow" w:hAnsi="Arial Narrow"/>
          <w:i/>
          <w:sz w:val="24"/>
          <w:szCs w:val="24"/>
          <w:lang w:bidi="en-US"/>
        </w:rPr>
      </w:pP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Career and College Development</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Ownership of Learning</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Transition Skills</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Learning Techniques</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Metacognitive Skills</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Academic Eligibility</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High School and Beyond Plan</w:t>
      </w:r>
    </w:p>
    <w:p w:rsidR="00045228" w:rsidRPr="009418E6" w:rsidRDefault="00045228" w:rsidP="00045228">
      <w:pPr>
        <w:pStyle w:val="ListParagraph"/>
        <w:numPr>
          <w:ilvl w:val="0"/>
          <w:numId w:val="18"/>
        </w:numPr>
        <w:spacing w:after="0"/>
        <w:rPr>
          <w:rFonts w:ascii="Arial Narrow" w:hAnsi="Arial Narrow"/>
          <w:sz w:val="24"/>
          <w:szCs w:val="24"/>
        </w:rPr>
      </w:pPr>
      <w:r w:rsidRPr="009418E6">
        <w:rPr>
          <w:rFonts w:ascii="Arial Narrow" w:hAnsi="Arial Narrow"/>
          <w:sz w:val="24"/>
          <w:szCs w:val="24"/>
        </w:rPr>
        <w:t xml:space="preserve">Financial Literacy </w:t>
      </w:r>
    </w:p>
    <w:p w:rsidR="00045228" w:rsidRDefault="00045228" w:rsidP="00045228">
      <w:pPr>
        <w:spacing w:after="0" w:line="240" w:lineRule="atLeast"/>
        <w:rPr>
          <w:rFonts w:ascii="Arial Narrow" w:hAnsi="Arial Narrow"/>
          <w:sz w:val="24"/>
          <w:szCs w:val="24"/>
        </w:rPr>
      </w:pPr>
    </w:p>
    <w:p w:rsidR="00045228" w:rsidRDefault="00045228" w:rsidP="00045228">
      <w:pPr>
        <w:spacing w:after="0" w:line="240" w:lineRule="atLeast"/>
        <w:rPr>
          <w:rFonts w:ascii="Arial Narrow" w:hAnsi="Arial Narrow"/>
          <w:sz w:val="24"/>
          <w:szCs w:val="24"/>
        </w:rPr>
      </w:pPr>
    </w:p>
    <w:p w:rsidR="00045228" w:rsidRDefault="00045228" w:rsidP="00045228">
      <w:pPr>
        <w:spacing w:after="0" w:line="240" w:lineRule="atLeast"/>
        <w:rPr>
          <w:rFonts w:ascii="Arial Narrow" w:hAnsi="Arial Narrow"/>
          <w:sz w:val="24"/>
          <w:szCs w:val="24"/>
        </w:rPr>
      </w:pPr>
    </w:p>
    <w:p w:rsidR="00045228" w:rsidRPr="00F4311F" w:rsidRDefault="00045228" w:rsidP="00045228">
      <w:pPr>
        <w:spacing w:after="0" w:line="240" w:lineRule="atLeast"/>
        <w:rPr>
          <w:rFonts w:ascii="Arial Narrow" w:hAnsi="Arial Narrow"/>
          <w:b/>
          <w:color w:val="4D4D4D"/>
          <w:sz w:val="24"/>
          <w:szCs w:val="24"/>
        </w:rPr>
      </w:pPr>
      <w:r>
        <w:rPr>
          <w:rFonts w:ascii="Arial Narrow" w:hAnsi="Arial Narrow"/>
          <w:b/>
          <w:color w:val="4D4D4D"/>
          <w:sz w:val="24"/>
          <w:szCs w:val="24"/>
        </w:rPr>
        <w:t>QUESTION</w:t>
      </w:r>
      <w:r w:rsidR="00D9688E">
        <w:rPr>
          <w:rFonts w:ascii="Arial Narrow" w:hAnsi="Arial Narrow"/>
          <w:b/>
          <w:color w:val="4D4D4D"/>
          <w:sz w:val="24"/>
          <w:szCs w:val="24"/>
        </w:rPr>
        <w:t>S</w:t>
      </w:r>
    </w:p>
    <w:p w:rsidR="00D9688E" w:rsidRDefault="00045228" w:rsidP="00D9688E">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r w:rsidR="00D9688E">
        <w:rPr>
          <w:rFonts w:ascii="Arial Narrow" w:hAnsi="Arial Narrow"/>
          <w:i/>
          <w:sz w:val="24"/>
          <w:szCs w:val="24"/>
          <w:lang w:bidi="en-US"/>
        </w:rPr>
        <w:t xml:space="preserve"> How does my High School &amp; Beyond Plan’s Personalized Pathway fit with my college and career readiness ideas? </w:t>
      </w:r>
    </w:p>
    <w:p w:rsidR="00592476" w:rsidRPr="00F32950" w:rsidRDefault="00592476" w:rsidP="00F4311F">
      <w:pPr>
        <w:spacing w:after="0" w:line="240" w:lineRule="atLeast"/>
        <w:ind w:left="360"/>
        <w:rPr>
          <w:rFonts w:ascii="Arial Narrow" w:hAnsi="Arial Narrow"/>
          <w:sz w:val="24"/>
          <w:szCs w:val="24"/>
        </w:rPr>
        <w:sectPr w:rsidR="00592476" w:rsidRPr="00F32950">
          <w:headerReference w:type="default" r:id="rId22"/>
          <w:footerReference w:type="default" r:id="rId23"/>
          <w:headerReference w:type="first" r:id="rId24"/>
          <w:pgSz w:w="12240" w:h="15840"/>
          <w:pgMar w:top="1432" w:right="1440" w:bottom="1440" w:left="1440" w:header="720" w:footer="720" w:gutter="0"/>
          <w:cols w:space="720"/>
          <w:titlePg/>
          <w:docGrid w:linePitch="360"/>
        </w:sectPr>
      </w:pPr>
    </w:p>
    <w:p w:rsidR="005E3075" w:rsidRDefault="005E3075" w:rsidP="005E3075">
      <w:pPr>
        <w:pStyle w:val="Default"/>
        <w:rPr>
          <w:rFonts w:ascii="Arial Narrow" w:hAnsi="Arial Narrow"/>
          <w:color w:val="auto"/>
        </w:rPr>
      </w:pPr>
    </w:p>
    <w:p w:rsidR="00592476" w:rsidRPr="004E5D88" w:rsidRDefault="00592476" w:rsidP="005924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92476" w:rsidRDefault="00AB6E54" w:rsidP="0059247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592476" w:rsidRPr="004E5D88" w:rsidRDefault="00F523AA" w:rsidP="0059247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592476">
        <w:rPr>
          <w:rFonts w:ascii="Arial Black" w:hAnsi="Arial Black"/>
          <w:spacing w:val="40"/>
          <w:sz w:val="24"/>
          <w:szCs w:val="24"/>
        </w:rPr>
        <w:t>-1</w:t>
      </w:r>
      <w:r w:rsidR="00592476" w:rsidRPr="004E5D88">
        <w:rPr>
          <w:rFonts w:ascii="Arial Black" w:hAnsi="Arial Black"/>
          <w:spacing w:val="40"/>
          <w:sz w:val="24"/>
          <w:szCs w:val="24"/>
        </w:rPr>
        <w:t xml:space="preserve"> </w:t>
      </w:r>
      <w:r w:rsidR="007D0714">
        <w:rPr>
          <w:rFonts w:ascii="Arial Black" w:hAnsi="Arial Black"/>
          <w:spacing w:val="40"/>
          <w:sz w:val="24"/>
          <w:szCs w:val="24"/>
        </w:rPr>
        <w:t xml:space="preserve">STUDENT </w:t>
      </w:r>
      <w:r w:rsidR="00592476">
        <w:rPr>
          <w:rFonts w:ascii="Arial Black" w:hAnsi="Arial Black"/>
          <w:spacing w:val="40"/>
          <w:sz w:val="24"/>
          <w:szCs w:val="24"/>
        </w:rPr>
        <w:t>HANDOUT</w:t>
      </w:r>
    </w:p>
    <w:p w:rsidR="00592476" w:rsidRDefault="00592476" w:rsidP="00592476">
      <w:pPr>
        <w:spacing w:after="0" w:line="240" w:lineRule="atLeast"/>
        <w:jc w:val="center"/>
        <w:rPr>
          <w:rFonts w:ascii="Arial Narrow" w:hAnsi="Arial Narrow"/>
          <w:color w:val="4D4D4D"/>
          <w:sz w:val="24"/>
          <w:szCs w:val="24"/>
        </w:rPr>
      </w:pPr>
    </w:p>
    <w:p w:rsidR="00592476" w:rsidRPr="001352BF" w:rsidRDefault="00592476" w:rsidP="0059247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w:t>
      </w:r>
      <w:r w:rsidR="00F523AA">
        <w:rPr>
          <w:rFonts w:ascii="Arial Black" w:hAnsi="Arial Black"/>
          <w:color w:val="FFFFFF" w:themeColor="background1"/>
          <w:spacing w:val="40"/>
          <w:sz w:val="24"/>
          <w:szCs w:val="24"/>
        </w:rPr>
        <w:t>1</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READINESS MILESTONES</w:t>
      </w:r>
      <w:r>
        <w:rPr>
          <w:rFonts w:ascii="Arial Black" w:hAnsi="Arial Black"/>
          <w:color w:val="FFFFFF" w:themeColor="background1"/>
          <w:spacing w:val="40"/>
          <w:sz w:val="24"/>
          <w:szCs w:val="24"/>
        </w:rPr>
        <w:tab/>
      </w:r>
    </w:p>
    <w:p w:rsidR="00592476" w:rsidRDefault="00592476" w:rsidP="00592476">
      <w:pPr>
        <w:pStyle w:val="ListParagraph"/>
        <w:spacing w:after="0" w:line="240" w:lineRule="atLeast"/>
        <w:ind w:left="0"/>
        <w:rPr>
          <w:rFonts w:ascii="Arial Narrow" w:hAnsi="Arial Narrow"/>
          <w:sz w:val="24"/>
          <w:szCs w:val="24"/>
        </w:rPr>
      </w:pPr>
    </w:p>
    <w:p w:rsidR="00F523AA" w:rsidRPr="00F523AA" w:rsidRDefault="00F523AA" w:rsidP="00F523AA">
      <w:pPr>
        <w:pStyle w:val="Default"/>
        <w:rPr>
          <w:rFonts w:ascii="Arial Narrow" w:hAnsi="Arial Narrow"/>
        </w:rPr>
      </w:pPr>
      <w:r w:rsidRPr="00F523AA">
        <w:rPr>
          <w:rFonts w:ascii="Arial Narrow" w:hAnsi="Arial Narrow"/>
        </w:rPr>
        <w:t>Junior year is very important for students who are preparing for their chosen post-secondary path. As a junior, you will reach six key milestones this year:</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MILESTONE 1: Continue the post-secondary preparation process by taking the PSAT</w:t>
      </w:r>
      <w:r w:rsidRPr="00F523AA">
        <w:rPr>
          <w:rFonts w:ascii="Arial Narrow" w:hAnsi="Arial Narrow"/>
          <w:i/>
        </w:rPr>
        <w:t xml:space="preserve">. </w:t>
      </w:r>
      <w:r w:rsidRPr="00F523AA">
        <w:rPr>
          <w:rFonts w:ascii="Arial Narrow" w:hAnsi="Arial Narrow"/>
        </w:rPr>
        <w:t xml:space="preserve">Whether or not you think you want to go to a four-year college, it is a good idea to be prepared. Taking the PSAT during junior year will help you assess your academic skills, prepare you for the SAT, and enter you into the National Merit Scholarship competition. </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 xml:space="preserve">MILESTONE 2: Prepare to take other post-secondary entrance exams. </w:t>
      </w:r>
      <w:r w:rsidRPr="00F523AA">
        <w:rPr>
          <w:rFonts w:ascii="Arial Narrow" w:hAnsi="Arial Narrow"/>
        </w:rPr>
        <w:t xml:space="preserve">No matter what your chosen post-secondary path, you will likely need to take at least one entrance exam. During junior year, you’ll learn about the entrance exams for each path – from the SAT and ACT for four-year college to the ASVAB for the military and ACCUPLACER </w:t>
      </w:r>
      <w:r w:rsidR="001445EE">
        <w:rPr>
          <w:rFonts w:ascii="Arial Narrow" w:hAnsi="Arial Narrow"/>
        </w:rPr>
        <w:t xml:space="preserve">or Compass </w:t>
      </w:r>
      <w:r w:rsidRPr="00F523AA">
        <w:rPr>
          <w:rFonts w:ascii="Arial Narrow" w:hAnsi="Arial Narrow"/>
        </w:rPr>
        <w:t xml:space="preserve">for two-year college – and you’ll learn when you should take them and what you should do to prepare. </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 xml:space="preserve">MILESTONE 3: Learn about the cost of the post-secondary paths and explore financial aid. </w:t>
      </w:r>
      <w:r w:rsidRPr="00F523AA">
        <w:rPr>
          <w:rFonts w:ascii="Arial Narrow" w:hAnsi="Arial Narrow"/>
        </w:rPr>
        <w:t>If you have chosen one of the three college paths, you’ll need to develop a plan to pay for tuition and other expenses. This year you will learn about financial aid, including the scholarships, grants, loans, and part-time jobs that many students use to pay for college. You will continue the process of developing a financial plan for your life after high school.</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 xml:space="preserve">MILESTONE 4: Learn more about financial planning and money management. </w:t>
      </w:r>
      <w:r w:rsidRPr="00F523AA">
        <w:rPr>
          <w:rFonts w:ascii="Arial Narrow" w:hAnsi="Arial Narrow"/>
        </w:rPr>
        <w:t xml:space="preserve">In addition to focusing on financial aid, you will also learn more about managing money responsibly when you are an adult. You’ll learn about borrowing, saving, and investing money. And you’ll learn how to use credit wisely so that you do not end up with too much debt to repay. </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 xml:space="preserve">MILESTONE 5: Begin the application process for post-secondary choices. </w:t>
      </w:r>
      <w:r w:rsidRPr="00F523AA">
        <w:rPr>
          <w:rFonts w:ascii="Arial Narrow" w:hAnsi="Arial Narrow"/>
        </w:rPr>
        <w:t>No matter what your chosen path, you will take important steps during junior year to begin the application process. You might research colleges and majors and visit college campuses, talk with a military recruiter, or begin the work of qualifying for an apprenticeship. This year you’ll learn more about the process to prepare for post-secondary</w:t>
      </w:r>
      <w:r w:rsidR="003B734A">
        <w:rPr>
          <w:rFonts w:ascii="Arial Narrow" w:hAnsi="Arial Narrow"/>
        </w:rPr>
        <w:t xml:space="preserve"> options that can be recorded in your High School &amp; Beyond Plan, a graduation requirement</w:t>
      </w:r>
      <w:r w:rsidRPr="00F523AA">
        <w:rPr>
          <w:rFonts w:ascii="Arial Narrow" w:hAnsi="Arial Narrow"/>
        </w:rPr>
        <w:t>.</w:t>
      </w:r>
    </w:p>
    <w:p w:rsidR="00F523AA" w:rsidRPr="00F523AA" w:rsidRDefault="00F523AA" w:rsidP="00F523AA">
      <w:pPr>
        <w:pStyle w:val="Default"/>
        <w:rPr>
          <w:rFonts w:ascii="Arial Narrow" w:hAnsi="Arial Narrow"/>
        </w:rPr>
      </w:pPr>
    </w:p>
    <w:p w:rsidR="00F523AA" w:rsidRPr="00F523AA" w:rsidRDefault="00F523AA" w:rsidP="00F523AA">
      <w:pPr>
        <w:pStyle w:val="Default"/>
        <w:rPr>
          <w:rFonts w:ascii="Arial Narrow" w:hAnsi="Arial Narrow"/>
        </w:rPr>
      </w:pPr>
      <w:r w:rsidRPr="00F523AA">
        <w:rPr>
          <w:rFonts w:ascii="Arial Narrow" w:hAnsi="Arial Narrow"/>
          <w:b/>
        </w:rPr>
        <w:t xml:space="preserve">MILESTONE 6: Plan for senior year. </w:t>
      </w:r>
      <w:r w:rsidRPr="00F523AA">
        <w:rPr>
          <w:rFonts w:ascii="Arial Narrow" w:hAnsi="Arial Narrow"/>
        </w:rPr>
        <w:t>Senior year is very important because it’s your last year in high school – your last chance to prepare for your post-secondary path. Because senior year is so important, you’ll spend time this year planning the courses you should take and the activities you should join when you are a senior.</w:t>
      </w:r>
      <w:r w:rsidR="003B734A">
        <w:rPr>
          <w:rFonts w:ascii="Arial Narrow" w:hAnsi="Arial Narrow"/>
        </w:rPr>
        <w:t xml:space="preserve"> It’s part of your Personalized Pathway requirement for graduation. </w:t>
      </w:r>
    </w:p>
    <w:p w:rsidR="00592476" w:rsidRDefault="00592476" w:rsidP="005E3075">
      <w:pPr>
        <w:pStyle w:val="Default"/>
        <w:rPr>
          <w:rFonts w:ascii="Arial Narrow" w:hAnsi="Arial Narrow"/>
          <w:color w:val="auto"/>
        </w:rPr>
        <w:sectPr w:rsidR="00592476">
          <w:headerReference w:type="default" r:id="rId25"/>
          <w:footerReference w:type="default" r:id="rId26"/>
          <w:pgSz w:w="12240" w:h="15840"/>
          <w:pgMar w:top="1432" w:right="1440" w:bottom="1440" w:left="1440" w:header="720" w:footer="720" w:gutter="0"/>
          <w:cols w:space="720"/>
          <w:docGrid w:linePitch="360"/>
        </w:sectPr>
      </w:pPr>
    </w:p>
    <w:p w:rsidR="00F523AA" w:rsidRDefault="00F523AA" w:rsidP="005E3075">
      <w:pPr>
        <w:pStyle w:val="Default"/>
        <w:rPr>
          <w:rFonts w:ascii="Arial Narrow" w:hAnsi="Arial Narrow"/>
          <w:color w:val="auto"/>
        </w:rPr>
      </w:pPr>
    </w:p>
    <w:p w:rsidR="00F257ED" w:rsidRPr="004E5D88" w:rsidRDefault="00F257ED" w:rsidP="00F257E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F257ED" w:rsidRDefault="00AB6E54" w:rsidP="00F257ED">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F257ED" w:rsidRPr="004E5D88" w:rsidRDefault="00747B11" w:rsidP="00F257E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F257ED">
        <w:rPr>
          <w:rFonts w:ascii="Arial Black" w:hAnsi="Arial Black"/>
          <w:spacing w:val="40"/>
          <w:sz w:val="24"/>
          <w:szCs w:val="24"/>
        </w:rPr>
        <w:t>-1</w:t>
      </w:r>
      <w:r w:rsidR="00F257ED" w:rsidRPr="004E5D88">
        <w:rPr>
          <w:rFonts w:ascii="Arial Black" w:hAnsi="Arial Black"/>
          <w:spacing w:val="40"/>
          <w:sz w:val="24"/>
          <w:szCs w:val="24"/>
        </w:rPr>
        <w:t xml:space="preserve"> </w:t>
      </w:r>
      <w:r w:rsidR="007D0714">
        <w:rPr>
          <w:rFonts w:ascii="Arial Black" w:hAnsi="Arial Black"/>
          <w:spacing w:val="40"/>
          <w:sz w:val="24"/>
          <w:szCs w:val="24"/>
        </w:rPr>
        <w:t xml:space="preserve">STUDENT </w:t>
      </w:r>
      <w:r w:rsidR="00F257ED">
        <w:rPr>
          <w:rFonts w:ascii="Arial Black" w:hAnsi="Arial Black"/>
          <w:spacing w:val="40"/>
          <w:sz w:val="24"/>
          <w:szCs w:val="24"/>
        </w:rPr>
        <w:t>HANDOUT</w:t>
      </w:r>
    </w:p>
    <w:p w:rsidR="00F257ED" w:rsidRDefault="00F257ED" w:rsidP="00F257ED">
      <w:pPr>
        <w:spacing w:after="0" w:line="240" w:lineRule="atLeast"/>
        <w:jc w:val="center"/>
        <w:rPr>
          <w:rFonts w:ascii="Arial Narrow" w:hAnsi="Arial Narrow"/>
          <w:color w:val="4D4D4D"/>
          <w:sz w:val="24"/>
          <w:szCs w:val="24"/>
        </w:rPr>
      </w:pPr>
    </w:p>
    <w:p w:rsidR="00F257ED" w:rsidRPr="001352BF" w:rsidRDefault="00F257ED" w:rsidP="00F257E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92476">
        <w:rPr>
          <w:rFonts w:ascii="Arial Black" w:hAnsi="Arial Black"/>
          <w:color w:val="FFFFFF" w:themeColor="background1"/>
          <w:spacing w:val="40"/>
          <w:sz w:val="24"/>
          <w:szCs w:val="24"/>
        </w:rPr>
        <w:t>JOURNAL PAGE</w:t>
      </w:r>
      <w:r>
        <w:rPr>
          <w:rFonts w:ascii="Arial Black" w:hAnsi="Arial Black"/>
          <w:color w:val="FFFFFF" w:themeColor="background1"/>
          <w:spacing w:val="40"/>
          <w:sz w:val="24"/>
          <w:szCs w:val="24"/>
        </w:rPr>
        <w:tab/>
      </w:r>
    </w:p>
    <w:p w:rsidR="00F257ED" w:rsidRDefault="00F257ED" w:rsidP="00F257ED">
      <w:pPr>
        <w:pStyle w:val="ListParagraph"/>
        <w:spacing w:after="0" w:line="240" w:lineRule="atLeast"/>
        <w:ind w:left="0"/>
        <w:rPr>
          <w:rFonts w:ascii="Arial Narrow" w:hAnsi="Arial Narrow"/>
          <w:sz w:val="24"/>
          <w:szCs w:val="24"/>
        </w:rPr>
      </w:pPr>
    </w:p>
    <w:p w:rsidR="00F257ED" w:rsidRPr="004F6A75" w:rsidRDefault="00AB6E54" w:rsidP="005E3075">
      <w:pPr>
        <w:pStyle w:val="Default"/>
        <w:rPr>
          <w:rFonts w:ascii="Arial Narrow" w:hAnsi="Arial Narrow"/>
        </w:rPr>
      </w:pPr>
      <w:r>
        <w:rPr>
          <w:noProof/>
        </w:rPr>
        <w:pict>
          <v:shapetype id="_x0000_t202" coordsize="21600,21600" o:spt="202" path="m,l,21600r21600,l21600,xe">
            <v:stroke joinstyle="miter"/>
            <v:path gradientshapeok="t" o:connecttype="rect"/>
          </v:shapetype>
          <v:shape id="Text Box 3" o:spid="_x0000_s1026" type="#_x0000_t202" style="position:absolute;margin-left:0;margin-top:1.65pt;width:467.5pt;height:12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" filled="f" strokecolor="#7f7f7f [1612]">
            <v:stroke dashstyle="3 1" endcap="round"/>
            <v:textbox>
              <w:txbxContent>
                <w:p w:rsidR="00E52B04" w:rsidRPr="00043DB9" w:rsidRDefault="00E52B04" w:rsidP="0059247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WHERE AM I GOING IN 11</w:t>
                  </w:r>
                  <w:r w:rsidRPr="00592476">
                    <w:rPr>
                      <w:rFonts w:ascii="Arial Narrow" w:hAnsi="Arial Narrow"/>
                      <w:b/>
                      <w:i/>
                      <w:sz w:val="28"/>
                      <w:szCs w:val="28"/>
                      <w:vertAlign w:val="superscript"/>
                    </w:rPr>
                    <w:t>TH</w:t>
                  </w:r>
                  <w:r>
                    <w:rPr>
                      <w:rFonts w:ascii="Arial Narrow" w:hAnsi="Arial Narrow"/>
                      <w:b/>
                      <w:i/>
                      <w:sz w:val="28"/>
                      <w:szCs w:val="28"/>
                    </w:rPr>
                    <w:t xml:space="preserve"> GRADE?</w:t>
                  </w:r>
                </w:p>
                <w:p w:rsidR="00E52B04" w:rsidRDefault="00E52B04" w:rsidP="00592476">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is my greatest strength as I prepare for postsecondary?</w:t>
                  </w:r>
                </w:p>
                <w:p w:rsidR="00E52B04" w:rsidRDefault="00E52B04" w:rsidP="00592476">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How will this strength help me prepare?</w:t>
                  </w:r>
                  <w:r w:rsidR="001445EE">
                    <w:rPr>
                      <w:rFonts w:ascii="Arial Narrow" w:eastAsia="Geeza Pro" w:hAnsi="Arial Narrow"/>
                      <w:color w:val="auto"/>
                      <w:sz w:val="28"/>
                      <w:szCs w:val="28"/>
                    </w:rPr>
                    <w:t xml:space="preserve"> How does this fit with my High School &amp; Beyond Plan? </w:t>
                  </w:r>
                </w:p>
                <w:p w:rsidR="00E52B04" w:rsidRDefault="00E52B04" w:rsidP="00592476">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How will this strength help me make a good impression on a college admissions officer, military recruiter or employer?</w:t>
                  </w:r>
                </w:p>
                <w:p w:rsidR="00E52B04" w:rsidRPr="00592476" w:rsidRDefault="00E52B04" w:rsidP="00592476">
                  <w:pPr>
                    <w:pStyle w:val="Body1"/>
                    <w:rPr>
                      <w:rFonts w:ascii="Arial Narrow" w:eastAsia="Geeza Pro" w:hAnsi="Arial Narrow"/>
                      <w:color w:val="auto"/>
                      <w:sz w:val="28"/>
                      <w:szCs w:val="28"/>
                    </w:rPr>
                  </w:pPr>
                </w:p>
              </w:txbxContent>
            </v:textbox>
          </v:shape>
        </w:pict>
      </w:r>
      <w:r>
        <w:rPr>
          <w:noProof/>
        </w:rPr>
        <w:pict>
          <v:shape id="Text Box 5" o:spid="_x0000_s1027" type="#_x0000_t202" style="position:absolute;margin-left:0;margin-top:136.95pt;width:467.5pt;height:358.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" filled="f" strokecolor="#7f7f7f [1612]">
            <v:stroke dashstyle="3 1" endcap="round"/>
            <v:textbox>
              <w:txbxContent>
                <w:p w:rsidR="00E52B04" w:rsidRPr="00043DB9" w:rsidRDefault="00E52B04" w:rsidP="00592476">
                  <w:pPr>
                    <w:outlineLvl w:val="0"/>
                    <w:rPr>
                      <w:rFonts w:ascii="Arial Narrow" w:hAnsi="Arial Narrow"/>
                      <w:b/>
                      <w:i/>
                      <w:sz w:val="28"/>
                      <w:szCs w:val="28"/>
                    </w:rPr>
                  </w:pPr>
                  <w:r>
                    <w:rPr>
                      <w:rFonts w:ascii="Arial Narrow" w:hAnsi="Arial Narrow"/>
                      <w:b/>
                      <w:i/>
                      <w:sz w:val="28"/>
                      <w:szCs w:val="28"/>
                    </w:rPr>
                    <w:t>Answers:</w:t>
                  </w:r>
                </w:p>
                <w:p w:rsidR="00E52B04" w:rsidRPr="00043DB9" w:rsidRDefault="00E52B04" w:rsidP="00592476">
                  <w:pPr>
                    <w:rPr>
                      <w:rFonts w:ascii="Arial Narrow" w:hAnsi="Arial Narrow"/>
                      <w:sz w:val="28"/>
                      <w:szCs w:val="28"/>
                    </w:rPr>
                  </w:pPr>
                </w:p>
              </w:txbxContent>
            </v:textbox>
          </v:shape>
        </w:pict>
      </w:r>
    </w:p>
    <w:sectPr w:rsidR="00F257ED" w:rsidRPr="004F6A75" w:rsidSect="007D349C">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64" w:rsidRDefault="00C75064" w:rsidP="00AF4786">
      <w:pPr>
        <w:spacing w:after="0" w:line="240" w:lineRule="auto"/>
      </w:pPr>
      <w:r>
        <w:separator/>
      </w:r>
    </w:p>
  </w:endnote>
  <w:endnote w:type="continuationSeparator" w:id="0">
    <w:p w:rsidR="00C75064" w:rsidRDefault="00C7506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Default="00AB6E54" w:rsidP="00BC3B0E">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52B04" w:rsidRPr="00340590" w:rsidRDefault="00E52B04"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52B04" w:rsidRDefault="00E52B04">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56E0E">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001425"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00001425" w:rsidRPr="00340590">
      <w:rPr>
        <w:rStyle w:val="PageNumber"/>
        <w:rFonts w:ascii="Arial Narrow" w:hAnsi="Arial Narrow"/>
        <w:color w:val="595959" w:themeColor="text1" w:themeTint="A6"/>
        <w:sz w:val="18"/>
        <w:szCs w:val="18"/>
      </w:rPr>
      <w:fldChar w:fldCharType="separate"/>
    </w:r>
    <w:r w:rsidR="00AB6E54">
      <w:rPr>
        <w:rStyle w:val="PageNumber"/>
        <w:rFonts w:ascii="Arial Narrow" w:hAnsi="Arial Narrow"/>
        <w:noProof/>
        <w:color w:val="595959" w:themeColor="text1" w:themeTint="A6"/>
        <w:sz w:val="18"/>
        <w:szCs w:val="18"/>
      </w:rPr>
      <w:t>2</w:t>
    </w:r>
    <w:r w:rsidR="00001425" w:rsidRPr="00340590">
      <w:rPr>
        <w:rStyle w:val="PageNumber"/>
        <w:rFonts w:ascii="Arial Narrow" w:hAnsi="Arial Narrow"/>
        <w:color w:val="595959" w:themeColor="text1" w:themeTint="A6"/>
        <w:sz w:val="18"/>
        <w:szCs w:val="18"/>
      </w:rPr>
      <w:fldChar w:fldCharType="end"/>
    </w:r>
  </w:p>
  <w:p w:rsidR="00AB6E54" w:rsidRPr="00AB6E54" w:rsidRDefault="00AB6E54" w:rsidP="00AB6E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5618192" wp14:editId="58B48B4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Default="00AB6E54" w:rsidP="00BC3B0E">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52B04" w:rsidRPr="00340590" w:rsidRDefault="00E52B04"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52B04" w:rsidRDefault="00E52B04">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56E0E">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001425"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00001425" w:rsidRPr="00340590">
      <w:rPr>
        <w:rStyle w:val="PageNumber"/>
        <w:rFonts w:ascii="Arial Narrow" w:hAnsi="Arial Narrow"/>
        <w:color w:val="595959" w:themeColor="text1" w:themeTint="A6"/>
        <w:sz w:val="18"/>
        <w:szCs w:val="18"/>
      </w:rPr>
      <w:fldChar w:fldCharType="separate"/>
    </w:r>
    <w:r w:rsidR="00AB6E54">
      <w:rPr>
        <w:rStyle w:val="PageNumber"/>
        <w:rFonts w:ascii="Arial Narrow" w:hAnsi="Arial Narrow"/>
        <w:noProof/>
        <w:color w:val="595959" w:themeColor="text1" w:themeTint="A6"/>
        <w:sz w:val="18"/>
        <w:szCs w:val="18"/>
      </w:rPr>
      <w:t>1</w:t>
    </w:r>
    <w:r w:rsidR="00001425" w:rsidRPr="00340590">
      <w:rPr>
        <w:rStyle w:val="PageNumber"/>
        <w:rFonts w:ascii="Arial Narrow" w:hAnsi="Arial Narrow"/>
        <w:color w:val="595959" w:themeColor="text1" w:themeTint="A6"/>
        <w:sz w:val="18"/>
        <w:szCs w:val="18"/>
      </w:rPr>
      <w:fldChar w:fldCharType="end"/>
    </w:r>
  </w:p>
  <w:p w:rsidR="00AB6E54" w:rsidRPr="00AB6E54" w:rsidRDefault="00AB6E54" w:rsidP="00AB6E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00D577" wp14:editId="2109E54A">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Pr="00F00D8B" w:rsidRDefault="00E52B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56E0E">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0E" w:rsidRDefault="00056E0E" w:rsidP="00056E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B6E54" w:rsidRPr="00AB6E54" w:rsidRDefault="00AB6E54" w:rsidP="00AB6E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0E" w:rsidRDefault="00056E0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B6E54" w:rsidRPr="00AB6E54" w:rsidRDefault="00AB6E54" w:rsidP="00AB6E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Default="00E52B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056E0E">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B6E54" w:rsidRPr="00AB6E54" w:rsidRDefault="00AB6E54" w:rsidP="00AB6E5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64" w:rsidRDefault="00C75064" w:rsidP="00AF4786">
      <w:pPr>
        <w:spacing w:after="0" w:line="240" w:lineRule="auto"/>
      </w:pPr>
      <w:r>
        <w:separator/>
      </w:r>
    </w:p>
  </w:footnote>
  <w:footnote w:type="continuationSeparator" w:id="0">
    <w:p w:rsidR="00C75064" w:rsidRDefault="00C7506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Pr="006865C1" w:rsidRDefault="00E52B04" w:rsidP="00F4311F">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AM I GOING IN 11</w:t>
    </w:r>
    <w:r w:rsidRPr="00F4311F">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E52B04" w:rsidRDefault="00AB6E54" w:rsidP="00F4311F">
    <w:pPr>
      <w:pStyle w:val="Heade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Default="00E52B0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Default="00E52B04" w:rsidP="00F4311F">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0E" w:rsidRDefault="00056E0E">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0E" w:rsidRPr="001352BF" w:rsidRDefault="00056E0E" w:rsidP="00056E0E">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11</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 (cont.)</w:t>
    </w:r>
  </w:p>
  <w:p w:rsidR="00056E0E" w:rsidRDefault="00056E0E" w:rsidP="00F431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0E" w:rsidRDefault="00056E0E">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04" w:rsidRPr="00343994" w:rsidRDefault="00E52B0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4C1"/>
    <w:multiLevelType w:val="hybridMultilevel"/>
    <w:tmpl w:val="D79C3D74"/>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88C"/>
    <w:multiLevelType w:val="hybridMultilevel"/>
    <w:tmpl w:val="906875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28B0"/>
    <w:multiLevelType w:val="hybridMultilevel"/>
    <w:tmpl w:val="20D030A6"/>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D7DE0"/>
    <w:multiLevelType w:val="hybridMultilevel"/>
    <w:tmpl w:val="9BE8BFCA"/>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231D2"/>
    <w:multiLevelType w:val="hybridMultilevel"/>
    <w:tmpl w:val="EF681882"/>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445F5"/>
    <w:multiLevelType w:val="hybridMultilevel"/>
    <w:tmpl w:val="37041CB0"/>
    <w:lvl w:ilvl="0" w:tplc="FF2004CC">
      <w:start w:val="1"/>
      <w:numFmt w:val="decimal"/>
      <w:lvlText w:val="%1."/>
      <w:lvlJc w:val="left"/>
      <w:pPr>
        <w:ind w:left="1080" w:hanging="360"/>
      </w:pPr>
      <w:rPr>
        <w:rFonts w:hint="default"/>
        <w:b/>
        <w:color w:val="9D1A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30A43733"/>
    <w:multiLevelType w:val="multilevel"/>
    <w:tmpl w:val="E69C8C46"/>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A00FFC"/>
    <w:multiLevelType w:val="hybridMultilevel"/>
    <w:tmpl w:val="E69C8C46"/>
    <w:lvl w:ilvl="0" w:tplc="D040AE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3ECB"/>
    <w:multiLevelType w:val="hybridMultilevel"/>
    <w:tmpl w:val="599298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3389B"/>
    <w:multiLevelType w:val="hybridMultilevel"/>
    <w:tmpl w:val="A2BEC068"/>
    <w:lvl w:ilvl="0" w:tplc="D3AE707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D51FB"/>
    <w:multiLevelType w:val="hybridMultilevel"/>
    <w:tmpl w:val="11AC6048"/>
    <w:lvl w:ilvl="0" w:tplc="D2C69FE0">
      <w:start w:val="1"/>
      <w:numFmt w:val="decimal"/>
      <w:pStyle w:val="NAV-OrderedList"/>
      <w:lvlText w:val="%1."/>
      <w:lvlJc w:val="left"/>
      <w:pPr>
        <w:ind w:left="1080" w:hanging="360"/>
      </w:pPr>
      <w:rPr>
        <w:rFonts w:hint="default"/>
        <w:b/>
        <w:color w:val="CD2029"/>
      </w:rPr>
    </w:lvl>
    <w:lvl w:ilvl="1" w:tplc="04090003">
      <w:start w:val="1"/>
      <w:numFmt w:val="lowerLetter"/>
      <w:lvlText w:val="%2."/>
      <w:lvlJc w:val="left"/>
      <w:pPr>
        <w:ind w:left="1944" w:hanging="216"/>
      </w:pPr>
      <w:rPr>
        <w:rFonts w:hint="default"/>
        <w:b/>
        <w:color w:val="CD2029"/>
      </w:rPr>
    </w:lvl>
    <w:lvl w:ilvl="2" w:tplc="04090005">
      <w:start w:val="1"/>
      <w:numFmt w:val="lowerRoman"/>
      <w:lvlText w:val="%3."/>
      <w:lvlJc w:val="right"/>
      <w:pPr>
        <w:ind w:left="2304" w:hanging="72"/>
      </w:pPr>
      <w:rPr>
        <w:rFonts w:hint="default"/>
        <w:b/>
        <w:color w:val="CD2029"/>
      </w:rPr>
    </w:lvl>
    <w:lvl w:ilvl="3" w:tplc="0409000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222002F"/>
    <w:multiLevelType w:val="hybridMultilevel"/>
    <w:tmpl w:val="A86CE396"/>
    <w:lvl w:ilvl="0" w:tplc="2C229C4A">
      <w:start w:val="1"/>
      <w:numFmt w:val="decimal"/>
      <w:lvlText w:val="%1."/>
      <w:lvlJc w:val="left"/>
      <w:pPr>
        <w:ind w:left="720" w:hanging="360"/>
      </w:pPr>
      <w:rPr>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75BAA"/>
    <w:multiLevelType w:val="hybridMultilevel"/>
    <w:tmpl w:val="F63C0A18"/>
    <w:lvl w:ilvl="0" w:tplc="4FBA2AFA">
      <w:start w:val="1"/>
      <w:numFmt w:val="bullet"/>
      <w:lvlText w:val=""/>
      <w:lvlJc w:val="left"/>
      <w:pPr>
        <w:ind w:left="1800" w:hanging="360"/>
      </w:pPr>
      <w:rPr>
        <w:rFonts w:ascii="Symbol" w:hAnsi="Symbol" w:hint="default"/>
        <w:color w:val="9D1A28"/>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1"/>
  </w:num>
  <w:num w:numId="4">
    <w:abstractNumId w:val="14"/>
  </w:num>
  <w:num w:numId="5">
    <w:abstractNumId w:val="15"/>
  </w:num>
  <w:num w:numId="6">
    <w:abstractNumId w:val="4"/>
  </w:num>
  <w:num w:numId="7">
    <w:abstractNumId w:val="5"/>
  </w:num>
  <w:num w:numId="8">
    <w:abstractNumId w:val="8"/>
  </w:num>
  <w:num w:numId="9">
    <w:abstractNumId w:val="12"/>
  </w:num>
  <w:num w:numId="10">
    <w:abstractNumId w:val="2"/>
  </w:num>
  <w:num w:numId="11">
    <w:abstractNumId w:val="17"/>
  </w:num>
  <w:num w:numId="12">
    <w:abstractNumId w:val="0"/>
  </w:num>
  <w:num w:numId="13">
    <w:abstractNumId w:val="6"/>
  </w:num>
  <w:num w:numId="14">
    <w:abstractNumId w:val="9"/>
  </w:num>
  <w:num w:numId="15">
    <w:abstractNumId w:val="7"/>
  </w:num>
  <w:num w:numId="16">
    <w:abstractNumId w:val="13"/>
  </w:num>
  <w:num w:numId="17">
    <w:abstractNumId w:val="3"/>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F24E8E"/>
    <w:rsid w:val="00001425"/>
    <w:rsid w:val="000071E1"/>
    <w:rsid w:val="000128EE"/>
    <w:rsid w:val="00025BA2"/>
    <w:rsid w:val="0002626F"/>
    <w:rsid w:val="00027330"/>
    <w:rsid w:val="00031A02"/>
    <w:rsid w:val="00036CED"/>
    <w:rsid w:val="00043905"/>
    <w:rsid w:val="00045228"/>
    <w:rsid w:val="00046532"/>
    <w:rsid w:val="00050197"/>
    <w:rsid w:val="00053041"/>
    <w:rsid w:val="00056E0E"/>
    <w:rsid w:val="000575CD"/>
    <w:rsid w:val="00070ECD"/>
    <w:rsid w:val="00074164"/>
    <w:rsid w:val="00077415"/>
    <w:rsid w:val="00077C94"/>
    <w:rsid w:val="00080996"/>
    <w:rsid w:val="00082046"/>
    <w:rsid w:val="000835CA"/>
    <w:rsid w:val="00093544"/>
    <w:rsid w:val="000A23AA"/>
    <w:rsid w:val="000A44AF"/>
    <w:rsid w:val="000B2A73"/>
    <w:rsid w:val="000B51A6"/>
    <w:rsid w:val="000B739B"/>
    <w:rsid w:val="000C54A8"/>
    <w:rsid w:val="000D510A"/>
    <w:rsid w:val="000D58FA"/>
    <w:rsid w:val="000F1AE5"/>
    <w:rsid w:val="000F7663"/>
    <w:rsid w:val="00114521"/>
    <w:rsid w:val="0011753C"/>
    <w:rsid w:val="00131EBB"/>
    <w:rsid w:val="00132760"/>
    <w:rsid w:val="001352BF"/>
    <w:rsid w:val="00140F43"/>
    <w:rsid w:val="00141121"/>
    <w:rsid w:val="001445EE"/>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590"/>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734A"/>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164A"/>
    <w:rsid w:val="004F6A75"/>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2476"/>
    <w:rsid w:val="00596B7B"/>
    <w:rsid w:val="005975CA"/>
    <w:rsid w:val="005A3A27"/>
    <w:rsid w:val="005B432C"/>
    <w:rsid w:val="005B6874"/>
    <w:rsid w:val="005C0A35"/>
    <w:rsid w:val="005C1A24"/>
    <w:rsid w:val="005C6428"/>
    <w:rsid w:val="005D0BBA"/>
    <w:rsid w:val="005E2D1D"/>
    <w:rsid w:val="005E3075"/>
    <w:rsid w:val="005E36BC"/>
    <w:rsid w:val="005E7AE2"/>
    <w:rsid w:val="005F5B8B"/>
    <w:rsid w:val="005F7C83"/>
    <w:rsid w:val="00601485"/>
    <w:rsid w:val="00602D42"/>
    <w:rsid w:val="006052A8"/>
    <w:rsid w:val="00607BDE"/>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47B11"/>
    <w:rsid w:val="00754CB2"/>
    <w:rsid w:val="00757F0D"/>
    <w:rsid w:val="00760196"/>
    <w:rsid w:val="00766075"/>
    <w:rsid w:val="007827AE"/>
    <w:rsid w:val="007855FF"/>
    <w:rsid w:val="00786808"/>
    <w:rsid w:val="007945AA"/>
    <w:rsid w:val="007A68B2"/>
    <w:rsid w:val="007B62F0"/>
    <w:rsid w:val="007D0714"/>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34E11"/>
    <w:rsid w:val="00842B18"/>
    <w:rsid w:val="008438D1"/>
    <w:rsid w:val="008458AE"/>
    <w:rsid w:val="0087366F"/>
    <w:rsid w:val="00874423"/>
    <w:rsid w:val="00876740"/>
    <w:rsid w:val="00877A16"/>
    <w:rsid w:val="00877CDF"/>
    <w:rsid w:val="00880BA9"/>
    <w:rsid w:val="00881B25"/>
    <w:rsid w:val="008839D9"/>
    <w:rsid w:val="00883A93"/>
    <w:rsid w:val="008847F2"/>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285D"/>
    <w:rsid w:val="008F300F"/>
    <w:rsid w:val="00900E34"/>
    <w:rsid w:val="0090202C"/>
    <w:rsid w:val="00902945"/>
    <w:rsid w:val="0090392F"/>
    <w:rsid w:val="009073A1"/>
    <w:rsid w:val="00910626"/>
    <w:rsid w:val="0091576F"/>
    <w:rsid w:val="009228F4"/>
    <w:rsid w:val="009236BE"/>
    <w:rsid w:val="00932257"/>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B6E54"/>
    <w:rsid w:val="00AC3AED"/>
    <w:rsid w:val="00AD5165"/>
    <w:rsid w:val="00AD551C"/>
    <w:rsid w:val="00AE4FF2"/>
    <w:rsid w:val="00AE6634"/>
    <w:rsid w:val="00AE7157"/>
    <w:rsid w:val="00AF0FDD"/>
    <w:rsid w:val="00AF199F"/>
    <w:rsid w:val="00AF29CD"/>
    <w:rsid w:val="00AF4786"/>
    <w:rsid w:val="00AF6AF6"/>
    <w:rsid w:val="00AF7039"/>
    <w:rsid w:val="00AF779E"/>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57046"/>
    <w:rsid w:val="00B61E60"/>
    <w:rsid w:val="00B635E7"/>
    <w:rsid w:val="00B64BD7"/>
    <w:rsid w:val="00B717AA"/>
    <w:rsid w:val="00B87294"/>
    <w:rsid w:val="00B957B0"/>
    <w:rsid w:val="00BA15A3"/>
    <w:rsid w:val="00BA2FA5"/>
    <w:rsid w:val="00BB3172"/>
    <w:rsid w:val="00BB73B8"/>
    <w:rsid w:val="00BB7EFF"/>
    <w:rsid w:val="00BC21FF"/>
    <w:rsid w:val="00BC3473"/>
    <w:rsid w:val="00BC3B0E"/>
    <w:rsid w:val="00BC6E2F"/>
    <w:rsid w:val="00BD21C5"/>
    <w:rsid w:val="00BD51D1"/>
    <w:rsid w:val="00BD5A83"/>
    <w:rsid w:val="00BD6924"/>
    <w:rsid w:val="00BD6EB7"/>
    <w:rsid w:val="00BD7D6C"/>
    <w:rsid w:val="00BE2162"/>
    <w:rsid w:val="00BE303B"/>
    <w:rsid w:val="00BE4931"/>
    <w:rsid w:val="00BF13ED"/>
    <w:rsid w:val="00BF560F"/>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75064"/>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9688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2B04"/>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57ED"/>
    <w:rsid w:val="00F26F97"/>
    <w:rsid w:val="00F32950"/>
    <w:rsid w:val="00F33621"/>
    <w:rsid w:val="00F3424C"/>
    <w:rsid w:val="00F35E90"/>
    <w:rsid w:val="00F4311F"/>
    <w:rsid w:val="00F45633"/>
    <w:rsid w:val="00F458D7"/>
    <w:rsid w:val="00F523AA"/>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13E0"/>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4C29684A-61B3-4F45-B1BE-8929CCCA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B57046"/>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83A9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OrderedList">
    <w:name w:val="NAV - Ordered List"/>
    <w:basedOn w:val="Normal"/>
    <w:link w:val="NAV-OrderedListChar"/>
    <w:rsid w:val="00883A93"/>
    <w:pPr>
      <w:numPr>
        <w:numId w:val="4"/>
      </w:numPr>
      <w:spacing w:after="240" w:line="360" w:lineRule="auto"/>
      <w:contextualSpacing/>
    </w:pPr>
    <w:rPr>
      <w:rFonts w:ascii="Calibri" w:eastAsia="Times New Roman" w:hAnsi="Calibri" w:cs="Times New Roman"/>
      <w:color w:val="262626"/>
      <w:szCs w:val="24"/>
    </w:rPr>
  </w:style>
  <w:style w:type="character" w:customStyle="1" w:styleId="NAV-OrderedListChar">
    <w:name w:val="NAV - Ordered List Char"/>
    <w:basedOn w:val="DefaultParagraphFont"/>
    <w:link w:val="NAV-OrderedList"/>
    <w:rsid w:val="00883A93"/>
    <w:rPr>
      <w:rFonts w:ascii="Calibri" w:eastAsia="Times New Roman" w:hAnsi="Calibri" w:cs="Times New Roman"/>
      <w:color w:val="262626"/>
      <w:szCs w:val="24"/>
    </w:rPr>
  </w:style>
  <w:style w:type="paragraph" w:customStyle="1" w:styleId="NAV-Paragraphtopmargin">
    <w:name w:val="NAV - Paragraph (top margin)"/>
    <w:basedOn w:val="Normal"/>
    <w:link w:val="NAV-ParagraphtopmarginChar"/>
    <w:qFormat/>
    <w:rsid w:val="00883A93"/>
    <w:pPr>
      <w:spacing w:before="360" w:after="240" w:line="240" w:lineRule="auto"/>
      <w:ind w:left="-720"/>
    </w:pPr>
    <w:rPr>
      <w:rFonts w:ascii="Calibri" w:eastAsia="Times New Roman" w:hAnsi="Calibri" w:cs="Times New Roman"/>
      <w:color w:val="000000"/>
      <w:lang w:bidi="en-US"/>
    </w:rPr>
  </w:style>
  <w:style w:type="character" w:customStyle="1" w:styleId="NAV-ParagraphtopmarginChar">
    <w:name w:val="NAV - Paragraph (top margin) Char"/>
    <w:basedOn w:val="DefaultParagraphFont"/>
    <w:link w:val="NAV-Paragraphtopmargin"/>
    <w:rsid w:val="00883A93"/>
    <w:rPr>
      <w:rFonts w:ascii="Calibri" w:eastAsia="Times New Roman" w:hAnsi="Calibri" w:cs="Times New Roman"/>
      <w:color w:val="000000"/>
      <w:lang w:bidi="en-US"/>
    </w:rPr>
  </w:style>
  <w:style w:type="paragraph" w:customStyle="1" w:styleId="NAV101-OrderedList">
    <w:name w:val="NAV101 - Ordered List"/>
    <w:basedOn w:val="Normal"/>
    <w:link w:val="NAV101-OrderedListChar"/>
    <w:qFormat/>
    <w:rsid w:val="008F285D"/>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8F285D"/>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FF13E0"/>
    <w:rPr>
      <w:sz w:val="18"/>
      <w:szCs w:val="18"/>
    </w:rPr>
  </w:style>
  <w:style w:type="paragraph" w:styleId="CommentSubject">
    <w:name w:val="annotation subject"/>
    <w:basedOn w:val="CommentText"/>
    <w:next w:val="CommentText"/>
    <w:link w:val="CommentSubjectChar"/>
    <w:uiPriority w:val="99"/>
    <w:semiHidden/>
    <w:unhideWhenUsed/>
    <w:rsid w:val="00FF13E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F13E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21477629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3357272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svabprogram.com" TargetMode="External"/><Relationship Id="rId17" Type="http://schemas.openxmlformats.org/officeDocument/2006/relationships/image" Target="media/image3.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actstuden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llegeboard.com"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6CF6-097B-40DB-842A-BC20072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2013-01-31T22:27:00Z</cp:lastPrinted>
  <dcterms:created xsi:type="dcterms:W3CDTF">2016-09-26T03:12:00Z</dcterms:created>
  <dcterms:modified xsi:type="dcterms:W3CDTF">2016-11-08T23:02:00Z</dcterms:modified>
</cp:coreProperties>
</file>