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220A8" w14:textId="77777777" w:rsidR="007B4F93" w:rsidRDefault="007B4F93" w:rsidP="007B4F93">
      <w:pPr>
        <w:pStyle w:val="Default"/>
      </w:pPr>
    </w:p>
    <w:p w14:paraId="744BAB37" w14:textId="1A88856B" w:rsidR="007B4F93" w:rsidRDefault="007B4F93" w:rsidP="007B4F93">
      <w:pPr>
        <w:pStyle w:val="Default"/>
        <w:rPr>
          <w:b/>
          <w:bCs/>
          <w:color w:val="0D5660"/>
          <w:sz w:val="32"/>
          <w:szCs w:val="32"/>
        </w:rPr>
      </w:pPr>
      <w:r w:rsidRPr="0EC48C1A">
        <w:rPr>
          <w:b/>
          <w:bCs/>
          <w:color w:val="0D5660"/>
          <w:sz w:val="32"/>
          <w:szCs w:val="32"/>
        </w:rPr>
        <w:t xml:space="preserve">Public Notice for the Office of Superintendent of Public Instruction </w:t>
      </w:r>
      <w:r w:rsidR="00F87285" w:rsidRPr="0EC48C1A">
        <w:rPr>
          <w:b/>
          <w:bCs/>
          <w:color w:val="0D5660"/>
          <w:sz w:val="32"/>
          <w:szCs w:val="32"/>
        </w:rPr>
        <w:t>Amendment</w:t>
      </w:r>
      <w:r w:rsidRPr="0EC48C1A">
        <w:rPr>
          <w:b/>
          <w:bCs/>
          <w:color w:val="0D5660"/>
          <w:sz w:val="32"/>
          <w:szCs w:val="32"/>
        </w:rPr>
        <w:t xml:space="preserve"> Request to U.S. Department of Education </w:t>
      </w:r>
    </w:p>
    <w:p w14:paraId="3242B895" w14:textId="77777777" w:rsidR="00272454" w:rsidRDefault="00272454" w:rsidP="007B4F93">
      <w:pPr>
        <w:pStyle w:val="Default"/>
        <w:rPr>
          <w:sz w:val="32"/>
          <w:szCs w:val="32"/>
        </w:rPr>
      </w:pPr>
    </w:p>
    <w:p w14:paraId="15F44343" w14:textId="08BC63B9" w:rsidR="007B4F93" w:rsidRPr="00272454" w:rsidRDefault="007B4F93" w:rsidP="007B4F93">
      <w:pPr>
        <w:pStyle w:val="Default"/>
        <w:rPr>
          <w:b/>
          <w:bCs/>
          <w:sz w:val="22"/>
          <w:szCs w:val="22"/>
        </w:rPr>
      </w:pPr>
      <w:r w:rsidRPr="0EC48C1A">
        <w:rPr>
          <w:b/>
          <w:bCs/>
          <w:sz w:val="22"/>
          <w:szCs w:val="22"/>
        </w:rPr>
        <w:t xml:space="preserve">Notice to school districts and community members of the Office of Superintendent of Public Instruction’s intent to submit an </w:t>
      </w:r>
      <w:r w:rsidR="00F87285" w:rsidRPr="0EC48C1A">
        <w:rPr>
          <w:b/>
          <w:bCs/>
          <w:sz w:val="22"/>
          <w:szCs w:val="22"/>
        </w:rPr>
        <w:t>amendment</w:t>
      </w:r>
      <w:r w:rsidRPr="0EC48C1A">
        <w:rPr>
          <w:b/>
          <w:bCs/>
          <w:sz w:val="22"/>
          <w:szCs w:val="22"/>
        </w:rPr>
        <w:t xml:space="preserve"> to Washington’s Consolidated State Plan pursuant to Section </w:t>
      </w:r>
      <w:r w:rsidR="00C20771">
        <w:rPr>
          <w:b/>
          <w:bCs/>
          <w:sz w:val="22"/>
          <w:szCs w:val="22"/>
        </w:rPr>
        <w:t>8302</w:t>
      </w:r>
      <w:r w:rsidR="00C20771" w:rsidRPr="0EC48C1A">
        <w:rPr>
          <w:b/>
          <w:bCs/>
          <w:sz w:val="22"/>
          <w:szCs w:val="22"/>
        </w:rPr>
        <w:t xml:space="preserve"> </w:t>
      </w:r>
      <w:r w:rsidRPr="0EC48C1A">
        <w:rPr>
          <w:b/>
          <w:bCs/>
          <w:sz w:val="22"/>
          <w:szCs w:val="22"/>
        </w:rPr>
        <w:t>of the Elementary and Secondary Education Act of 1965 (ESEA)</w:t>
      </w:r>
      <w:r w:rsidR="00E83FB6">
        <w:rPr>
          <w:b/>
          <w:bCs/>
          <w:sz w:val="22"/>
          <w:szCs w:val="22"/>
        </w:rPr>
        <w:t>, as amended by the Every Student Succeeds Act (ESSA)</w:t>
      </w:r>
      <w:r w:rsidRPr="0EC48C1A">
        <w:rPr>
          <w:b/>
          <w:bCs/>
          <w:sz w:val="22"/>
          <w:szCs w:val="22"/>
        </w:rPr>
        <w:t xml:space="preserve">. </w:t>
      </w:r>
    </w:p>
    <w:p w14:paraId="2BB19D01" w14:textId="77777777" w:rsidR="00272454" w:rsidRDefault="00272454" w:rsidP="007B4F93">
      <w:pPr>
        <w:pStyle w:val="Default"/>
        <w:rPr>
          <w:sz w:val="22"/>
          <w:szCs w:val="22"/>
        </w:rPr>
      </w:pPr>
    </w:p>
    <w:p w14:paraId="75BC5DAE" w14:textId="17020576" w:rsidR="00272454" w:rsidRDefault="007B4F93" w:rsidP="007B4F93">
      <w:pPr>
        <w:pStyle w:val="Default"/>
        <w:rPr>
          <w:sz w:val="22"/>
          <w:szCs w:val="22"/>
        </w:rPr>
      </w:pPr>
      <w:r w:rsidRPr="0EC48C1A">
        <w:rPr>
          <w:sz w:val="22"/>
          <w:szCs w:val="22"/>
        </w:rPr>
        <w:t xml:space="preserve"> </w:t>
      </w:r>
    </w:p>
    <w:p w14:paraId="61662B7A" w14:textId="2F3D9DF1" w:rsidR="007B4F93" w:rsidRDefault="007D5777" w:rsidP="007B4F93">
      <w:pPr>
        <w:pStyle w:val="Default"/>
        <w:rPr>
          <w:sz w:val="22"/>
          <w:szCs w:val="22"/>
        </w:rPr>
      </w:pPr>
      <w:r w:rsidRPr="0EC48C1A">
        <w:rPr>
          <w:sz w:val="22"/>
          <w:szCs w:val="22"/>
        </w:rPr>
        <w:t>The Office of Superintendent of Public Instruction (OSPI) will submit an amendment to the U.S. Department of Education (ED) to request</w:t>
      </w:r>
      <w:r w:rsidR="000C7EB0" w:rsidRPr="0EC48C1A">
        <w:rPr>
          <w:sz w:val="22"/>
          <w:szCs w:val="22"/>
        </w:rPr>
        <w:t xml:space="preserve"> approval of </w:t>
      </w:r>
      <w:r w:rsidR="6FEDEC60" w:rsidRPr="0EC48C1A">
        <w:rPr>
          <w:sz w:val="22"/>
          <w:szCs w:val="22"/>
        </w:rPr>
        <w:t xml:space="preserve">technical </w:t>
      </w:r>
      <w:r w:rsidR="00131509" w:rsidRPr="0EC48C1A">
        <w:rPr>
          <w:sz w:val="22"/>
          <w:szCs w:val="22"/>
        </w:rPr>
        <w:t>changes</w:t>
      </w:r>
      <w:r w:rsidR="611B2676" w:rsidRPr="0EC48C1A">
        <w:rPr>
          <w:sz w:val="22"/>
          <w:szCs w:val="22"/>
        </w:rPr>
        <w:t>.</w:t>
      </w:r>
      <w:r w:rsidR="3DACEC5B" w:rsidRPr="0EC48C1A">
        <w:rPr>
          <w:sz w:val="22"/>
          <w:szCs w:val="22"/>
        </w:rPr>
        <w:t xml:space="preserve"> </w:t>
      </w:r>
      <w:r w:rsidR="007B4F93" w:rsidRPr="0EC48C1A">
        <w:rPr>
          <w:sz w:val="22"/>
          <w:szCs w:val="22"/>
        </w:rPr>
        <w:t xml:space="preserve">The public comment period </w:t>
      </w:r>
      <w:r w:rsidR="007B4F93" w:rsidRPr="00F250AB">
        <w:rPr>
          <w:sz w:val="22"/>
          <w:szCs w:val="22"/>
        </w:rPr>
        <w:t xml:space="preserve">opens </w:t>
      </w:r>
      <w:r w:rsidR="00710C61" w:rsidRPr="00F250AB">
        <w:rPr>
          <w:sz w:val="22"/>
          <w:szCs w:val="22"/>
        </w:rPr>
        <w:t>Friday, November 17th</w:t>
      </w:r>
      <w:r w:rsidR="007B4F93" w:rsidRPr="00F250AB">
        <w:rPr>
          <w:sz w:val="22"/>
          <w:szCs w:val="22"/>
        </w:rPr>
        <w:t xml:space="preserve">, and will close at 11:59 pm on </w:t>
      </w:r>
      <w:r w:rsidR="00F250AB" w:rsidRPr="00F250AB">
        <w:rPr>
          <w:sz w:val="22"/>
          <w:szCs w:val="22"/>
        </w:rPr>
        <w:t>Tuesday, November 28th</w:t>
      </w:r>
      <w:r w:rsidR="007B4F93" w:rsidRPr="00F250AB">
        <w:rPr>
          <w:sz w:val="22"/>
          <w:szCs w:val="22"/>
        </w:rPr>
        <w:t>.</w:t>
      </w:r>
      <w:r w:rsidR="007B4F93" w:rsidRPr="0EC48C1A">
        <w:rPr>
          <w:sz w:val="22"/>
          <w:szCs w:val="22"/>
        </w:rPr>
        <w:t xml:space="preserve"> Comments may be submitted through OSPI’s </w:t>
      </w:r>
      <w:hyperlink r:id="rId7" w:history="1">
        <w:r w:rsidR="007B4F93" w:rsidRPr="00AA780C">
          <w:rPr>
            <w:rStyle w:val="Hyperlink"/>
            <w:sz w:val="22"/>
            <w:szCs w:val="22"/>
          </w:rPr>
          <w:t>public comment survey</w:t>
        </w:r>
      </w:hyperlink>
      <w:r w:rsidR="007B4F93" w:rsidRPr="00AA780C">
        <w:rPr>
          <w:sz w:val="22"/>
          <w:szCs w:val="22"/>
        </w:rPr>
        <w:t>.</w:t>
      </w:r>
      <w:r w:rsidR="007B4F93" w:rsidRPr="0EC48C1A">
        <w:rPr>
          <w:sz w:val="22"/>
          <w:szCs w:val="22"/>
        </w:rPr>
        <w:t xml:space="preserve"> </w:t>
      </w:r>
    </w:p>
    <w:p w14:paraId="4F698E72" w14:textId="77777777" w:rsidR="00272454" w:rsidRDefault="00272454" w:rsidP="007B4F93">
      <w:pPr>
        <w:pStyle w:val="Default"/>
        <w:rPr>
          <w:b/>
          <w:bCs/>
          <w:color w:val="40403C"/>
          <w:sz w:val="28"/>
          <w:szCs w:val="28"/>
        </w:rPr>
      </w:pPr>
    </w:p>
    <w:p w14:paraId="279EC941" w14:textId="2E856B13" w:rsidR="007B4F93" w:rsidRDefault="007B4F93" w:rsidP="007B4F93">
      <w:pPr>
        <w:pStyle w:val="Default"/>
        <w:rPr>
          <w:color w:val="40403C"/>
          <w:sz w:val="28"/>
          <w:szCs w:val="28"/>
        </w:rPr>
      </w:pPr>
      <w:r>
        <w:rPr>
          <w:b/>
          <w:bCs/>
          <w:color w:val="40403C"/>
          <w:sz w:val="28"/>
          <w:szCs w:val="28"/>
        </w:rPr>
        <w:t xml:space="preserve">Background Information </w:t>
      </w:r>
    </w:p>
    <w:p w14:paraId="672ADFD3" w14:textId="7DCF1C78" w:rsidR="41E945CD" w:rsidRDefault="41E945CD" w:rsidP="0EC48C1A">
      <w:pPr>
        <w:pStyle w:val="Default"/>
        <w:rPr>
          <w:sz w:val="22"/>
          <w:szCs w:val="22"/>
        </w:rPr>
      </w:pPr>
      <w:r w:rsidRPr="223C2C23">
        <w:rPr>
          <w:sz w:val="22"/>
          <w:szCs w:val="22"/>
        </w:rPr>
        <w:t xml:space="preserve">OSPI’s ESSA Consolidated Plan </w:t>
      </w:r>
      <w:r w:rsidR="4FA42713" w:rsidRPr="223C2C23">
        <w:rPr>
          <w:sz w:val="22"/>
          <w:szCs w:val="22"/>
        </w:rPr>
        <w:t xml:space="preserve">was </w:t>
      </w:r>
      <w:r w:rsidR="18C4C2D6" w:rsidRPr="223C2C23">
        <w:rPr>
          <w:sz w:val="22"/>
          <w:szCs w:val="22"/>
        </w:rPr>
        <w:t xml:space="preserve">originally </w:t>
      </w:r>
      <w:r w:rsidR="4FA42713" w:rsidRPr="223C2C23">
        <w:rPr>
          <w:sz w:val="22"/>
          <w:szCs w:val="22"/>
        </w:rPr>
        <w:t xml:space="preserve">approved in January 2018 and amended in </w:t>
      </w:r>
      <w:r w:rsidR="7B28C880" w:rsidRPr="223C2C23">
        <w:rPr>
          <w:sz w:val="22"/>
          <w:szCs w:val="22"/>
        </w:rPr>
        <w:t>February 2020</w:t>
      </w:r>
      <w:r w:rsidR="00E83FA4" w:rsidRPr="223C2C23">
        <w:rPr>
          <w:sz w:val="22"/>
          <w:szCs w:val="22"/>
        </w:rPr>
        <w:t xml:space="preserve">. </w:t>
      </w:r>
      <w:r w:rsidR="6624FADC" w:rsidRPr="223C2C23">
        <w:rPr>
          <w:sz w:val="22"/>
          <w:szCs w:val="22"/>
        </w:rPr>
        <w:t xml:space="preserve">Additionally, </w:t>
      </w:r>
      <w:r w:rsidR="45774259" w:rsidRPr="223C2C23">
        <w:rPr>
          <w:sz w:val="22"/>
          <w:szCs w:val="22"/>
        </w:rPr>
        <w:t>i</w:t>
      </w:r>
      <w:r w:rsidR="13E0EFCA" w:rsidRPr="223C2C23">
        <w:rPr>
          <w:sz w:val="22"/>
          <w:szCs w:val="22"/>
        </w:rPr>
        <w:t>n June 2022</w:t>
      </w:r>
      <w:r w:rsidR="7B28C880" w:rsidRPr="223C2C23">
        <w:rPr>
          <w:sz w:val="22"/>
          <w:szCs w:val="22"/>
        </w:rPr>
        <w:t xml:space="preserve">, OSPI received </w:t>
      </w:r>
      <w:r w:rsidR="2E3D5045" w:rsidRPr="223C2C23">
        <w:rPr>
          <w:sz w:val="22"/>
          <w:szCs w:val="22"/>
        </w:rPr>
        <w:t xml:space="preserve">ED </w:t>
      </w:r>
      <w:r w:rsidR="7B28C880" w:rsidRPr="223C2C23">
        <w:rPr>
          <w:sz w:val="22"/>
          <w:szCs w:val="22"/>
        </w:rPr>
        <w:t xml:space="preserve">approval for </w:t>
      </w:r>
      <w:r w:rsidR="35CBAA1E" w:rsidRPr="223C2C23">
        <w:rPr>
          <w:sz w:val="22"/>
          <w:szCs w:val="22"/>
        </w:rPr>
        <w:t xml:space="preserve">an addendum </w:t>
      </w:r>
      <w:r w:rsidR="7C2426F6" w:rsidRPr="223C2C23">
        <w:rPr>
          <w:sz w:val="22"/>
          <w:szCs w:val="22"/>
        </w:rPr>
        <w:t xml:space="preserve">to account </w:t>
      </w:r>
      <w:r w:rsidR="37C8E4F0" w:rsidRPr="223C2C23">
        <w:rPr>
          <w:sz w:val="22"/>
          <w:szCs w:val="22"/>
        </w:rPr>
        <w:t xml:space="preserve">for </w:t>
      </w:r>
      <w:r w:rsidR="7C2426F6" w:rsidRPr="223C2C23">
        <w:rPr>
          <w:sz w:val="22"/>
          <w:szCs w:val="22"/>
        </w:rPr>
        <w:t>short-term changes due to extraordinary circumstances related to the pandemic</w:t>
      </w:r>
      <w:r w:rsidR="48F30FF2" w:rsidRPr="223C2C23">
        <w:rPr>
          <w:sz w:val="22"/>
          <w:szCs w:val="22"/>
        </w:rPr>
        <w:t>.</w:t>
      </w:r>
      <w:r w:rsidR="251953E6" w:rsidRPr="223C2C23">
        <w:rPr>
          <w:sz w:val="22"/>
          <w:szCs w:val="22"/>
        </w:rPr>
        <w:t xml:space="preserve"> This </w:t>
      </w:r>
      <w:r w:rsidR="1EBC1770" w:rsidRPr="223C2C23">
        <w:rPr>
          <w:sz w:val="22"/>
          <w:szCs w:val="22"/>
        </w:rPr>
        <w:t xml:space="preserve">current </w:t>
      </w:r>
      <w:r w:rsidR="1709726F" w:rsidRPr="223C2C23">
        <w:rPr>
          <w:sz w:val="22"/>
          <w:szCs w:val="22"/>
        </w:rPr>
        <w:t xml:space="preserve">proposed </w:t>
      </w:r>
      <w:r w:rsidR="251953E6" w:rsidRPr="223C2C23">
        <w:rPr>
          <w:sz w:val="22"/>
          <w:szCs w:val="22"/>
        </w:rPr>
        <w:t xml:space="preserve">amendment </w:t>
      </w:r>
      <w:r w:rsidR="6C62ED36" w:rsidRPr="223C2C23">
        <w:rPr>
          <w:sz w:val="22"/>
          <w:szCs w:val="22"/>
        </w:rPr>
        <w:t xml:space="preserve">contains technical changes resulting from: (1) OSPI’s change to the WIDA English language proficiency assessment, (2) shifts in </w:t>
      </w:r>
      <w:r w:rsidR="20007848" w:rsidRPr="223C2C23">
        <w:rPr>
          <w:sz w:val="22"/>
          <w:szCs w:val="22"/>
        </w:rPr>
        <w:t xml:space="preserve">the long-term goals </w:t>
      </w:r>
      <w:r w:rsidR="6C62ED36" w:rsidRPr="223C2C23">
        <w:rPr>
          <w:sz w:val="22"/>
          <w:szCs w:val="22"/>
        </w:rPr>
        <w:t xml:space="preserve">timeline resulting from the pandemic, and (3) clarifications stemming from ED’s Consolidated </w:t>
      </w:r>
      <w:r w:rsidR="1F638C53" w:rsidRPr="223C2C23">
        <w:rPr>
          <w:sz w:val="22"/>
          <w:szCs w:val="22"/>
        </w:rPr>
        <w:t>Performance</w:t>
      </w:r>
      <w:r w:rsidR="6C62ED36" w:rsidRPr="223C2C23">
        <w:rPr>
          <w:sz w:val="22"/>
          <w:szCs w:val="22"/>
        </w:rPr>
        <w:t xml:space="preserve"> Review</w:t>
      </w:r>
      <w:r w:rsidR="736E382B" w:rsidRPr="223C2C23">
        <w:rPr>
          <w:sz w:val="22"/>
          <w:szCs w:val="22"/>
        </w:rPr>
        <w:t xml:space="preserve"> of Washington</w:t>
      </w:r>
      <w:r w:rsidR="4413F6EB" w:rsidRPr="223C2C23">
        <w:rPr>
          <w:sz w:val="22"/>
          <w:szCs w:val="22"/>
        </w:rPr>
        <w:t xml:space="preserve"> which occurred between </w:t>
      </w:r>
      <w:r w:rsidR="7B27A687" w:rsidRPr="223C2C23">
        <w:rPr>
          <w:sz w:val="22"/>
          <w:szCs w:val="22"/>
        </w:rPr>
        <w:t>September</w:t>
      </w:r>
      <w:r w:rsidR="4413F6EB" w:rsidRPr="223C2C23">
        <w:rPr>
          <w:sz w:val="22"/>
          <w:szCs w:val="22"/>
        </w:rPr>
        <w:t xml:space="preserve"> 2022 and </w:t>
      </w:r>
      <w:r w:rsidR="11B4CD74" w:rsidRPr="223C2C23">
        <w:rPr>
          <w:sz w:val="22"/>
          <w:szCs w:val="22"/>
        </w:rPr>
        <w:t>July</w:t>
      </w:r>
      <w:r w:rsidR="4413F6EB" w:rsidRPr="223C2C23">
        <w:rPr>
          <w:sz w:val="22"/>
          <w:szCs w:val="22"/>
        </w:rPr>
        <w:t xml:space="preserve"> 2023</w:t>
      </w:r>
      <w:r w:rsidR="6C62ED36" w:rsidRPr="223C2C23">
        <w:rPr>
          <w:sz w:val="22"/>
          <w:szCs w:val="22"/>
        </w:rPr>
        <w:t>.</w:t>
      </w:r>
    </w:p>
    <w:p w14:paraId="059356D5" w14:textId="6D61A9AB" w:rsidR="0EC48C1A" w:rsidRDefault="0EC48C1A" w:rsidP="0EC48C1A">
      <w:pPr>
        <w:pStyle w:val="Default"/>
        <w:rPr>
          <w:sz w:val="22"/>
          <w:szCs w:val="22"/>
        </w:rPr>
      </w:pPr>
    </w:p>
    <w:p w14:paraId="1EF90DDE" w14:textId="77777777" w:rsidR="00272454" w:rsidRDefault="00272454" w:rsidP="007B4F93">
      <w:pPr>
        <w:pStyle w:val="Default"/>
        <w:rPr>
          <w:b/>
          <w:bCs/>
          <w:color w:val="40403C"/>
          <w:sz w:val="28"/>
          <w:szCs w:val="28"/>
        </w:rPr>
      </w:pPr>
    </w:p>
    <w:p w14:paraId="282BDF4D" w14:textId="1F8A7D63" w:rsidR="007B4F93" w:rsidRDefault="007B4F93" w:rsidP="007B4F93">
      <w:pPr>
        <w:pStyle w:val="Default"/>
        <w:rPr>
          <w:color w:val="40403C"/>
          <w:sz w:val="28"/>
          <w:szCs w:val="28"/>
        </w:rPr>
      </w:pPr>
      <w:r>
        <w:rPr>
          <w:b/>
          <w:bCs/>
          <w:color w:val="40403C"/>
          <w:sz w:val="28"/>
          <w:szCs w:val="28"/>
        </w:rPr>
        <w:t xml:space="preserve">Questions and Answers </w:t>
      </w:r>
    </w:p>
    <w:p w14:paraId="36225C06" w14:textId="66F6A2FB" w:rsidR="007B4F93" w:rsidRDefault="015025CB" w:rsidP="007B4F93">
      <w:pPr>
        <w:pStyle w:val="Default"/>
        <w:rPr>
          <w:sz w:val="23"/>
          <w:szCs w:val="23"/>
        </w:rPr>
      </w:pPr>
      <w:r w:rsidRPr="0EC48C1A">
        <w:rPr>
          <w:b/>
          <w:bCs/>
          <w:color w:val="0D5660"/>
          <w:sz w:val="23"/>
          <w:szCs w:val="23"/>
        </w:rPr>
        <w:t xml:space="preserve">Why is the </w:t>
      </w:r>
      <w:r w:rsidR="2EAF48AA" w:rsidRPr="0EC48C1A">
        <w:rPr>
          <w:b/>
          <w:bCs/>
          <w:color w:val="0D5660"/>
          <w:sz w:val="23"/>
          <w:szCs w:val="23"/>
        </w:rPr>
        <w:t>amendment</w:t>
      </w:r>
      <w:r w:rsidRPr="0EC48C1A">
        <w:rPr>
          <w:b/>
          <w:bCs/>
          <w:color w:val="0D5660"/>
          <w:sz w:val="23"/>
          <w:szCs w:val="23"/>
        </w:rPr>
        <w:t xml:space="preserve"> needed? </w:t>
      </w:r>
    </w:p>
    <w:p w14:paraId="6F62C10B" w14:textId="04B70274" w:rsidR="007B4F93" w:rsidRPr="00272454" w:rsidRDefault="23BC52B0" w:rsidP="0EC48C1A">
      <w:pPr>
        <w:pStyle w:val="Default"/>
        <w:rPr>
          <w:sz w:val="22"/>
          <w:szCs w:val="22"/>
        </w:rPr>
      </w:pPr>
      <w:r w:rsidRPr="0EC48C1A">
        <w:rPr>
          <w:sz w:val="22"/>
          <w:szCs w:val="22"/>
        </w:rPr>
        <w:t>Several circumstances</w:t>
      </w:r>
      <w:r w:rsidR="7324B262" w:rsidRPr="0EC48C1A">
        <w:rPr>
          <w:sz w:val="22"/>
          <w:szCs w:val="22"/>
        </w:rPr>
        <w:t xml:space="preserve"> </w:t>
      </w:r>
      <w:r w:rsidR="4032ECB6" w:rsidRPr="0EC48C1A">
        <w:rPr>
          <w:sz w:val="22"/>
          <w:szCs w:val="22"/>
        </w:rPr>
        <w:t xml:space="preserve">have </w:t>
      </w:r>
      <w:r w:rsidR="7324B262" w:rsidRPr="0EC48C1A">
        <w:rPr>
          <w:sz w:val="22"/>
          <w:szCs w:val="22"/>
        </w:rPr>
        <w:t>prompt</w:t>
      </w:r>
      <w:r w:rsidR="7B652DD2" w:rsidRPr="0EC48C1A">
        <w:rPr>
          <w:sz w:val="22"/>
          <w:szCs w:val="22"/>
        </w:rPr>
        <w:t>ed</w:t>
      </w:r>
      <w:r w:rsidR="7324B262" w:rsidRPr="0EC48C1A">
        <w:rPr>
          <w:sz w:val="22"/>
          <w:szCs w:val="22"/>
        </w:rPr>
        <w:t xml:space="preserve"> revisions to the existing plan.</w:t>
      </w:r>
      <w:r w:rsidR="68DC5E16" w:rsidRPr="0EC48C1A">
        <w:rPr>
          <w:sz w:val="22"/>
          <w:szCs w:val="22"/>
        </w:rPr>
        <w:t xml:space="preserve"> </w:t>
      </w:r>
      <w:r w:rsidRPr="0EC48C1A">
        <w:rPr>
          <w:sz w:val="22"/>
          <w:szCs w:val="22"/>
        </w:rPr>
        <w:t xml:space="preserve">The proposed </w:t>
      </w:r>
      <w:r w:rsidR="4B87DD23" w:rsidRPr="0EC48C1A">
        <w:rPr>
          <w:sz w:val="22"/>
          <w:szCs w:val="22"/>
        </w:rPr>
        <w:t xml:space="preserve">changes </w:t>
      </w:r>
      <w:r w:rsidRPr="0EC48C1A">
        <w:rPr>
          <w:sz w:val="22"/>
          <w:szCs w:val="22"/>
        </w:rPr>
        <w:t xml:space="preserve">are limited to </w:t>
      </w:r>
      <w:r w:rsidR="1E6DE4DA" w:rsidRPr="0EC48C1A">
        <w:rPr>
          <w:sz w:val="22"/>
          <w:szCs w:val="22"/>
        </w:rPr>
        <w:t xml:space="preserve">those that are </w:t>
      </w:r>
      <w:r w:rsidRPr="0EC48C1A">
        <w:rPr>
          <w:sz w:val="22"/>
          <w:szCs w:val="22"/>
        </w:rPr>
        <w:t xml:space="preserve">necessary </w:t>
      </w:r>
      <w:r w:rsidR="553DADC1" w:rsidRPr="0EC48C1A">
        <w:rPr>
          <w:sz w:val="22"/>
          <w:szCs w:val="22"/>
        </w:rPr>
        <w:t>given</w:t>
      </w:r>
      <w:r w:rsidR="75ADFFD1" w:rsidRPr="0EC48C1A">
        <w:rPr>
          <w:sz w:val="22"/>
          <w:szCs w:val="22"/>
        </w:rPr>
        <w:t>:</w:t>
      </w:r>
    </w:p>
    <w:p w14:paraId="6D9AB3A1" w14:textId="42D1783D" w:rsidR="007B4F93" w:rsidRPr="00272454" w:rsidRDefault="75ADFFD1" w:rsidP="0EC48C1A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EC48C1A">
        <w:rPr>
          <w:sz w:val="22"/>
          <w:szCs w:val="22"/>
        </w:rPr>
        <w:t>OSPI</w:t>
      </w:r>
      <w:r w:rsidR="03D4650B" w:rsidRPr="0EC48C1A">
        <w:rPr>
          <w:sz w:val="22"/>
          <w:szCs w:val="22"/>
        </w:rPr>
        <w:t>’s</w:t>
      </w:r>
      <w:r w:rsidRPr="0EC48C1A">
        <w:rPr>
          <w:sz w:val="22"/>
          <w:szCs w:val="22"/>
        </w:rPr>
        <w:t xml:space="preserve"> </w:t>
      </w:r>
      <w:r w:rsidR="42794A3C" w:rsidRPr="0EC48C1A">
        <w:rPr>
          <w:sz w:val="22"/>
          <w:szCs w:val="22"/>
        </w:rPr>
        <w:t>transition to the WIDA K</w:t>
      </w:r>
      <w:r w:rsidR="004A2A75">
        <w:rPr>
          <w:sz w:val="22"/>
          <w:szCs w:val="22"/>
        </w:rPr>
        <w:t>–</w:t>
      </w:r>
      <w:r w:rsidR="42794A3C" w:rsidRPr="0EC48C1A">
        <w:rPr>
          <w:sz w:val="22"/>
          <w:szCs w:val="22"/>
        </w:rPr>
        <w:t xml:space="preserve">12 English Language Development Standards, </w:t>
      </w:r>
      <w:r w:rsidR="7878B0C0" w:rsidRPr="0EC48C1A">
        <w:rPr>
          <w:sz w:val="22"/>
          <w:szCs w:val="22"/>
        </w:rPr>
        <w:t>which included a change</w:t>
      </w:r>
      <w:r w:rsidR="42794A3C" w:rsidRPr="0EC48C1A">
        <w:rPr>
          <w:sz w:val="22"/>
          <w:szCs w:val="22"/>
        </w:rPr>
        <w:t xml:space="preserve"> to the </w:t>
      </w:r>
      <w:r w:rsidR="18BD29EE" w:rsidRPr="0EC48C1A">
        <w:rPr>
          <w:sz w:val="22"/>
          <w:szCs w:val="22"/>
        </w:rPr>
        <w:t>WIDA English language proficiency assessment</w:t>
      </w:r>
      <w:r w:rsidR="2513A458" w:rsidRPr="0EC48C1A">
        <w:rPr>
          <w:sz w:val="22"/>
          <w:szCs w:val="22"/>
        </w:rPr>
        <w:t>. Because the ELP assessment itself changed, the measures using ELP data also needed to be upda</w:t>
      </w:r>
      <w:r w:rsidR="20E641CD" w:rsidRPr="0EC48C1A">
        <w:rPr>
          <w:sz w:val="22"/>
          <w:szCs w:val="22"/>
        </w:rPr>
        <w:t>ted.</w:t>
      </w:r>
      <w:r w:rsidR="18BD29EE" w:rsidRPr="0EC48C1A">
        <w:rPr>
          <w:sz w:val="22"/>
          <w:szCs w:val="22"/>
        </w:rPr>
        <w:t xml:space="preserve"> </w:t>
      </w:r>
    </w:p>
    <w:p w14:paraId="5C377E94" w14:textId="2B131913" w:rsidR="007B4F93" w:rsidRPr="00272454" w:rsidRDefault="08E231B7" w:rsidP="0EC48C1A">
      <w:pPr>
        <w:pStyle w:val="Default"/>
        <w:numPr>
          <w:ilvl w:val="0"/>
          <w:numId w:val="7"/>
        </w:numPr>
        <w:rPr>
          <w:rFonts w:eastAsia="Calibri"/>
          <w:color w:val="000000" w:themeColor="text1"/>
          <w:sz w:val="22"/>
          <w:szCs w:val="22"/>
        </w:rPr>
      </w:pPr>
      <w:r w:rsidRPr="223C2C23">
        <w:rPr>
          <w:rFonts w:eastAsia="Calibri"/>
          <w:color w:val="000000" w:themeColor="text1"/>
          <w:sz w:val="22"/>
          <w:szCs w:val="22"/>
        </w:rPr>
        <w:t>A two-year s</w:t>
      </w:r>
      <w:r w:rsidR="2AD355C9" w:rsidRPr="223C2C23">
        <w:rPr>
          <w:rFonts w:eastAsia="Calibri"/>
          <w:color w:val="000000" w:themeColor="text1"/>
          <w:sz w:val="22"/>
          <w:szCs w:val="22"/>
        </w:rPr>
        <w:t xml:space="preserve">hift </w:t>
      </w:r>
      <w:r w:rsidR="7FE03645" w:rsidRPr="223C2C23">
        <w:rPr>
          <w:rFonts w:eastAsia="Calibri"/>
          <w:color w:val="000000" w:themeColor="text1"/>
          <w:sz w:val="22"/>
          <w:szCs w:val="22"/>
        </w:rPr>
        <w:t xml:space="preserve">in </w:t>
      </w:r>
      <w:r w:rsidR="2AD355C9" w:rsidRPr="223C2C23">
        <w:rPr>
          <w:rFonts w:eastAsia="Calibri"/>
          <w:color w:val="000000" w:themeColor="text1"/>
          <w:sz w:val="22"/>
          <w:szCs w:val="22"/>
        </w:rPr>
        <w:t xml:space="preserve">the timeline for long-term goals, as </w:t>
      </w:r>
      <w:r w:rsidR="71D6E311" w:rsidRPr="223C2C23">
        <w:rPr>
          <w:rFonts w:eastAsia="Calibri"/>
          <w:color w:val="000000" w:themeColor="text1"/>
          <w:sz w:val="22"/>
          <w:szCs w:val="22"/>
        </w:rPr>
        <w:t xml:space="preserve">described and approved </w:t>
      </w:r>
      <w:r w:rsidR="209F30CA" w:rsidRPr="223C2C23">
        <w:rPr>
          <w:rFonts w:eastAsia="Calibri"/>
          <w:color w:val="000000" w:themeColor="text1"/>
          <w:sz w:val="22"/>
          <w:szCs w:val="22"/>
        </w:rPr>
        <w:t xml:space="preserve">in the 2022 </w:t>
      </w:r>
      <w:hyperlink r:id="rId8">
        <w:r w:rsidR="209F30CA" w:rsidRPr="223C2C23">
          <w:rPr>
            <w:rStyle w:val="Hyperlink"/>
            <w:rFonts w:eastAsia="Calibri"/>
            <w:sz w:val="22"/>
            <w:szCs w:val="22"/>
          </w:rPr>
          <w:t>addendum</w:t>
        </w:r>
      </w:hyperlink>
      <w:r w:rsidR="209F30CA" w:rsidRPr="223C2C23">
        <w:rPr>
          <w:rFonts w:eastAsia="Calibri"/>
          <w:color w:val="000000" w:themeColor="text1"/>
          <w:sz w:val="22"/>
          <w:szCs w:val="22"/>
        </w:rPr>
        <w:t>.</w:t>
      </w:r>
      <w:r w:rsidR="0FBC16CB" w:rsidRPr="223C2C23">
        <w:rPr>
          <w:rFonts w:eastAsia="Calibri"/>
          <w:color w:val="000000" w:themeColor="text1"/>
          <w:sz w:val="22"/>
          <w:szCs w:val="22"/>
        </w:rPr>
        <w:t xml:space="preserve"> The new timeline is 2029 instead of 2027.</w:t>
      </w:r>
    </w:p>
    <w:p w14:paraId="253B6BED" w14:textId="2FF47FEF" w:rsidR="007B4F93" w:rsidRPr="00272454" w:rsidRDefault="0FBC16CB" w:rsidP="0EC48C1A">
      <w:pPr>
        <w:pStyle w:val="Default"/>
        <w:numPr>
          <w:ilvl w:val="0"/>
          <w:numId w:val="7"/>
        </w:numPr>
        <w:rPr>
          <w:rFonts w:eastAsia="Calibri"/>
          <w:color w:val="000000" w:themeColor="text1"/>
          <w:sz w:val="22"/>
          <w:szCs w:val="22"/>
        </w:rPr>
      </w:pPr>
      <w:r w:rsidRPr="223C2C23">
        <w:rPr>
          <w:rFonts w:eastAsia="Calibri"/>
          <w:color w:val="000000" w:themeColor="text1"/>
          <w:sz w:val="22"/>
          <w:szCs w:val="22"/>
        </w:rPr>
        <w:t xml:space="preserve">ED </w:t>
      </w:r>
      <w:r w:rsidR="4861FDE4" w:rsidRPr="223C2C23">
        <w:rPr>
          <w:rFonts w:eastAsia="Calibri"/>
          <w:color w:val="000000" w:themeColor="text1"/>
          <w:sz w:val="22"/>
          <w:szCs w:val="22"/>
        </w:rPr>
        <w:t xml:space="preserve">conducted </w:t>
      </w:r>
      <w:hyperlink r:id="rId9" w:history="1">
        <w:r w:rsidR="4861FDE4" w:rsidRPr="00690ADE">
          <w:rPr>
            <w:rStyle w:val="Hyperlink"/>
            <w:rFonts w:eastAsia="Calibri"/>
            <w:sz w:val="22"/>
            <w:szCs w:val="22"/>
          </w:rPr>
          <w:t>ESEA Consolidated Monitoring</w:t>
        </w:r>
      </w:hyperlink>
      <w:r w:rsidR="4861FDE4" w:rsidRPr="223C2C23">
        <w:rPr>
          <w:rFonts w:eastAsia="Calibri"/>
          <w:color w:val="000000" w:themeColor="text1"/>
          <w:sz w:val="22"/>
          <w:szCs w:val="22"/>
        </w:rPr>
        <w:t xml:space="preserve"> of Washington in </w:t>
      </w:r>
      <w:r w:rsidR="000C3480" w:rsidRPr="223C2C23">
        <w:rPr>
          <w:rFonts w:eastAsia="Calibri"/>
          <w:color w:val="000000" w:themeColor="text1"/>
          <w:sz w:val="22"/>
          <w:szCs w:val="22"/>
        </w:rPr>
        <w:t>2022–</w:t>
      </w:r>
      <w:r w:rsidR="4861FDE4" w:rsidRPr="223C2C23">
        <w:rPr>
          <w:rFonts w:eastAsia="Calibri"/>
          <w:color w:val="000000" w:themeColor="text1"/>
          <w:sz w:val="22"/>
          <w:szCs w:val="22"/>
        </w:rPr>
        <w:t>2</w:t>
      </w:r>
      <w:r w:rsidR="000C3480" w:rsidRPr="223C2C23">
        <w:rPr>
          <w:rFonts w:eastAsia="Calibri"/>
          <w:color w:val="000000" w:themeColor="text1"/>
          <w:sz w:val="22"/>
          <w:szCs w:val="22"/>
        </w:rPr>
        <w:t>3</w:t>
      </w:r>
      <w:r w:rsidR="4861FDE4" w:rsidRPr="223C2C23">
        <w:rPr>
          <w:rFonts w:eastAsia="Calibri"/>
          <w:color w:val="000000" w:themeColor="text1"/>
          <w:sz w:val="22"/>
          <w:szCs w:val="22"/>
        </w:rPr>
        <w:t xml:space="preserve">. </w:t>
      </w:r>
      <w:r w:rsidR="1023AF17" w:rsidRPr="223C2C23">
        <w:rPr>
          <w:rFonts w:eastAsia="Calibri"/>
          <w:color w:val="000000" w:themeColor="text1"/>
          <w:sz w:val="22"/>
          <w:szCs w:val="22"/>
        </w:rPr>
        <w:t xml:space="preserve">Following the monitoring, </w:t>
      </w:r>
      <w:r w:rsidR="6000F864" w:rsidRPr="223C2C23">
        <w:rPr>
          <w:rFonts w:eastAsia="Calibri"/>
          <w:color w:val="000000" w:themeColor="text1"/>
          <w:sz w:val="22"/>
          <w:szCs w:val="22"/>
        </w:rPr>
        <w:t xml:space="preserve">ED required </w:t>
      </w:r>
      <w:r w:rsidR="4861FDE4" w:rsidRPr="223C2C23">
        <w:rPr>
          <w:rFonts w:eastAsia="Calibri"/>
          <w:color w:val="000000" w:themeColor="text1"/>
          <w:sz w:val="22"/>
          <w:szCs w:val="22"/>
        </w:rPr>
        <w:t>some clarifications</w:t>
      </w:r>
      <w:r w:rsidR="68A0C2A1" w:rsidRPr="223C2C23">
        <w:rPr>
          <w:rFonts w:eastAsia="Calibri"/>
          <w:color w:val="000000" w:themeColor="text1"/>
          <w:sz w:val="22"/>
          <w:szCs w:val="22"/>
        </w:rPr>
        <w:t xml:space="preserve"> </w:t>
      </w:r>
      <w:r w:rsidR="19407B18" w:rsidRPr="223C2C23">
        <w:rPr>
          <w:rFonts w:eastAsia="Calibri"/>
          <w:color w:val="000000" w:themeColor="text1"/>
          <w:sz w:val="22"/>
          <w:szCs w:val="22"/>
        </w:rPr>
        <w:t xml:space="preserve">within </w:t>
      </w:r>
      <w:r w:rsidR="68A0C2A1" w:rsidRPr="223C2C23">
        <w:rPr>
          <w:rFonts w:eastAsia="Calibri"/>
          <w:color w:val="000000" w:themeColor="text1"/>
          <w:sz w:val="22"/>
          <w:szCs w:val="22"/>
        </w:rPr>
        <w:t>Washington’s plan.</w:t>
      </w:r>
    </w:p>
    <w:p w14:paraId="67AEA076" w14:textId="7B5F4A4A" w:rsidR="007B4F93" w:rsidRPr="00272454" w:rsidRDefault="007B4F93" w:rsidP="007B4F93">
      <w:pPr>
        <w:pStyle w:val="Default"/>
        <w:rPr>
          <w:sz w:val="22"/>
          <w:szCs w:val="22"/>
        </w:rPr>
      </w:pPr>
      <w:r w:rsidRPr="0EC48C1A">
        <w:rPr>
          <w:sz w:val="22"/>
          <w:szCs w:val="22"/>
        </w:rPr>
        <w:t xml:space="preserve"> </w:t>
      </w:r>
    </w:p>
    <w:p w14:paraId="314EC960" w14:textId="51F84A21" w:rsidR="007B4F93" w:rsidRDefault="007B4F93" w:rsidP="007B4F93">
      <w:pPr>
        <w:pStyle w:val="Default"/>
        <w:pageBreakBefore/>
        <w:rPr>
          <w:color w:val="0D5660"/>
          <w:sz w:val="23"/>
          <w:szCs w:val="23"/>
        </w:rPr>
      </w:pPr>
      <w:r w:rsidRPr="0EC48C1A">
        <w:rPr>
          <w:b/>
          <w:bCs/>
          <w:color w:val="0D5660"/>
          <w:sz w:val="23"/>
          <w:szCs w:val="23"/>
        </w:rPr>
        <w:lastRenderedPageBreak/>
        <w:t xml:space="preserve">What is the timing for the changes? </w:t>
      </w:r>
    </w:p>
    <w:p w14:paraId="1EE3590C" w14:textId="7EF99623" w:rsidR="007B4F93" w:rsidRDefault="007B4F93" w:rsidP="0EC48C1A">
      <w:pPr>
        <w:pStyle w:val="Default"/>
        <w:rPr>
          <w:sz w:val="22"/>
          <w:szCs w:val="22"/>
        </w:rPr>
      </w:pPr>
      <w:r w:rsidRPr="0EC48C1A">
        <w:rPr>
          <w:sz w:val="22"/>
          <w:szCs w:val="22"/>
        </w:rPr>
        <w:t xml:space="preserve">The proposed changes will start </w:t>
      </w:r>
      <w:r w:rsidR="709002F1" w:rsidRPr="0EC48C1A">
        <w:rPr>
          <w:sz w:val="22"/>
          <w:szCs w:val="22"/>
        </w:rPr>
        <w:t xml:space="preserve">early </w:t>
      </w:r>
      <w:r w:rsidR="60EB1A60" w:rsidRPr="0EC48C1A">
        <w:rPr>
          <w:sz w:val="22"/>
          <w:szCs w:val="22"/>
        </w:rPr>
        <w:t xml:space="preserve">2024 </w:t>
      </w:r>
      <w:r w:rsidRPr="0EC48C1A">
        <w:rPr>
          <w:sz w:val="22"/>
          <w:szCs w:val="22"/>
        </w:rPr>
        <w:t xml:space="preserve">when OSPI </w:t>
      </w:r>
      <w:r w:rsidR="6FEA4AA3" w:rsidRPr="0EC48C1A">
        <w:rPr>
          <w:sz w:val="22"/>
          <w:szCs w:val="22"/>
        </w:rPr>
        <w:t xml:space="preserve">calculates the </w:t>
      </w:r>
      <w:r w:rsidR="0CED766B" w:rsidRPr="0EC48C1A">
        <w:rPr>
          <w:sz w:val="22"/>
          <w:szCs w:val="22"/>
        </w:rPr>
        <w:t>Washington School Improvement</w:t>
      </w:r>
      <w:r w:rsidR="00C52436">
        <w:rPr>
          <w:sz w:val="22"/>
          <w:szCs w:val="22"/>
        </w:rPr>
        <w:t xml:space="preserve"> Framework</w:t>
      </w:r>
      <w:r w:rsidR="0CED766B" w:rsidRPr="0EC48C1A">
        <w:rPr>
          <w:sz w:val="22"/>
          <w:szCs w:val="22"/>
        </w:rPr>
        <w:t xml:space="preserve"> (WSIF)</w:t>
      </w:r>
      <w:r w:rsidR="00E83FA4">
        <w:rPr>
          <w:sz w:val="22"/>
          <w:szCs w:val="22"/>
        </w:rPr>
        <w:t xml:space="preserve">. </w:t>
      </w:r>
      <w:r w:rsidR="2ED947D0" w:rsidRPr="0EC48C1A">
        <w:rPr>
          <w:sz w:val="22"/>
          <w:szCs w:val="22"/>
        </w:rPr>
        <w:t xml:space="preserve">At that time, </w:t>
      </w:r>
      <w:r w:rsidR="3B1AD5FD" w:rsidRPr="0EC48C1A">
        <w:rPr>
          <w:sz w:val="22"/>
          <w:szCs w:val="22"/>
        </w:rPr>
        <w:t>schools will be identified for support that begin</w:t>
      </w:r>
      <w:r w:rsidR="7655DABD" w:rsidRPr="0EC48C1A">
        <w:rPr>
          <w:sz w:val="22"/>
          <w:szCs w:val="22"/>
        </w:rPr>
        <w:t>s</w:t>
      </w:r>
      <w:r w:rsidR="3B1AD5FD" w:rsidRPr="0EC48C1A">
        <w:rPr>
          <w:sz w:val="22"/>
          <w:szCs w:val="22"/>
        </w:rPr>
        <w:t xml:space="preserve"> in the 2024</w:t>
      </w:r>
      <w:r w:rsidR="00A54E24">
        <w:rPr>
          <w:sz w:val="22"/>
          <w:szCs w:val="22"/>
        </w:rPr>
        <w:t>–</w:t>
      </w:r>
      <w:r w:rsidR="3B1AD5FD" w:rsidRPr="0EC48C1A">
        <w:rPr>
          <w:sz w:val="22"/>
          <w:szCs w:val="22"/>
        </w:rPr>
        <w:t>25 school year</w:t>
      </w:r>
      <w:r w:rsidRPr="0EC48C1A">
        <w:rPr>
          <w:sz w:val="22"/>
          <w:szCs w:val="22"/>
        </w:rPr>
        <w:t>.</w:t>
      </w:r>
    </w:p>
    <w:p w14:paraId="1B548C73" w14:textId="65C9A698" w:rsidR="0EC48C1A" w:rsidRDefault="0EC48C1A" w:rsidP="0EC48C1A">
      <w:pPr>
        <w:pStyle w:val="Default"/>
        <w:rPr>
          <w:sz w:val="22"/>
          <w:szCs w:val="22"/>
        </w:rPr>
      </w:pPr>
    </w:p>
    <w:p w14:paraId="571BFC51" w14:textId="77777777" w:rsidR="007B4F93" w:rsidRDefault="007B4F93" w:rsidP="007B4F93">
      <w:pPr>
        <w:pStyle w:val="Default"/>
        <w:rPr>
          <w:color w:val="0D5660"/>
          <w:sz w:val="23"/>
          <w:szCs w:val="23"/>
        </w:rPr>
      </w:pPr>
      <w:r>
        <w:rPr>
          <w:b/>
          <w:bCs/>
          <w:color w:val="0D5660"/>
          <w:sz w:val="23"/>
          <w:szCs w:val="23"/>
        </w:rPr>
        <w:t xml:space="preserve">What is being proposed to change? </w:t>
      </w:r>
    </w:p>
    <w:p w14:paraId="67AB878A" w14:textId="395DE52E" w:rsidR="007B4F93" w:rsidRDefault="007B4F93" w:rsidP="007B4F93">
      <w:pPr>
        <w:pStyle w:val="Default"/>
        <w:rPr>
          <w:sz w:val="22"/>
          <w:szCs w:val="22"/>
        </w:rPr>
      </w:pPr>
      <w:r w:rsidRPr="0EC48C1A">
        <w:rPr>
          <w:sz w:val="22"/>
          <w:szCs w:val="22"/>
        </w:rPr>
        <w:t xml:space="preserve">OSPI seeks to minimize the number of changes to </w:t>
      </w:r>
      <w:r w:rsidR="6A51FE5C" w:rsidRPr="0EC48C1A">
        <w:rPr>
          <w:sz w:val="22"/>
          <w:szCs w:val="22"/>
        </w:rPr>
        <w:t xml:space="preserve">the plan </w:t>
      </w:r>
      <w:r w:rsidR="0C7F065D" w:rsidRPr="0EC48C1A">
        <w:rPr>
          <w:sz w:val="22"/>
          <w:szCs w:val="22"/>
        </w:rPr>
        <w:t xml:space="preserve">in order </w:t>
      </w:r>
      <w:r w:rsidR="6A51FE5C" w:rsidRPr="0EC48C1A">
        <w:rPr>
          <w:sz w:val="22"/>
          <w:szCs w:val="22"/>
        </w:rPr>
        <w:t xml:space="preserve">to </w:t>
      </w:r>
      <w:r w:rsidRPr="0EC48C1A">
        <w:rPr>
          <w:sz w:val="22"/>
          <w:szCs w:val="22"/>
        </w:rPr>
        <w:t xml:space="preserve">provide as much continuity as possible within the accountability system. Changes include: </w:t>
      </w:r>
    </w:p>
    <w:p w14:paraId="4B81059E" w14:textId="73C2EB83" w:rsidR="0EC48C1A" w:rsidRDefault="0EC48C1A" w:rsidP="0EC48C1A">
      <w:pPr>
        <w:pStyle w:val="Default"/>
        <w:rPr>
          <w:sz w:val="22"/>
          <w:szCs w:val="22"/>
        </w:rPr>
      </w:pPr>
    </w:p>
    <w:p w14:paraId="2502C9E9" w14:textId="237A63E6" w:rsidR="0099685B" w:rsidRDefault="42842151" w:rsidP="0EC48C1A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EC48C1A">
        <w:rPr>
          <w:b/>
          <w:bCs/>
          <w:sz w:val="22"/>
          <w:szCs w:val="22"/>
        </w:rPr>
        <w:t>English Language Proficiency Progress measure</w:t>
      </w:r>
      <w:r w:rsidR="00E83FA4">
        <w:rPr>
          <w:b/>
          <w:bCs/>
          <w:sz w:val="22"/>
          <w:szCs w:val="22"/>
        </w:rPr>
        <w:t xml:space="preserve">. </w:t>
      </w:r>
      <w:r w:rsidR="4E790958" w:rsidRPr="0EC48C1A">
        <w:rPr>
          <w:sz w:val="22"/>
          <w:szCs w:val="22"/>
        </w:rPr>
        <w:t xml:space="preserve">Washington now </w:t>
      </w:r>
      <w:r w:rsidR="7260FE7E" w:rsidRPr="0EC48C1A">
        <w:rPr>
          <w:sz w:val="22"/>
          <w:szCs w:val="22"/>
        </w:rPr>
        <w:t xml:space="preserve">uses </w:t>
      </w:r>
      <w:r w:rsidR="4E790958" w:rsidRPr="0EC48C1A">
        <w:rPr>
          <w:sz w:val="22"/>
          <w:szCs w:val="22"/>
        </w:rPr>
        <w:t>the WIDA K</w:t>
      </w:r>
      <w:r w:rsidR="00E91BF0">
        <w:rPr>
          <w:sz w:val="22"/>
          <w:szCs w:val="22"/>
        </w:rPr>
        <w:t>–</w:t>
      </w:r>
      <w:r w:rsidR="4E790958" w:rsidRPr="0EC48C1A">
        <w:rPr>
          <w:sz w:val="22"/>
          <w:szCs w:val="22"/>
        </w:rPr>
        <w:t>12 English Language Development Standards and the WIDA English language proficiency assessment</w:t>
      </w:r>
      <w:r w:rsidR="00E83FA4">
        <w:rPr>
          <w:sz w:val="22"/>
          <w:szCs w:val="22"/>
        </w:rPr>
        <w:t xml:space="preserve">. </w:t>
      </w:r>
      <w:r w:rsidR="4C2888CA" w:rsidRPr="0EC48C1A">
        <w:rPr>
          <w:sz w:val="22"/>
          <w:szCs w:val="22"/>
        </w:rPr>
        <w:t xml:space="preserve">As a result of </w:t>
      </w:r>
      <w:r w:rsidR="5DD37C98" w:rsidRPr="0EC48C1A">
        <w:rPr>
          <w:sz w:val="22"/>
          <w:szCs w:val="22"/>
        </w:rPr>
        <w:t xml:space="preserve">changing </w:t>
      </w:r>
      <w:r w:rsidR="4C2888CA" w:rsidRPr="0EC48C1A">
        <w:rPr>
          <w:sz w:val="22"/>
          <w:szCs w:val="22"/>
        </w:rPr>
        <w:t>the test itself</w:t>
      </w:r>
      <w:r w:rsidR="4F6FC117" w:rsidRPr="0EC48C1A">
        <w:rPr>
          <w:sz w:val="22"/>
          <w:szCs w:val="22"/>
        </w:rPr>
        <w:t xml:space="preserve"> from ELPA21 to WIDA</w:t>
      </w:r>
      <w:r w:rsidR="4C2888CA" w:rsidRPr="0EC48C1A">
        <w:rPr>
          <w:sz w:val="22"/>
          <w:szCs w:val="22"/>
        </w:rPr>
        <w:t xml:space="preserve">, Washington needed </w:t>
      </w:r>
      <w:r w:rsidR="0F3B1A41" w:rsidRPr="0EC48C1A">
        <w:rPr>
          <w:sz w:val="22"/>
          <w:szCs w:val="22"/>
        </w:rPr>
        <w:t xml:space="preserve">a new </w:t>
      </w:r>
      <w:r w:rsidR="4EDEBE67" w:rsidRPr="0EC48C1A">
        <w:rPr>
          <w:sz w:val="22"/>
          <w:szCs w:val="22"/>
        </w:rPr>
        <w:t xml:space="preserve">indicator for </w:t>
      </w:r>
      <w:r w:rsidR="666F7FCD" w:rsidRPr="0EC48C1A">
        <w:rPr>
          <w:sz w:val="22"/>
          <w:szCs w:val="22"/>
        </w:rPr>
        <w:t xml:space="preserve">progress </w:t>
      </w:r>
      <w:r w:rsidR="37438AEF" w:rsidRPr="0EC48C1A">
        <w:rPr>
          <w:sz w:val="22"/>
          <w:szCs w:val="22"/>
        </w:rPr>
        <w:t>that uses WIDA scores</w:t>
      </w:r>
      <w:r w:rsidR="00E83FA4">
        <w:rPr>
          <w:sz w:val="22"/>
          <w:szCs w:val="22"/>
        </w:rPr>
        <w:t xml:space="preserve">. </w:t>
      </w:r>
      <w:r w:rsidR="70B47214" w:rsidRPr="0EC48C1A">
        <w:rPr>
          <w:sz w:val="22"/>
          <w:szCs w:val="22"/>
        </w:rPr>
        <w:t>Accompanying that change is also a new long-term goal based on the available progress data.</w:t>
      </w:r>
    </w:p>
    <w:p w14:paraId="0EB6C3F1" w14:textId="77777777" w:rsidR="008070BF" w:rsidRDefault="008070BF" w:rsidP="008070BF">
      <w:pPr>
        <w:pStyle w:val="Default"/>
        <w:ind w:left="720"/>
        <w:rPr>
          <w:sz w:val="22"/>
          <w:szCs w:val="22"/>
        </w:rPr>
      </w:pPr>
    </w:p>
    <w:p w14:paraId="65386481" w14:textId="055AD4B7" w:rsidR="0099685B" w:rsidRDefault="49FDB2A5" w:rsidP="0EC48C1A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99685B">
        <w:rPr>
          <w:b/>
          <w:bCs/>
          <w:sz w:val="22"/>
          <w:szCs w:val="22"/>
        </w:rPr>
        <w:t>Long-Term Goals</w:t>
      </w:r>
      <w:r w:rsidR="29F1474D" w:rsidRPr="0099685B">
        <w:rPr>
          <w:b/>
          <w:bCs/>
          <w:sz w:val="22"/>
          <w:szCs w:val="22"/>
        </w:rPr>
        <w:t xml:space="preserve"> Timeline</w:t>
      </w:r>
      <w:r w:rsidRPr="0099685B">
        <w:rPr>
          <w:sz w:val="22"/>
          <w:szCs w:val="22"/>
        </w:rPr>
        <w:t xml:space="preserve">. </w:t>
      </w:r>
      <w:r w:rsidR="69A9E243" w:rsidRPr="0099685B">
        <w:rPr>
          <w:sz w:val="22"/>
          <w:szCs w:val="22"/>
        </w:rPr>
        <w:t xml:space="preserve">Given COVID-19 related data collection disruptions, </w:t>
      </w:r>
      <w:r w:rsidRPr="0099685B">
        <w:rPr>
          <w:sz w:val="22"/>
          <w:szCs w:val="22"/>
        </w:rPr>
        <w:t xml:space="preserve">ED allowed states flexibility on </w:t>
      </w:r>
      <w:r w:rsidR="48FC54DC" w:rsidRPr="0099685B">
        <w:rPr>
          <w:sz w:val="22"/>
          <w:szCs w:val="22"/>
        </w:rPr>
        <w:t xml:space="preserve">the </w:t>
      </w:r>
      <w:r w:rsidRPr="0099685B">
        <w:rPr>
          <w:sz w:val="22"/>
          <w:szCs w:val="22"/>
        </w:rPr>
        <w:t>tim</w:t>
      </w:r>
      <w:r w:rsidR="36373987" w:rsidRPr="0099685B">
        <w:rPr>
          <w:sz w:val="22"/>
          <w:szCs w:val="22"/>
        </w:rPr>
        <w:t>eline</w:t>
      </w:r>
      <w:r w:rsidRPr="0099685B">
        <w:rPr>
          <w:sz w:val="22"/>
          <w:szCs w:val="22"/>
        </w:rPr>
        <w:t xml:space="preserve"> </w:t>
      </w:r>
      <w:r w:rsidR="45CE4086" w:rsidRPr="0099685B">
        <w:rPr>
          <w:sz w:val="22"/>
          <w:szCs w:val="22"/>
        </w:rPr>
        <w:t>for</w:t>
      </w:r>
      <w:r w:rsidRPr="0099685B">
        <w:rPr>
          <w:sz w:val="22"/>
          <w:szCs w:val="22"/>
        </w:rPr>
        <w:t xml:space="preserve"> long-term goals</w:t>
      </w:r>
      <w:r w:rsidR="00E83FA4">
        <w:rPr>
          <w:sz w:val="22"/>
          <w:szCs w:val="22"/>
        </w:rPr>
        <w:t xml:space="preserve">. </w:t>
      </w:r>
      <w:r w:rsidRPr="0099685B">
        <w:rPr>
          <w:sz w:val="22"/>
          <w:szCs w:val="22"/>
        </w:rPr>
        <w:t>OSPI shifted timing by two years (</w:t>
      </w:r>
      <w:r w:rsidR="013AA3AA" w:rsidRPr="0099685B">
        <w:rPr>
          <w:sz w:val="22"/>
          <w:szCs w:val="22"/>
        </w:rPr>
        <w:t xml:space="preserve">moving </w:t>
      </w:r>
      <w:r w:rsidRPr="0099685B">
        <w:rPr>
          <w:sz w:val="22"/>
          <w:szCs w:val="22"/>
        </w:rPr>
        <w:t>target dates from 2027 to 2029)</w:t>
      </w:r>
      <w:r w:rsidR="1ACDF6BF" w:rsidRPr="0099685B">
        <w:rPr>
          <w:sz w:val="22"/>
          <w:szCs w:val="22"/>
        </w:rPr>
        <w:t xml:space="preserve">; this </w:t>
      </w:r>
      <w:r w:rsidR="10411E7A" w:rsidRPr="0099685B">
        <w:rPr>
          <w:sz w:val="22"/>
          <w:szCs w:val="22"/>
        </w:rPr>
        <w:t xml:space="preserve">change </w:t>
      </w:r>
      <w:r w:rsidR="1ACDF6BF" w:rsidRPr="0099685B">
        <w:rPr>
          <w:sz w:val="22"/>
          <w:szCs w:val="22"/>
        </w:rPr>
        <w:t xml:space="preserve">was in </w:t>
      </w:r>
      <w:r w:rsidR="7CFABF3F" w:rsidRPr="0099685B">
        <w:rPr>
          <w:sz w:val="22"/>
          <w:szCs w:val="22"/>
        </w:rPr>
        <w:t xml:space="preserve">the </w:t>
      </w:r>
      <w:r w:rsidR="1ACDF6BF" w:rsidRPr="0099685B">
        <w:rPr>
          <w:sz w:val="22"/>
          <w:szCs w:val="22"/>
        </w:rPr>
        <w:t xml:space="preserve">addendum </w:t>
      </w:r>
      <w:r w:rsidR="4469761B" w:rsidRPr="0099685B">
        <w:rPr>
          <w:sz w:val="22"/>
          <w:szCs w:val="22"/>
        </w:rPr>
        <w:t>that was approved by ED in June 2022</w:t>
      </w:r>
      <w:r w:rsidR="1ACDF6BF" w:rsidRPr="0099685B">
        <w:rPr>
          <w:sz w:val="22"/>
          <w:szCs w:val="22"/>
        </w:rPr>
        <w:t>.</w:t>
      </w:r>
    </w:p>
    <w:p w14:paraId="33B6012C" w14:textId="77777777" w:rsidR="008070BF" w:rsidRDefault="008070BF" w:rsidP="008070BF">
      <w:pPr>
        <w:pStyle w:val="Default"/>
        <w:rPr>
          <w:sz w:val="22"/>
          <w:szCs w:val="22"/>
        </w:rPr>
      </w:pPr>
    </w:p>
    <w:p w14:paraId="56CD1B7D" w14:textId="2D82062C" w:rsidR="0099685B" w:rsidRDefault="61F2ABEF" w:rsidP="0099685B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223C2C23">
        <w:rPr>
          <w:b/>
          <w:bCs/>
          <w:sz w:val="22"/>
          <w:szCs w:val="22"/>
        </w:rPr>
        <w:t>Long-Term Goals for Extended-Year Graduation Cohorts.</w:t>
      </w:r>
      <w:r w:rsidR="60C146DB" w:rsidRPr="223C2C23">
        <w:rPr>
          <w:sz w:val="22"/>
          <w:szCs w:val="22"/>
        </w:rPr>
        <w:t xml:space="preserve"> </w:t>
      </w:r>
      <w:r w:rsidRPr="223C2C23">
        <w:rPr>
          <w:sz w:val="22"/>
          <w:szCs w:val="22"/>
        </w:rPr>
        <w:t>ED recommended including</w:t>
      </w:r>
      <w:r w:rsidR="606C1E22" w:rsidRPr="223C2C23">
        <w:rPr>
          <w:sz w:val="22"/>
          <w:szCs w:val="22"/>
        </w:rPr>
        <w:t xml:space="preserve"> long-term goals for the 5, 6, and 7-year</w:t>
      </w:r>
      <w:r w:rsidRPr="223C2C23">
        <w:rPr>
          <w:sz w:val="22"/>
          <w:szCs w:val="22"/>
        </w:rPr>
        <w:t xml:space="preserve"> </w:t>
      </w:r>
      <w:r w:rsidR="4564D2DF" w:rsidRPr="223C2C23">
        <w:rPr>
          <w:sz w:val="22"/>
          <w:szCs w:val="22"/>
        </w:rPr>
        <w:t>graduation rates</w:t>
      </w:r>
      <w:r w:rsidR="3B86ECFF" w:rsidRPr="223C2C23">
        <w:rPr>
          <w:sz w:val="22"/>
          <w:szCs w:val="22"/>
        </w:rPr>
        <w:t xml:space="preserve"> because the rates are included (although indirectly) in </w:t>
      </w:r>
      <w:r w:rsidR="2C9B1BBF" w:rsidRPr="223C2C23">
        <w:rPr>
          <w:sz w:val="22"/>
          <w:szCs w:val="22"/>
        </w:rPr>
        <w:t xml:space="preserve">the </w:t>
      </w:r>
      <w:r w:rsidR="3B86ECFF" w:rsidRPr="223C2C23">
        <w:rPr>
          <w:sz w:val="22"/>
          <w:szCs w:val="22"/>
        </w:rPr>
        <w:t>WSIF</w:t>
      </w:r>
      <w:r w:rsidR="00E83FA4" w:rsidRPr="223C2C23">
        <w:rPr>
          <w:sz w:val="22"/>
          <w:szCs w:val="22"/>
        </w:rPr>
        <w:t xml:space="preserve">. </w:t>
      </w:r>
      <w:r w:rsidR="4564D2DF" w:rsidRPr="223C2C23">
        <w:rPr>
          <w:sz w:val="22"/>
          <w:szCs w:val="22"/>
        </w:rPr>
        <w:t xml:space="preserve">The goal for the 4-year graduation cohort is 90%; </w:t>
      </w:r>
      <w:r w:rsidR="7D4E4125" w:rsidRPr="223C2C23">
        <w:rPr>
          <w:sz w:val="22"/>
          <w:szCs w:val="22"/>
        </w:rPr>
        <w:t xml:space="preserve">Washington now plans to include </w:t>
      </w:r>
      <w:r w:rsidR="4564D2DF" w:rsidRPr="223C2C23">
        <w:rPr>
          <w:sz w:val="22"/>
          <w:szCs w:val="22"/>
        </w:rPr>
        <w:t xml:space="preserve">goals </w:t>
      </w:r>
      <w:r w:rsidR="33DAF60B" w:rsidRPr="223C2C23">
        <w:rPr>
          <w:sz w:val="22"/>
          <w:szCs w:val="22"/>
        </w:rPr>
        <w:t xml:space="preserve">of </w:t>
      </w:r>
      <w:r w:rsidR="4564D2DF" w:rsidRPr="223C2C23">
        <w:rPr>
          <w:sz w:val="22"/>
          <w:szCs w:val="22"/>
        </w:rPr>
        <w:t>91%, 92%, and 93% respectively for the extended-year rates.</w:t>
      </w:r>
    </w:p>
    <w:p w14:paraId="056466F5" w14:textId="77777777" w:rsidR="008070BF" w:rsidRDefault="008070BF" w:rsidP="008070BF">
      <w:pPr>
        <w:pStyle w:val="Default"/>
        <w:rPr>
          <w:sz w:val="22"/>
          <w:szCs w:val="22"/>
        </w:rPr>
      </w:pPr>
    </w:p>
    <w:p w14:paraId="7B855FD0" w14:textId="550F4AC1" w:rsidR="006A314C" w:rsidRPr="0099685B" w:rsidRDefault="59D713D4" w:rsidP="0099685B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223C2C23">
        <w:rPr>
          <w:b/>
          <w:bCs/>
          <w:color w:val="000000" w:themeColor="text1"/>
          <w:sz w:val="22"/>
          <w:szCs w:val="22"/>
        </w:rPr>
        <w:t xml:space="preserve">Educator </w:t>
      </w:r>
      <w:r w:rsidR="4E6F5740" w:rsidRPr="223C2C23">
        <w:rPr>
          <w:b/>
          <w:bCs/>
          <w:color w:val="000000" w:themeColor="text1"/>
          <w:sz w:val="22"/>
          <w:szCs w:val="22"/>
        </w:rPr>
        <w:t>Equity Qualifications (Ineffective Teachers</w:t>
      </w:r>
      <w:r w:rsidR="5A1C2AE3" w:rsidRPr="223C2C23">
        <w:rPr>
          <w:b/>
          <w:bCs/>
          <w:color w:val="000000" w:themeColor="text1"/>
          <w:sz w:val="22"/>
          <w:szCs w:val="22"/>
        </w:rPr>
        <w:t>)</w:t>
      </w:r>
      <w:r w:rsidR="60C146DB" w:rsidRPr="223C2C23">
        <w:rPr>
          <w:b/>
          <w:bCs/>
          <w:color w:val="000000" w:themeColor="text1"/>
          <w:sz w:val="22"/>
          <w:szCs w:val="22"/>
        </w:rPr>
        <w:t>.</w:t>
      </w:r>
      <w:r w:rsidR="60C146DB" w:rsidRPr="223C2C23">
        <w:rPr>
          <w:color w:val="000000" w:themeColor="text1"/>
          <w:sz w:val="22"/>
          <w:szCs w:val="22"/>
        </w:rPr>
        <w:t xml:space="preserve"> </w:t>
      </w:r>
      <w:r w:rsidR="7B5F4D40" w:rsidRPr="223C2C23">
        <w:rPr>
          <w:color w:val="000000" w:themeColor="text1"/>
          <w:sz w:val="22"/>
          <w:szCs w:val="22"/>
        </w:rPr>
        <w:t>Changes to the existing ESSA plan include</w:t>
      </w:r>
      <w:r w:rsidR="478CDDFF" w:rsidRPr="223C2C23">
        <w:rPr>
          <w:color w:val="000000" w:themeColor="text1"/>
          <w:sz w:val="22"/>
          <w:szCs w:val="22"/>
        </w:rPr>
        <w:t>:</w:t>
      </w:r>
      <w:r w:rsidR="7B5F4D40" w:rsidRPr="223C2C23">
        <w:rPr>
          <w:color w:val="000000" w:themeColor="text1"/>
          <w:sz w:val="22"/>
          <w:szCs w:val="22"/>
        </w:rPr>
        <w:t xml:space="preserve"> </w:t>
      </w:r>
    </w:p>
    <w:p w14:paraId="4671AF15" w14:textId="46017961" w:rsidR="0099685B" w:rsidRDefault="47ABB4EC" w:rsidP="0099685B">
      <w:pPr>
        <w:pStyle w:val="Default"/>
        <w:numPr>
          <w:ilvl w:val="1"/>
          <w:numId w:val="12"/>
        </w:numPr>
        <w:rPr>
          <w:sz w:val="22"/>
          <w:szCs w:val="22"/>
        </w:rPr>
      </w:pPr>
      <w:r w:rsidRPr="223C2C23">
        <w:rPr>
          <w:sz w:val="22"/>
          <w:szCs w:val="22"/>
        </w:rPr>
        <w:t>S</w:t>
      </w:r>
      <w:r w:rsidR="4E4004D5" w:rsidRPr="223C2C23">
        <w:rPr>
          <w:sz w:val="22"/>
          <w:szCs w:val="22"/>
        </w:rPr>
        <w:t>tandard</w:t>
      </w:r>
      <w:r w:rsidRPr="223C2C23">
        <w:rPr>
          <w:sz w:val="22"/>
          <w:szCs w:val="22"/>
        </w:rPr>
        <w:t xml:space="preserve">ization of </w:t>
      </w:r>
      <w:r w:rsidR="62E68122" w:rsidRPr="223C2C23">
        <w:rPr>
          <w:sz w:val="22"/>
          <w:szCs w:val="22"/>
        </w:rPr>
        <w:t xml:space="preserve">the </w:t>
      </w:r>
      <w:r w:rsidR="16B9EB3F" w:rsidRPr="223C2C23">
        <w:rPr>
          <w:sz w:val="22"/>
          <w:szCs w:val="22"/>
        </w:rPr>
        <w:t>definition</w:t>
      </w:r>
      <w:r w:rsidR="27532479" w:rsidRPr="223C2C23">
        <w:rPr>
          <w:sz w:val="22"/>
          <w:szCs w:val="22"/>
        </w:rPr>
        <w:t xml:space="preserve"> of “ineffective” (unsatisfactory) across the teacher continuum</w:t>
      </w:r>
      <w:r w:rsidR="00943065">
        <w:rPr>
          <w:sz w:val="22"/>
          <w:szCs w:val="22"/>
        </w:rPr>
        <w:t>.</w:t>
      </w:r>
    </w:p>
    <w:p w14:paraId="07E0A8F8" w14:textId="419A633E" w:rsidR="006438E0" w:rsidRDefault="16B9EB3F" w:rsidP="0099685B">
      <w:pPr>
        <w:pStyle w:val="Default"/>
        <w:numPr>
          <w:ilvl w:val="1"/>
          <w:numId w:val="12"/>
        </w:numPr>
        <w:rPr>
          <w:sz w:val="22"/>
          <w:szCs w:val="22"/>
        </w:rPr>
      </w:pPr>
      <w:r w:rsidRPr="223C2C23">
        <w:rPr>
          <w:sz w:val="22"/>
          <w:szCs w:val="22"/>
        </w:rPr>
        <w:t xml:space="preserve">Reporting requirements on the state </w:t>
      </w:r>
      <w:r w:rsidR="1AB52CDF" w:rsidRPr="223C2C23">
        <w:rPr>
          <w:sz w:val="22"/>
          <w:szCs w:val="22"/>
        </w:rPr>
        <w:t>R</w:t>
      </w:r>
      <w:r w:rsidRPr="223C2C23">
        <w:rPr>
          <w:sz w:val="22"/>
          <w:szCs w:val="22"/>
        </w:rPr>
        <w:t xml:space="preserve">eport </w:t>
      </w:r>
      <w:r w:rsidR="3B2D4E10" w:rsidRPr="223C2C23">
        <w:rPr>
          <w:sz w:val="22"/>
          <w:szCs w:val="22"/>
        </w:rPr>
        <w:t>C</w:t>
      </w:r>
      <w:r w:rsidRPr="223C2C23">
        <w:rPr>
          <w:sz w:val="22"/>
          <w:szCs w:val="22"/>
        </w:rPr>
        <w:t xml:space="preserve">ard and </w:t>
      </w:r>
      <w:r w:rsidR="2D64BDE9" w:rsidRPr="223C2C23">
        <w:rPr>
          <w:sz w:val="22"/>
          <w:szCs w:val="22"/>
        </w:rPr>
        <w:t>a standard minimum reporting size</w:t>
      </w:r>
      <w:r w:rsidR="00943065">
        <w:rPr>
          <w:sz w:val="22"/>
          <w:szCs w:val="22"/>
        </w:rPr>
        <w:t>.</w:t>
      </w:r>
    </w:p>
    <w:p w14:paraId="1705B6B3" w14:textId="5ADE15AB" w:rsidR="0075010E" w:rsidRPr="0099685B" w:rsidRDefault="005B57AA" w:rsidP="0099685B">
      <w:pPr>
        <w:pStyle w:val="Default"/>
        <w:numPr>
          <w:ilvl w:val="1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Adding the</w:t>
      </w:r>
      <w:r w:rsidR="008E4864">
        <w:rPr>
          <w:sz w:val="22"/>
          <w:szCs w:val="22"/>
        </w:rPr>
        <w:t xml:space="preserve"> 2019</w:t>
      </w:r>
      <w:r>
        <w:rPr>
          <w:sz w:val="22"/>
          <w:szCs w:val="22"/>
        </w:rPr>
        <w:t xml:space="preserve"> paraeducator</w:t>
      </w:r>
      <w:r w:rsidR="008E4864">
        <w:rPr>
          <w:sz w:val="22"/>
          <w:szCs w:val="22"/>
        </w:rPr>
        <w:t xml:space="preserve"> </w:t>
      </w:r>
      <w:r w:rsidR="005344D7">
        <w:rPr>
          <w:sz w:val="22"/>
          <w:szCs w:val="22"/>
        </w:rPr>
        <w:t>fundamental course of stu</w:t>
      </w:r>
      <w:r w:rsidR="00AE73E2">
        <w:rPr>
          <w:sz w:val="22"/>
          <w:szCs w:val="22"/>
        </w:rPr>
        <w:t>dy</w:t>
      </w:r>
      <w:r w:rsidR="00C277D8">
        <w:rPr>
          <w:sz w:val="22"/>
          <w:szCs w:val="22"/>
        </w:rPr>
        <w:t xml:space="preserve"> requirements in our plan</w:t>
      </w:r>
      <w:r w:rsidR="00943065">
        <w:rPr>
          <w:sz w:val="22"/>
          <w:szCs w:val="22"/>
        </w:rPr>
        <w:t>.</w:t>
      </w:r>
    </w:p>
    <w:p w14:paraId="1F77E714" w14:textId="77777777" w:rsidR="00015C5D" w:rsidRDefault="00015C5D" w:rsidP="007B4F93">
      <w:pPr>
        <w:pStyle w:val="Default"/>
        <w:rPr>
          <w:rFonts w:eastAsia="Segoe UI"/>
          <w:color w:val="auto"/>
          <w:sz w:val="22"/>
          <w:szCs w:val="22"/>
        </w:rPr>
      </w:pPr>
    </w:p>
    <w:p w14:paraId="23D4CD6E" w14:textId="77777777" w:rsidR="00AB7DB6" w:rsidRDefault="00AB7DB6" w:rsidP="00AB7DB6">
      <w:pPr>
        <w:pStyle w:val="Default"/>
        <w:pageBreakBefore/>
        <w:rPr>
          <w:color w:val="0D5660"/>
          <w:sz w:val="23"/>
          <w:szCs w:val="23"/>
        </w:rPr>
      </w:pPr>
      <w:r>
        <w:rPr>
          <w:b/>
          <w:bCs/>
          <w:color w:val="0D5660"/>
          <w:sz w:val="23"/>
          <w:szCs w:val="23"/>
        </w:rPr>
        <w:lastRenderedPageBreak/>
        <w:t xml:space="preserve">What is staying the same? </w:t>
      </w:r>
    </w:p>
    <w:p w14:paraId="7B3B1753" w14:textId="5725E7B4" w:rsidR="007B4F93" w:rsidRDefault="007B4F93" w:rsidP="007B4F93">
      <w:pPr>
        <w:pStyle w:val="Default"/>
        <w:rPr>
          <w:sz w:val="22"/>
          <w:szCs w:val="22"/>
        </w:rPr>
      </w:pPr>
      <w:r w:rsidRPr="0EC48C1A">
        <w:rPr>
          <w:sz w:val="22"/>
          <w:szCs w:val="22"/>
        </w:rPr>
        <w:t xml:space="preserve">The general methodology and approach will remain the same. WSIF will be a combination of multiple measures, with each school receiving a score between 1–10 on the measures and rolling into an aggregate score. As noted above, OSPI is only proposing </w:t>
      </w:r>
      <w:r w:rsidR="5AA03E64" w:rsidRPr="0EC48C1A">
        <w:rPr>
          <w:sz w:val="22"/>
          <w:szCs w:val="22"/>
        </w:rPr>
        <w:t xml:space="preserve">edits </w:t>
      </w:r>
      <w:r w:rsidR="49761362" w:rsidRPr="0EC48C1A">
        <w:rPr>
          <w:sz w:val="22"/>
          <w:szCs w:val="22"/>
        </w:rPr>
        <w:t xml:space="preserve">that </w:t>
      </w:r>
      <w:r w:rsidR="4133A709" w:rsidRPr="0EC48C1A">
        <w:rPr>
          <w:sz w:val="22"/>
          <w:szCs w:val="22"/>
        </w:rPr>
        <w:t xml:space="preserve">were </w:t>
      </w:r>
      <w:r w:rsidRPr="0EC48C1A">
        <w:rPr>
          <w:sz w:val="22"/>
          <w:szCs w:val="22"/>
        </w:rPr>
        <w:t xml:space="preserve">necessitated due to </w:t>
      </w:r>
      <w:r w:rsidR="04EEC9EF" w:rsidRPr="0EC48C1A">
        <w:rPr>
          <w:sz w:val="22"/>
          <w:szCs w:val="22"/>
        </w:rPr>
        <w:t xml:space="preserve">the change to WIDA, </w:t>
      </w:r>
      <w:r w:rsidR="32C48FF7" w:rsidRPr="0EC48C1A">
        <w:rPr>
          <w:sz w:val="22"/>
          <w:szCs w:val="22"/>
        </w:rPr>
        <w:t xml:space="preserve">the approved long-term goal timeline shift, </w:t>
      </w:r>
      <w:r w:rsidR="04EEC9EF" w:rsidRPr="0EC48C1A">
        <w:rPr>
          <w:sz w:val="22"/>
          <w:szCs w:val="22"/>
        </w:rPr>
        <w:t xml:space="preserve">or other technical clarifications required by ED. </w:t>
      </w:r>
    </w:p>
    <w:p w14:paraId="67F4A47A" w14:textId="51BC1820" w:rsidR="0EC48C1A" w:rsidRDefault="0EC48C1A" w:rsidP="0EC48C1A">
      <w:pPr>
        <w:pStyle w:val="Default"/>
        <w:rPr>
          <w:sz w:val="22"/>
          <w:szCs w:val="22"/>
        </w:rPr>
      </w:pPr>
    </w:p>
    <w:p w14:paraId="423BCC1E" w14:textId="77777777" w:rsidR="007B4F93" w:rsidRDefault="007B4F93" w:rsidP="007B4F93">
      <w:pPr>
        <w:pStyle w:val="Default"/>
        <w:rPr>
          <w:color w:val="0D5660"/>
          <w:sz w:val="23"/>
          <w:szCs w:val="23"/>
        </w:rPr>
      </w:pPr>
      <w:r>
        <w:rPr>
          <w:b/>
          <w:bCs/>
          <w:color w:val="0D5660"/>
          <w:sz w:val="23"/>
          <w:szCs w:val="23"/>
        </w:rPr>
        <w:t xml:space="preserve">What is the submission plan? </w:t>
      </w:r>
    </w:p>
    <w:p w14:paraId="0B1282C1" w14:textId="41E385E1" w:rsidR="007B4F93" w:rsidRDefault="007B4F93" w:rsidP="007B4F93">
      <w:pPr>
        <w:pStyle w:val="Default"/>
        <w:rPr>
          <w:sz w:val="22"/>
          <w:szCs w:val="22"/>
        </w:rPr>
      </w:pPr>
      <w:r w:rsidRPr="0EC48C1A">
        <w:rPr>
          <w:sz w:val="22"/>
          <w:szCs w:val="22"/>
        </w:rPr>
        <w:t xml:space="preserve">OSPI is gathering public input between </w:t>
      </w:r>
      <w:r w:rsidR="00AE75B0" w:rsidRPr="00D904D5">
        <w:rPr>
          <w:sz w:val="22"/>
          <w:szCs w:val="22"/>
        </w:rPr>
        <w:t>November 17</w:t>
      </w:r>
      <w:r w:rsidR="00E83FA4" w:rsidRPr="00D904D5">
        <w:rPr>
          <w:sz w:val="22"/>
          <w:szCs w:val="22"/>
        </w:rPr>
        <w:t>th</w:t>
      </w:r>
      <w:r w:rsidR="3CB2CE22" w:rsidRPr="00D904D5">
        <w:rPr>
          <w:sz w:val="22"/>
          <w:szCs w:val="22"/>
        </w:rPr>
        <w:t xml:space="preserve"> and November </w:t>
      </w:r>
      <w:r w:rsidR="004E0496" w:rsidRPr="00D904D5">
        <w:rPr>
          <w:sz w:val="22"/>
          <w:szCs w:val="22"/>
        </w:rPr>
        <w:t>2</w:t>
      </w:r>
      <w:r w:rsidR="00BD5206" w:rsidRPr="00D904D5">
        <w:rPr>
          <w:sz w:val="22"/>
          <w:szCs w:val="22"/>
        </w:rPr>
        <w:t>8</w:t>
      </w:r>
      <w:r w:rsidR="00E83FA4" w:rsidRPr="00D904D5">
        <w:rPr>
          <w:sz w:val="22"/>
          <w:szCs w:val="22"/>
        </w:rPr>
        <w:t>th</w:t>
      </w:r>
      <w:r w:rsidRPr="00D904D5">
        <w:rPr>
          <w:sz w:val="22"/>
          <w:szCs w:val="22"/>
        </w:rPr>
        <w:t>.</w:t>
      </w:r>
      <w:r w:rsidRPr="0EC48C1A">
        <w:rPr>
          <w:sz w:val="22"/>
          <w:szCs w:val="22"/>
        </w:rPr>
        <w:t xml:space="preserve"> Superintendent Reykdal will then review input and determine whether to make modifications. OSPI intends to submit a completed a</w:t>
      </w:r>
      <w:r w:rsidR="665B94C8" w:rsidRPr="0EC48C1A">
        <w:rPr>
          <w:sz w:val="22"/>
          <w:szCs w:val="22"/>
        </w:rPr>
        <w:t xml:space="preserve">mendment </w:t>
      </w:r>
      <w:r w:rsidRPr="0EC48C1A">
        <w:rPr>
          <w:sz w:val="22"/>
          <w:szCs w:val="22"/>
        </w:rPr>
        <w:t xml:space="preserve">to ED </w:t>
      </w:r>
      <w:r w:rsidR="00E7762D">
        <w:rPr>
          <w:sz w:val="22"/>
          <w:szCs w:val="22"/>
        </w:rPr>
        <w:t xml:space="preserve">by December </w:t>
      </w:r>
      <w:r w:rsidR="00321BD2">
        <w:rPr>
          <w:sz w:val="22"/>
          <w:szCs w:val="22"/>
        </w:rPr>
        <w:t>4th.</w:t>
      </w:r>
    </w:p>
    <w:p w14:paraId="581CA559" w14:textId="03B36D64" w:rsidR="007B4F93" w:rsidRDefault="007B4F93" w:rsidP="0EC48C1A">
      <w:pPr>
        <w:pStyle w:val="Default"/>
        <w:rPr>
          <w:b/>
          <w:bCs/>
          <w:color w:val="0D5660"/>
          <w:sz w:val="23"/>
          <w:szCs w:val="23"/>
        </w:rPr>
      </w:pPr>
    </w:p>
    <w:p w14:paraId="441A82A1" w14:textId="23CAFEC9" w:rsidR="007B4F93" w:rsidRDefault="007B4F93" w:rsidP="0EC48C1A">
      <w:pPr>
        <w:pStyle w:val="Default"/>
        <w:rPr>
          <w:b/>
          <w:bCs/>
          <w:color w:val="0D5660"/>
          <w:sz w:val="23"/>
          <w:szCs w:val="23"/>
        </w:rPr>
      </w:pPr>
    </w:p>
    <w:p w14:paraId="3452BBC8" w14:textId="5370EF0A" w:rsidR="0EC48C1A" w:rsidRDefault="0EC48C1A"/>
    <w:p w14:paraId="3FF08908" w14:textId="78506B89" w:rsidR="0EC48C1A" w:rsidRDefault="0EC48C1A"/>
    <w:p w14:paraId="68ACD0FF" w14:textId="43EDD46E" w:rsidR="0EC48C1A" w:rsidRDefault="0EC48C1A"/>
    <w:p w14:paraId="70C3BAD2" w14:textId="77777777" w:rsidR="000764A6" w:rsidRDefault="000764A6"/>
    <w:sectPr w:rsidR="000764A6">
      <w:headerReference w:type="even" r:id="rId10"/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D2692" w14:textId="77777777" w:rsidR="0090201F" w:rsidRDefault="0090201F" w:rsidP="00AC0557">
      <w:pPr>
        <w:spacing w:after="0" w:line="240" w:lineRule="auto"/>
      </w:pPr>
      <w:r>
        <w:separator/>
      </w:r>
    </w:p>
  </w:endnote>
  <w:endnote w:type="continuationSeparator" w:id="0">
    <w:p w14:paraId="445EB57A" w14:textId="77777777" w:rsidR="0090201F" w:rsidRDefault="0090201F" w:rsidP="00AC0557">
      <w:pPr>
        <w:spacing w:after="0" w:line="240" w:lineRule="auto"/>
      </w:pPr>
      <w:r>
        <w:continuationSeparator/>
      </w:r>
    </w:p>
  </w:endnote>
  <w:endnote w:type="continuationNotice" w:id="1">
    <w:p w14:paraId="3B4B8EF9" w14:textId="77777777" w:rsidR="0090201F" w:rsidRDefault="009020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9C879" w14:textId="77777777" w:rsidR="0090201F" w:rsidRDefault="0090201F" w:rsidP="00AC0557">
      <w:pPr>
        <w:spacing w:after="0" w:line="240" w:lineRule="auto"/>
      </w:pPr>
      <w:r>
        <w:separator/>
      </w:r>
    </w:p>
  </w:footnote>
  <w:footnote w:type="continuationSeparator" w:id="0">
    <w:p w14:paraId="0D17D1AD" w14:textId="77777777" w:rsidR="0090201F" w:rsidRDefault="0090201F" w:rsidP="00AC0557">
      <w:pPr>
        <w:spacing w:after="0" w:line="240" w:lineRule="auto"/>
      </w:pPr>
      <w:r>
        <w:continuationSeparator/>
      </w:r>
    </w:p>
  </w:footnote>
  <w:footnote w:type="continuationNotice" w:id="1">
    <w:p w14:paraId="7FE45AB1" w14:textId="77777777" w:rsidR="0090201F" w:rsidRDefault="0090201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225B2" w14:textId="20A2C0B4" w:rsidR="00AC0557" w:rsidRDefault="00AC05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099FA" w14:textId="1EC76BE5" w:rsidR="00AC0557" w:rsidRDefault="00AC05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E9F86" w14:textId="2BD8362A" w:rsidR="00AC0557" w:rsidRDefault="00AC05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AC7181"/>
    <w:multiLevelType w:val="hybridMultilevel"/>
    <w:tmpl w:val="FFFFFFFF"/>
    <w:lvl w:ilvl="0" w:tplc="FFFFFFFF">
      <w:start w:val="1"/>
      <w:numFmt w:val="bullet"/>
      <w:lvlText w:val="•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B862CD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53433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A8385A6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80927F7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029D2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11C92"/>
    <w:multiLevelType w:val="hybridMultilevel"/>
    <w:tmpl w:val="5058CD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76C92"/>
    <w:multiLevelType w:val="hybridMultilevel"/>
    <w:tmpl w:val="B5FC1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2FC51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F48931"/>
    <w:multiLevelType w:val="hybridMultilevel"/>
    <w:tmpl w:val="FFFFFFFF"/>
    <w:lvl w:ilvl="0" w:tplc="46325AC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BD26F7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E010549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26CB56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04EAC70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B886962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84CFEB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FC6672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6CA674F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BF4672B"/>
    <w:multiLevelType w:val="hybridMultilevel"/>
    <w:tmpl w:val="FFFFFFFF"/>
    <w:lvl w:ilvl="0" w:tplc="1B1C5CC0">
      <w:start w:val="1"/>
      <w:numFmt w:val="decimal"/>
      <w:lvlText w:val="%1)"/>
      <w:lvlJc w:val="left"/>
      <w:pPr>
        <w:ind w:left="720" w:hanging="360"/>
      </w:pPr>
    </w:lvl>
    <w:lvl w:ilvl="1" w:tplc="A490ACDA">
      <w:start w:val="1"/>
      <w:numFmt w:val="lowerLetter"/>
      <w:lvlText w:val="%2."/>
      <w:lvlJc w:val="left"/>
      <w:pPr>
        <w:ind w:left="1440" w:hanging="360"/>
      </w:pPr>
    </w:lvl>
    <w:lvl w:ilvl="2" w:tplc="DB02582A">
      <w:start w:val="1"/>
      <w:numFmt w:val="lowerRoman"/>
      <w:lvlText w:val="%3."/>
      <w:lvlJc w:val="right"/>
      <w:pPr>
        <w:ind w:left="2160" w:hanging="180"/>
      </w:pPr>
    </w:lvl>
    <w:lvl w:ilvl="3" w:tplc="DC50758A">
      <w:start w:val="1"/>
      <w:numFmt w:val="decimal"/>
      <w:lvlText w:val="%4."/>
      <w:lvlJc w:val="left"/>
      <w:pPr>
        <w:ind w:left="2880" w:hanging="360"/>
      </w:pPr>
    </w:lvl>
    <w:lvl w:ilvl="4" w:tplc="C24A3D30">
      <w:start w:val="1"/>
      <w:numFmt w:val="lowerLetter"/>
      <w:lvlText w:val="%5."/>
      <w:lvlJc w:val="left"/>
      <w:pPr>
        <w:ind w:left="3600" w:hanging="360"/>
      </w:pPr>
    </w:lvl>
    <w:lvl w:ilvl="5" w:tplc="E6BA15F8">
      <w:start w:val="1"/>
      <w:numFmt w:val="lowerRoman"/>
      <w:lvlText w:val="%6."/>
      <w:lvlJc w:val="right"/>
      <w:pPr>
        <w:ind w:left="4320" w:hanging="180"/>
      </w:pPr>
    </w:lvl>
    <w:lvl w:ilvl="6" w:tplc="09BCF2E6">
      <w:start w:val="1"/>
      <w:numFmt w:val="decimal"/>
      <w:lvlText w:val="%7."/>
      <w:lvlJc w:val="left"/>
      <w:pPr>
        <w:ind w:left="5040" w:hanging="360"/>
      </w:pPr>
    </w:lvl>
    <w:lvl w:ilvl="7" w:tplc="032C227E">
      <w:start w:val="1"/>
      <w:numFmt w:val="lowerLetter"/>
      <w:lvlText w:val="%8."/>
      <w:lvlJc w:val="left"/>
      <w:pPr>
        <w:ind w:left="5760" w:hanging="360"/>
      </w:pPr>
    </w:lvl>
    <w:lvl w:ilvl="8" w:tplc="B1DE1C2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DCAA7B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47483">
    <w:abstractNumId w:val="9"/>
  </w:num>
  <w:num w:numId="2" w16cid:durableId="1464272552">
    <w:abstractNumId w:val="8"/>
  </w:num>
  <w:num w:numId="3" w16cid:durableId="1211460362">
    <w:abstractNumId w:val="1"/>
  </w:num>
  <w:num w:numId="4" w16cid:durableId="325861791">
    <w:abstractNumId w:val="11"/>
  </w:num>
  <w:num w:numId="5" w16cid:durableId="1466311074">
    <w:abstractNumId w:val="4"/>
  </w:num>
  <w:num w:numId="6" w16cid:durableId="1173836680">
    <w:abstractNumId w:val="5"/>
  </w:num>
  <w:num w:numId="7" w16cid:durableId="1022516951">
    <w:abstractNumId w:val="10"/>
  </w:num>
  <w:num w:numId="8" w16cid:durableId="89937351">
    <w:abstractNumId w:val="2"/>
  </w:num>
  <w:num w:numId="9" w16cid:durableId="1893155977">
    <w:abstractNumId w:val="3"/>
  </w:num>
  <w:num w:numId="10" w16cid:durableId="53479976">
    <w:abstractNumId w:val="0"/>
  </w:num>
  <w:num w:numId="11" w16cid:durableId="76221131">
    <w:abstractNumId w:val="7"/>
  </w:num>
  <w:num w:numId="12" w16cid:durableId="18308301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F93"/>
    <w:rsid w:val="0000625E"/>
    <w:rsid w:val="00015C5D"/>
    <w:rsid w:val="00025FA8"/>
    <w:rsid w:val="00037315"/>
    <w:rsid w:val="000473C8"/>
    <w:rsid w:val="000764A6"/>
    <w:rsid w:val="00097049"/>
    <w:rsid w:val="000C3480"/>
    <w:rsid w:val="000C7EB0"/>
    <w:rsid w:val="000D09D8"/>
    <w:rsid w:val="000E2E9B"/>
    <w:rsid w:val="00131509"/>
    <w:rsid w:val="00131638"/>
    <w:rsid w:val="001462A6"/>
    <w:rsid w:val="0016457B"/>
    <w:rsid w:val="001C4E17"/>
    <w:rsid w:val="002116B9"/>
    <w:rsid w:val="00235983"/>
    <w:rsid w:val="00236306"/>
    <w:rsid w:val="002702A3"/>
    <w:rsid w:val="00271067"/>
    <w:rsid w:val="00272454"/>
    <w:rsid w:val="0027570C"/>
    <w:rsid w:val="002B00E3"/>
    <w:rsid w:val="002D7C3F"/>
    <w:rsid w:val="002E7940"/>
    <w:rsid w:val="00309512"/>
    <w:rsid w:val="00321BD2"/>
    <w:rsid w:val="00355DEF"/>
    <w:rsid w:val="00365E0E"/>
    <w:rsid w:val="00381382"/>
    <w:rsid w:val="00391254"/>
    <w:rsid w:val="003B1DB1"/>
    <w:rsid w:val="003B4BF4"/>
    <w:rsid w:val="003C0D47"/>
    <w:rsid w:val="003C412C"/>
    <w:rsid w:val="003C5BB7"/>
    <w:rsid w:val="003D3C8C"/>
    <w:rsid w:val="003E3E61"/>
    <w:rsid w:val="0044519D"/>
    <w:rsid w:val="00466B4C"/>
    <w:rsid w:val="00492413"/>
    <w:rsid w:val="004957CD"/>
    <w:rsid w:val="004A143B"/>
    <w:rsid w:val="004A2A75"/>
    <w:rsid w:val="004B3713"/>
    <w:rsid w:val="004D6824"/>
    <w:rsid w:val="004E0496"/>
    <w:rsid w:val="005231D3"/>
    <w:rsid w:val="005272D9"/>
    <w:rsid w:val="005344D7"/>
    <w:rsid w:val="00544143"/>
    <w:rsid w:val="00544995"/>
    <w:rsid w:val="00546C49"/>
    <w:rsid w:val="00555042"/>
    <w:rsid w:val="0056771B"/>
    <w:rsid w:val="005717AE"/>
    <w:rsid w:val="00574F65"/>
    <w:rsid w:val="00585F42"/>
    <w:rsid w:val="00586521"/>
    <w:rsid w:val="00587ECB"/>
    <w:rsid w:val="005B57AA"/>
    <w:rsid w:val="005F5B8E"/>
    <w:rsid w:val="006208A7"/>
    <w:rsid w:val="006438E0"/>
    <w:rsid w:val="00645818"/>
    <w:rsid w:val="00673644"/>
    <w:rsid w:val="00681BE7"/>
    <w:rsid w:val="006843EE"/>
    <w:rsid w:val="00690ADE"/>
    <w:rsid w:val="006A314C"/>
    <w:rsid w:val="006E0DBA"/>
    <w:rsid w:val="00710C61"/>
    <w:rsid w:val="0075010E"/>
    <w:rsid w:val="00767962"/>
    <w:rsid w:val="00771D97"/>
    <w:rsid w:val="00772749"/>
    <w:rsid w:val="00783215"/>
    <w:rsid w:val="00786B94"/>
    <w:rsid w:val="007B4F93"/>
    <w:rsid w:val="007D20C5"/>
    <w:rsid w:val="007D2ADF"/>
    <w:rsid w:val="007D5777"/>
    <w:rsid w:val="007E37AB"/>
    <w:rsid w:val="008070BF"/>
    <w:rsid w:val="00833727"/>
    <w:rsid w:val="00876B9D"/>
    <w:rsid w:val="008C177D"/>
    <w:rsid w:val="008D2C48"/>
    <w:rsid w:val="008E4864"/>
    <w:rsid w:val="0090201F"/>
    <w:rsid w:val="009260CA"/>
    <w:rsid w:val="00934C1C"/>
    <w:rsid w:val="00943065"/>
    <w:rsid w:val="00970A94"/>
    <w:rsid w:val="0099685B"/>
    <w:rsid w:val="009D4A8B"/>
    <w:rsid w:val="00A23AC7"/>
    <w:rsid w:val="00A54E24"/>
    <w:rsid w:val="00A9134D"/>
    <w:rsid w:val="00AA780C"/>
    <w:rsid w:val="00AB5604"/>
    <w:rsid w:val="00AB7DB6"/>
    <w:rsid w:val="00AC0557"/>
    <w:rsid w:val="00AE0EF0"/>
    <w:rsid w:val="00AE73E2"/>
    <w:rsid w:val="00AE75B0"/>
    <w:rsid w:val="00B23C76"/>
    <w:rsid w:val="00B441F8"/>
    <w:rsid w:val="00B747A5"/>
    <w:rsid w:val="00B774DF"/>
    <w:rsid w:val="00B975C8"/>
    <w:rsid w:val="00BB392F"/>
    <w:rsid w:val="00BD5206"/>
    <w:rsid w:val="00C20771"/>
    <w:rsid w:val="00C277D8"/>
    <w:rsid w:val="00C41323"/>
    <w:rsid w:val="00C52436"/>
    <w:rsid w:val="00C73C99"/>
    <w:rsid w:val="00C8276C"/>
    <w:rsid w:val="00C908EE"/>
    <w:rsid w:val="00C97CF1"/>
    <w:rsid w:val="00CC3675"/>
    <w:rsid w:val="00CF4E1E"/>
    <w:rsid w:val="00D24EB1"/>
    <w:rsid w:val="00D25C2A"/>
    <w:rsid w:val="00D65CF8"/>
    <w:rsid w:val="00D81CC1"/>
    <w:rsid w:val="00D904D5"/>
    <w:rsid w:val="00DA7CE0"/>
    <w:rsid w:val="00DC609F"/>
    <w:rsid w:val="00DE64AC"/>
    <w:rsid w:val="00E0041E"/>
    <w:rsid w:val="00E041AC"/>
    <w:rsid w:val="00E50DF8"/>
    <w:rsid w:val="00E7762D"/>
    <w:rsid w:val="00E83FA4"/>
    <w:rsid w:val="00E83FB6"/>
    <w:rsid w:val="00E91BF0"/>
    <w:rsid w:val="00E96440"/>
    <w:rsid w:val="00EC2F15"/>
    <w:rsid w:val="00ED70B8"/>
    <w:rsid w:val="00EF3E04"/>
    <w:rsid w:val="00F208DF"/>
    <w:rsid w:val="00F250AB"/>
    <w:rsid w:val="00F34108"/>
    <w:rsid w:val="00F83001"/>
    <w:rsid w:val="00F87285"/>
    <w:rsid w:val="00FB6CFB"/>
    <w:rsid w:val="00FC53F4"/>
    <w:rsid w:val="00FD7F75"/>
    <w:rsid w:val="013AA3AA"/>
    <w:rsid w:val="015025CB"/>
    <w:rsid w:val="01692BAE"/>
    <w:rsid w:val="0178E707"/>
    <w:rsid w:val="021D44FC"/>
    <w:rsid w:val="02DB765E"/>
    <w:rsid w:val="02F53389"/>
    <w:rsid w:val="03D4650B"/>
    <w:rsid w:val="04C18A50"/>
    <w:rsid w:val="04E9AFE3"/>
    <w:rsid w:val="04EADDD8"/>
    <w:rsid w:val="04EEC9EF"/>
    <w:rsid w:val="04EECF4F"/>
    <w:rsid w:val="053658D5"/>
    <w:rsid w:val="0554E5BE"/>
    <w:rsid w:val="069A0010"/>
    <w:rsid w:val="073816DD"/>
    <w:rsid w:val="07582D54"/>
    <w:rsid w:val="07CF08BC"/>
    <w:rsid w:val="08267011"/>
    <w:rsid w:val="086CBC4C"/>
    <w:rsid w:val="08735E23"/>
    <w:rsid w:val="089831B1"/>
    <w:rsid w:val="08A03748"/>
    <w:rsid w:val="08A8BC46"/>
    <w:rsid w:val="08D586F7"/>
    <w:rsid w:val="08E231B7"/>
    <w:rsid w:val="09791725"/>
    <w:rsid w:val="09C24072"/>
    <w:rsid w:val="09F8727B"/>
    <w:rsid w:val="0A0F2E84"/>
    <w:rsid w:val="0A856727"/>
    <w:rsid w:val="0AD4A9CA"/>
    <w:rsid w:val="0B14E786"/>
    <w:rsid w:val="0B9FC1FF"/>
    <w:rsid w:val="0C34DDB2"/>
    <w:rsid w:val="0C7F065D"/>
    <w:rsid w:val="0CB8B90B"/>
    <w:rsid w:val="0CED766B"/>
    <w:rsid w:val="0EC48C1A"/>
    <w:rsid w:val="0F3B1A41"/>
    <w:rsid w:val="0FBC16CB"/>
    <w:rsid w:val="1023AF17"/>
    <w:rsid w:val="10411E7A"/>
    <w:rsid w:val="10580208"/>
    <w:rsid w:val="10B6644E"/>
    <w:rsid w:val="11B4CD74"/>
    <w:rsid w:val="11CFF4BA"/>
    <w:rsid w:val="11D14E66"/>
    <w:rsid w:val="11EEE4F2"/>
    <w:rsid w:val="12C39986"/>
    <w:rsid w:val="12C69352"/>
    <w:rsid w:val="130052CC"/>
    <w:rsid w:val="13B7862D"/>
    <w:rsid w:val="13E0EFCA"/>
    <w:rsid w:val="1420FEB9"/>
    <w:rsid w:val="1458F434"/>
    <w:rsid w:val="1477A26F"/>
    <w:rsid w:val="148B80A6"/>
    <w:rsid w:val="14A4FF4F"/>
    <w:rsid w:val="14BA52BF"/>
    <w:rsid w:val="16403F92"/>
    <w:rsid w:val="16AFBE9A"/>
    <w:rsid w:val="16B9EB3F"/>
    <w:rsid w:val="16F59F12"/>
    <w:rsid w:val="1709726F"/>
    <w:rsid w:val="172EC852"/>
    <w:rsid w:val="1770FD93"/>
    <w:rsid w:val="179094F6"/>
    <w:rsid w:val="17CB900F"/>
    <w:rsid w:val="17FEF742"/>
    <w:rsid w:val="18395D80"/>
    <w:rsid w:val="184E6290"/>
    <w:rsid w:val="18BD29EE"/>
    <w:rsid w:val="18C4C2D6"/>
    <w:rsid w:val="1932DB0A"/>
    <w:rsid w:val="19407B18"/>
    <w:rsid w:val="195EB7F7"/>
    <w:rsid w:val="1AB52CDF"/>
    <w:rsid w:val="1ACDF6BF"/>
    <w:rsid w:val="1B9B3A38"/>
    <w:rsid w:val="1BE65DC5"/>
    <w:rsid w:val="1C90DF3E"/>
    <w:rsid w:val="1C96E8D7"/>
    <w:rsid w:val="1CA7F6C1"/>
    <w:rsid w:val="1CCCA8ED"/>
    <w:rsid w:val="1CCCDF0F"/>
    <w:rsid w:val="1D4653AD"/>
    <w:rsid w:val="1DB92797"/>
    <w:rsid w:val="1E6DE4DA"/>
    <w:rsid w:val="1EA47BB7"/>
    <w:rsid w:val="1EBC07B5"/>
    <w:rsid w:val="1EBC1770"/>
    <w:rsid w:val="1ED2DAFA"/>
    <w:rsid w:val="1EE7889A"/>
    <w:rsid w:val="1F0DEC25"/>
    <w:rsid w:val="1F149B00"/>
    <w:rsid w:val="1F638C53"/>
    <w:rsid w:val="1F76C8B5"/>
    <w:rsid w:val="1FD53219"/>
    <w:rsid w:val="20007848"/>
    <w:rsid w:val="209F30CA"/>
    <w:rsid w:val="20D91E63"/>
    <w:rsid w:val="20E641CD"/>
    <w:rsid w:val="20F0C859"/>
    <w:rsid w:val="2114778F"/>
    <w:rsid w:val="21F506E8"/>
    <w:rsid w:val="222EC26A"/>
    <w:rsid w:val="223C2C23"/>
    <w:rsid w:val="22E36B1A"/>
    <w:rsid w:val="235EAB30"/>
    <w:rsid w:val="237360C9"/>
    <w:rsid w:val="23918110"/>
    <w:rsid w:val="23BC52B0"/>
    <w:rsid w:val="23D4221A"/>
    <w:rsid w:val="2428691B"/>
    <w:rsid w:val="243B994F"/>
    <w:rsid w:val="2513A458"/>
    <w:rsid w:val="251953E6"/>
    <w:rsid w:val="25A0B5C3"/>
    <w:rsid w:val="2693B08F"/>
    <w:rsid w:val="26ED35F3"/>
    <w:rsid w:val="26F0EBAD"/>
    <w:rsid w:val="27532479"/>
    <w:rsid w:val="2855C45B"/>
    <w:rsid w:val="28AE4921"/>
    <w:rsid w:val="28CCCE53"/>
    <w:rsid w:val="29923FC8"/>
    <w:rsid w:val="29F1474D"/>
    <w:rsid w:val="2A22E914"/>
    <w:rsid w:val="2A23996A"/>
    <w:rsid w:val="2A4A1982"/>
    <w:rsid w:val="2AD355C9"/>
    <w:rsid w:val="2B32CBC0"/>
    <w:rsid w:val="2BAD3E4F"/>
    <w:rsid w:val="2BC55B0D"/>
    <w:rsid w:val="2C9B1BBF"/>
    <w:rsid w:val="2D64BDE9"/>
    <w:rsid w:val="2DAE7D18"/>
    <w:rsid w:val="2E3D5045"/>
    <w:rsid w:val="2EAF48AA"/>
    <w:rsid w:val="2ECF13B7"/>
    <w:rsid w:val="2ED5ACC3"/>
    <w:rsid w:val="2ED947D0"/>
    <w:rsid w:val="2F2EC57C"/>
    <w:rsid w:val="2F88ECD6"/>
    <w:rsid w:val="2FCD8A9E"/>
    <w:rsid w:val="30BEB7DB"/>
    <w:rsid w:val="3137B2E3"/>
    <w:rsid w:val="3282D870"/>
    <w:rsid w:val="32ACED5F"/>
    <w:rsid w:val="32C48FF7"/>
    <w:rsid w:val="32E05574"/>
    <w:rsid w:val="3312213F"/>
    <w:rsid w:val="33DAF60B"/>
    <w:rsid w:val="347D7070"/>
    <w:rsid w:val="34B81105"/>
    <w:rsid w:val="35324FD8"/>
    <w:rsid w:val="3556111C"/>
    <w:rsid w:val="35B26114"/>
    <w:rsid w:val="35CBAA1E"/>
    <w:rsid w:val="36373987"/>
    <w:rsid w:val="36B8C11A"/>
    <w:rsid w:val="36CD9EEC"/>
    <w:rsid w:val="37438AEF"/>
    <w:rsid w:val="374A0C35"/>
    <w:rsid w:val="37914B61"/>
    <w:rsid w:val="37C8E4F0"/>
    <w:rsid w:val="37D0C697"/>
    <w:rsid w:val="387EA633"/>
    <w:rsid w:val="39CE7022"/>
    <w:rsid w:val="3A45F50D"/>
    <w:rsid w:val="3B064C01"/>
    <w:rsid w:val="3B1AD5FD"/>
    <w:rsid w:val="3B2D4E10"/>
    <w:rsid w:val="3B60FB23"/>
    <w:rsid w:val="3B86ECFF"/>
    <w:rsid w:val="3B954C42"/>
    <w:rsid w:val="3BBB71E8"/>
    <w:rsid w:val="3BD0B35B"/>
    <w:rsid w:val="3C01FAA0"/>
    <w:rsid w:val="3C927105"/>
    <w:rsid w:val="3CB2151B"/>
    <w:rsid w:val="3CB2CE22"/>
    <w:rsid w:val="3CE128E4"/>
    <w:rsid w:val="3D651E15"/>
    <w:rsid w:val="3D7B0BC0"/>
    <w:rsid w:val="3DACEC5B"/>
    <w:rsid w:val="3EB6E652"/>
    <w:rsid w:val="3F43D884"/>
    <w:rsid w:val="3F737F71"/>
    <w:rsid w:val="3F7665AA"/>
    <w:rsid w:val="401C8F1D"/>
    <w:rsid w:val="4032ECB6"/>
    <w:rsid w:val="40E8A72D"/>
    <w:rsid w:val="4133A709"/>
    <w:rsid w:val="415C6528"/>
    <w:rsid w:val="41E945CD"/>
    <w:rsid w:val="41E961B6"/>
    <w:rsid w:val="4222C1D5"/>
    <w:rsid w:val="4261B06D"/>
    <w:rsid w:val="42794A3C"/>
    <w:rsid w:val="42842151"/>
    <w:rsid w:val="42DB50D3"/>
    <w:rsid w:val="43646EF9"/>
    <w:rsid w:val="4413F6EB"/>
    <w:rsid w:val="4469761B"/>
    <w:rsid w:val="446B85C4"/>
    <w:rsid w:val="449B81C0"/>
    <w:rsid w:val="44BA944D"/>
    <w:rsid w:val="4564D2DF"/>
    <w:rsid w:val="456CF548"/>
    <w:rsid w:val="45774259"/>
    <w:rsid w:val="45CE4086"/>
    <w:rsid w:val="45DCFC0E"/>
    <w:rsid w:val="45FE64E5"/>
    <w:rsid w:val="462E2A55"/>
    <w:rsid w:val="464511C6"/>
    <w:rsid w:val="465E607F"/>
    <w:rsid w:val="46941C1C"/>
    <w:rsid w:val="46C10D2E"/>
    <w:rsid w:val="46FA9187"/>
    <w:rsid w:val="478CDDFF"/>
    <w:rsid w:val="47ABB4EC"/>
    <w:rsid w:val="47C28099"/>
    <w:rsid w:val="47CBA6AC"/>
    <w:rsid w:val="4861FDE4"/>
    <w:rsid w:val="4878DAFC"/>
    <w:rsid w:val="48F30FF2"/>
    <w:rsid w:val="48F62C0F"/>
    <w:rsid w:val="48FC54DC"/>
    <w:rsid w:val="49753BF6"/>
    <w:rsid w:val="49761362"/>
    <w:rsid w:val="49929CCE"/>
    <w:rsid w:val="49B1620D"/>
    <w:rsid w:val="49FDB2A5"/>
    <w:rsid w:val="4A2C7AAB"/>
    <w:rsid w:val="4AA770D2"/>
    <w:rsid w:val="4B1A2E91"/>
    <w:rsid w:val="4B87DD23"/>
    <w:rsid w:val="4BB9AA83"/>
    <w:rsid w:val="4BE5ABD4"/>
    <w:rsid w:val="4C200BF0"/>
    <w:rsid w:val="4C2888CA"/>
    <w:rsid w:val="4D557AE4"/>
    <w:rsid w:val="4DBCB4DF"/>
    <w:rsid w:val="4DC0B0BF"/>
    <w:rsid w:val="4E198D00"/>
    <w:rsid w:val="4E216420"/>
    <w:rsid w:val="4E37EAFF"/>
    <w:rsid w:val="4E4004D5"/>
    <w:rsid w:val="4E6F5740"/>
    <w:rsid w:val="4E790958"/>
    <w:rsid w:val="4ECE28A7"/>
    <w:rsid w:val="4EDEBE67"/>
    <w:rsid w:val="4F57ACB2"/>
    <w:rsid w:val="4F6FC117"/>
    <w:rsid w:val="4FA42713"/>
    <w:rsid w:val="5028F23A"/>
    <w:rsid w:val="50448D4F"/>
    <w:rsid w:val="50F3CAC9"/>
    <w:rsid w:val="51061746"/>
    <w:rsid w:val="513D169A"/>
    <w:rsid w:val="51B7E583"/>
    <w:rsid w:val="51EFC3ED"/>
    <w:rsid w:val="52005CB4"/>
    <w:rsid w:val="5276FDA5"/>
    <w:rsid w:val="529421E2"/>
    <w:rsid w:val="52AF68CF"/>
    <w:rsid w:val="52BE3DAA"/>
    <w:rsid w:val="53179601"/>
    <w:rsid w:val="533065D7"/>
    <w:rsid w:val="534ABF36"/>
    <w:rsid w:val="53AB940B"/>
    <w:rsid w:val="53B18C34"/>
    <w:rsid w:val="53C4BC68"/>
    <w:rsid w:val="53C9DBD4"/>
    <w:rsid w:val="53E30431"/>
    <w:rsid w:val="54441B9C"/>
    <w:rsid w:val="547B26EB"/>
    <w:rsid w:val="54D94B60"/>
    <w:rsid w:val="553DADC1"/>
    <w:rsid w:val="5565AC35"/>
    <w:rsid w:val="56089404"/>
    <w:rsid w:val="56FCCB73"/>
    <w:rsid w:val="5726D6F9"/>
    <w:rsid w:val="577C2CD4"/>
    <w:rsid w:val="57DC8779"/>
    <w:rsid w:val="5844671E"/>
    <w:rsid w:val="599B5947"/>
    <w:rsid w:val="59D713D4"/>
    <w:rsid w:val="5A1AD58F"/>
    <w:rsid w:val="5A1C2AE3"/>
    <w:rsid w:val="5AA03E64"/>
    <w:rsid w:val="5B84DB5A"/>
    <w:rsid w:val="5B85B7E2"/>
    <w:rsid w:val="5B93C590"/>
    <w:rsid w:val="5BEF8589"/>
    <w:rsid w:val="5BF21225"/>
    <w:rsid w:val="5C4D31D8"/>
    <w:rsid w:val="5C52FD95"/>
    <w:rsid w:val="5C5739EE"/>
    <w:rsid w:val="5CD56CE4"/>
    <w:rsid w:val="5D2F95F1"/>
    <w:rsid w:val="5DD37C98"/>
    <w:rsid w:val="5E3FD123"/>
    <w:rsid w:val="5E45F424"/>
    <w:rsid w:val="5E5632DC"/>
    <w:rsid w:val="5E6BF84E"/>
    <w:rsid w:val="5E802DA6"/>
    <w:rsid w:val="5EB58BB4"/>
    <w:rsid w:val="5F29B2E7"/>
    <w:rsid w:val="5F88B21C"/>
    <w:rsid w:val="5FBF23BD"/>
    <w:rsid w:val="5FE4BCFF"/>
    <w:rsid w:val="6000F864"/>
    <w:rsid w:val="60665B2A"/>
    <w:rsid w:val="606C1E22"/>
    <w:rsid w:val="60C146DB"/>
    <w:rsid w:val="60C959FF"/>
    <w:rsid w:val="60D355EE"/>
    <w:rsid w:val="60EB1A60"/>
    <w:rsid w:val="611B2676"/>
    <w:rsid w:val="6130E342"/>
    <w:rsid w:val="6131941F"/>
    <w:rsid w:val="61662F2E"/>
    <w:rsid w:val="61A4952F"/>
    <w:rsid w:val="61F2ABEF"/>
    <w:rsid w:val="62482B4C"/>
    <w:rsid w:val="62E68122"/>
    <w:rsid w:val="635021B6"/>
    <w:rsid w:val="63E7CCEB"/>
    <w:rsid w:val="63F7B597"/>
    <w:rsid w:val="64AC4C03"/>
    <w:rsid w:val="6540498A"/>
    <w:rsid w:val="657FCC0E"/>
    <w:rsid w:val="6624FADC"/>
    <w:rsid w:val="665B94C8"/>
    <w:rsid w:val="666F7FCD"/>
    <w:rsid w:val="66989746"/>
    <w:rsid w:val="66A9D21D"/>
    <w:rsid w:val="6713F861"/>
    <w:rsid w:val="67296F15"/>
    <w:rsid w:val="676C7BF8"/>
    <w:rsid w:val="67CD75DC"/>
    <w:rsid w:val="680771DC"/>
    <w:rsid w:val="68246665"/>
    <w:rsid w:val="6858A3BD"/>
    <w:rsid w:val="6889732F"/>
    <w:rsid w:val="688F9BE2"/>
    <w:rsid w:val="68A0C2A1"/>
    <w:rsid w:val="68BD8B3C"/>
    <w:rsid w:val="68DC5E16"/>
    <w:rsid w:val="691A2D1C"/>
    <w:rsid w:val="69A9E243"/>
    <w:rsid w:val="69D04D0D"/>
    <w:rsid w:val="6A51FE5C"/>
    <w:rsid w:val="6AA41CBA"/>
    <w:rsid w:val="6AEA1E3C"/>
    <w:rsid w:val="6B29DBB8"/>
    <w:rsid w:val="6C3FED1B"/>
    <w:rsid w:val="6C62ED36"/>
    <w:rsid w:val="6C858E7F"/>
    <w:rsid w:val="6C95B87C"/>
    <w:rsid w:val="6CA71F30"/>
    <w:rsid w:val="6CBCFE6D"/>
    <w:rsid w:val="6CDB0518"/>
    <w:rsid w:val="6CEE412E"/>
    <w:rsid w:val="6D056861"/>
    <w:rsid w:val="6E990E14"/>
    <w:rsid w:val="6EAF1596"/>
    <w:rsid w:val="6FC371E8"/>
    <w:rsid w:val="6FEA4AA3"/>
    <w:rsid w:val="6FEDEC60"/>
    <w:rsid w:val="7052CFAF"/>
    <w:rsid w:val="707B5CB7"/>
    <w:rsid w:val="709002F1"/>
    <w:rsid w:val="70B47214"/>
    <w:rsid w:val="70CBEE34"/>
    <w:rsid w:val="71414D85"/>
    <w:rsid w:val="71991D3C"/>
    <w:rsid w:val="71D6E311"/>
    <w:rsid w:val="72172D18"/>
    <w:rsid w:val="7260FE7E"/>
    <w:rsid w:val="7278328F"/>
    <w:rsid w:val="728158A2"/>
    <w:rsid w:val="7324B262"/>
    <w:rsid w:val="736B1FA6"/>
    <w:rsid w:val="736E382B"/>
    <w:rsid w:val="748D8D77"/>
    <w:rsid w:val="7558B926"/>
    <w:rsid w:val="75ADFFD1"/>
    <w:rsid w:val="75CBF832"/>
    <w:rsid w:val="7655DABD"/>
    <w:rsid w:val="766C8E5F"/>
    <w:rsid w:val="7689B2CB"/>
    <w:rsid w:val="77140550"/>
    <w:rsid w:val="771A6395"/>
    <w:rsid w:val="771C63E7"/>
    <w:rsid w:val="7753C09D"/>
    <w:rsid w:val="7754C9C5"/>
    <w:rsid w:val="77657B85"/>
    <w:rsid w:val="77D5610A"/>
    <w:rsid w:val="7801FE15"/>
    <w:rsid w:val="780DE034"/>
    <w:rsid w:val="7878B0C0"/>
    <w:rsid w:val="78C258B4"/>
    <w:rsid w:val="792BE165"/>
    <w:rsid w:val="7A48928C"/>
    <w:rsid w:val="7B27A687"/>
    <w:rsid w:val="7B28C880"/>
    <w:rsid w:val="7B534C9E"/>
    <w:rsid w:val="7B5F4D40"/>
    <w:rsid w:val="7B652DD2"/>
    <w:rsid w:val="7C2426F6"/>
    <w:rsid w:val="7CE801E9"/>
    <w:rsid w:val="7CFABF3F"/>
    <w:rsid w:val="7D2E67BA"/>
    <w:rsid w:val="7D4E4125"/>
    <w:rsid w:val="7DF8972A"/>
    <w:rsid w:val="7E2EC3EE"/>
    <w:rsid w:val="7E8AED60"/>
    <w:rsid w:val="7ED2F552"/>
    <w:rsid w:val="7F6DE773"/>
    <w:rsid w:val="7F909E4D"/>
    <w:rsid w:val="7F9277C9"/>
    <w:rsid w:val="7FB370A0"/>
    <w:rsid w:val="7FE0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5592AC"/>
  <w15:chartTrackingRefBased/>
  <w15:docId w15:val="{D0D4A91C-B97B-4E45-87AF-F1EE6D37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4F93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kern w:val="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724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24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24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2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245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C0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557"/>
  </w:style>
  <w:style w:type="paragraph" w:styleId="Footer">
    <w:name w:val="footer"/>
    <w:basedOn w:val="Normal"/>
    <w:link w:val="FooterChar"/>
    <w:uiPriority w:val="99"/>
    <w:unhideWhenUsed/>
    <w:rsid w:val="00AC0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557"/>
  </w:style>
  <w:style w:type="paragraph" w:styleId="Revision">
    <w:name w:val="Revision"/>
    <w:hidden/>
    <w:uiPriority w:val="99"/>
    <w:semiHidden/>
    <w:rsid w:val="0064581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D09D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070B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B39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pi.k12.wa.us/sites/default/files/2023-08/essa_addendum_wa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rvey.alchemer.com/s3/7605549/ESSA-Addendum-2023-Public-Comment-Survey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19/05/relationships/documenttasks" Target="documenttasks/documenttasks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oese.ed.gov/offices/office-of-formula-grants/school-support-and-accountability/key-documents/" TargetMode="External"/><Relationship Id="rId14" Type="http://schemas.openxmlformats.org/officeDocument/2006/relationships/theme" Target="theme/theme1.xml"/></Relationships>
</file>

<file path=word/documenttasks/documenttasks1.xml><?xml version="1.0" encoding="utf-8"?>
<t:Tasks xmlns:t="http://schemas.microsoft.com/office/tasks/2019/documenttasks" xmlns:oel="http://schemas.microsoft.com/office/2019/extlst">
  <t:Task id="{6B19D94D-86C4-4B8F-9088-8CBF83FE92E4}">
    <t:Anchor>
      <t:Comment id="1847294568"/>
    </t:Anchor>
    <t:History>
      <t:Event id="{91A7B4C1-10DF-4502-8396-CA1D2D532041}" time="2023-11-14T22:40:12.562Z">
        <t:Attribution userId="S::deb.came@k12.wa.us::d04211aa-f8f6-40bf-a599-c00b6a88bd7c" userProvider="AD" userName="Deb Came"/>
        <t:Anchor>
          <t:Comment id="1847294568"/>
        </t:Anchor>
        <t:Create/>
      </t:Event>
      <t:Event id="{A7507DD2-8DD4-4CE1-9032-9BFD20D59A1F}" time="2023-11-14T22:40:12.562Z">
        <t:Attribution userId="S::deb.came@k12.wa.us::d04211aa-f8f6-40bf-a599-c00b6a88bd7c" userProvider="AD" userName="Deb Came"/>
        <t:Anchor>
          <t:Comment id="1847294568"/>
        </t:Anchor>
        <t:Assign userId="S::Veronica.Gallardo@k12.wa.us::4ddd338f-8780-4afe-839e-29ab11445ef1" userProvider="AD" userName="Veronica Gallardo"/>
      </t:Event>
      <t:Event id="{1AA3C379-2F6B-4ECF-AB50-3093BEA5CB66}" time="2023-11-14T22:40:12.562Z">
        <t:Attribution userId="S::deb.came@k12.wa.us::d04211aa-f8f6-40bf-a599-c00b6a88bd7c" userProvider="AD" userName="Deb Came"/>
        <t:Anchor>
          <t:Comment id="1847294568"/>
        </t:Anchor>
        <t:SetTitle title="@Veronica Gallardo What is the right verb here? Uses? follows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749</Words>
  <Characters>4270</Characters>
  <Application>Microsoft Office Word</Application>
  <DocSecurity>0</DocSecurity>
  <Lines>35</Lines>
  <Paragraphs>10</Paragraphs>
  <ScaleCrop>false</ScaleCrop>
  <Company/>
  <LinksUpToDate>false</LinksUpToDate>
  <CharactersWithSpaces>5009</CharactersWithSpaces>
  <SharedDoc>false</SharedDoc>
  <HLinks>
    <vt:vector size="12" baseType="variant">
      <vt:variant>
        <vt:i4>262154</vt:i4>
      </vt:variant>
      <vt:variant>
        <vt:i4>3</vt:i4>
      </vt:variant>
      <vt:variant>
        <vt:i4>0</vt:i4>
      </vt:variant>
      <vt:variant>
        <vt:i4>5</vt:i4>
      </vt:variant>
      <vt:variant>
        <vt:lpwstr>https://oese.ed.gov/offices/office-of-formula-grants/school-support-and-accountability/key-documents/</vt:lpwstr>
      </vt:variant>
      <vt:variant>
        <vt:lpwstr/>
      </vt:variant>
      <vt:variant>
        <vt:i4>2031692</vt:i4>
      </vt:variant>
      <vt:variant>
        <vt:i4>0</vt:i4>
      </vt:variant>
      <vt:variant>
        <vt:i4>0</vt:i4>
      </vt:variant>
      <vt:variant>
        <vt:i4>5</vt:i4>
      </vt:variant>
      <vt:variant>
        <vt:lpwstr>https://ospi.k12.wa.us/sites/default/files/2023-08/essa_addendum_wa.pdf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Peterson</dc:creator>
  <cp:keywords/>
  <dc:description/>
  <cp:lastModifiedBy>Katie Hannig</cp:lastModifiedBy>
  <cp:revision>6</cp:revision>
  <cp:lastPrinted>2023-11-16T23:43:00Z</cp:lastPrinted>
  <dcterms:created xsi:type="dcterms:W3CDTF">2023-11-17T00:11:00Z</dcterms:created>
  <dcterms:modified xsi:type="dcterms:W3CDTF">2023-11-17T00:41:00Z</dcterms:modified>
</cp:coreProperties>
</file>