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1" w:rsidRPr="002C5ED9" w:rsidRDefault="004517FE" w:rsidP="00E55F7B">
      <w:pPr>
        <w:jc w:val="center"/>
        <w:rPr>
          <w:sz w:val="24"/>
        </w:rPr>
      </w:pPr>
      <w:proofErr w:type="gramStart"/>
      <w:r w:rsidRPr="002C5ED9">
        <w:rPr>
          <w:sz w:val="24"/>
        </w:rPr>
        <w:t>6.NS.A</w:t>
      </w:r>
      <w:proofErr w:type="gramEnd"/>
    </w:p>
    <w:p w:rsidR="00E55F7B" w:rsidRPr="002C5ED9" w:rsidRDefault="00E55F7B" w:rsidP="00E55F7B">
      <w:pPr>
        <w:jc w:val="center"/>
        <w:rPr>
          <w:sz w:val="24"/>
        </w:rPr>
      </w:pPr>
    </w:p>
    <w:p w:rsidR="00E55F7B" w:rsidRPr="002C5ED9" w:rsidRDefault="00E55F7B" w:rsidP="00E55F7B">
      <w:pPr>
        <w:jc w:val="center"/>
        <w:rPr>
          <w:sz w:val="24"/>
        </w:rPr>
      </w:pPr>
      <w:r w:rsidRPr="002C5ED9">
        <w:rPr>
          <w:sz w:val="24"/>
        </w:rPr>
        <w:t>Apply and extend previous understandings of multiplication and division to divide fractions by fractions.</w:t>
      </w:r>
    </w:p>
    <w:p w:rsidR="004517FE" w:rsidRDefault="004517FE"/>
    <w:p w:rsidR="00EE24A7" w:rsidRDefault="00E55F7B" w:rsidP="00B53408">
      <w:pPr>
        <w:pStyle w:val="ListParagraph"/>
        <w:numPr>
          <w:ilvl w:val="0"/>
          <w:numId w:val="1"/>
        </w:numPr>
        <w:ind w:hanging="720"/>
      </w:pPr>
      <w:r>
        <w:t>The equation shows an unknown number.</w:t>
      </w:r>
      <w:r>
        <w:br/>
      </w:r>
      <w:r>
        <w:br/>
      </w:r>
      <w:r w:rsidRPr="000A7439">
        <w:rPr>
          <w:sz w:val="32"/>
        </w:rPr>
        <w:t>□</w:t>
      </w:r>
      <w:r w:rsidR="00810C0D">
        <w:t xml:space="preserve"> </w:t>
      </w:r>
      <m:oMath>
        <m:r>
          <w:rPr>
            <w:rFonts w:ascii="Cambria Math" w:hAnsi="Cambria Math"/>
          </w:rPr>
          <m:t>÷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br/>
      </w:r>
      <w:r>
        <w:br/>
        <w:t>Write a fraction that makes the equation true.</w:t>
      </w:r>
      <w:r>
        <w:br/>
      </w:r>
    </w:p>
    <w:p w:rsidR="0017121D" w:rsidRDefault="009F0DF5" w:rsidP="000D3F34">
      <w:pPr>
        <w:pStyle w:val="ListParagraph"/>
        <w:numPr>
          <w:ilvl w:val="0"/>
          <w:numId w:val="1"/>
        </w:numPr>
        <w:ind w:hanging="720"/>
      </w:pPr>
      <w:r>
        <w:t xml:space="preserve">The length of the rectangle </w:t>
      </w:r>
      <w:r w:rsidR="00E75DDF">
        <w:t>is</w:t>
      </w:r>
      <w:r>
        <w:t xml:space="preserve"> </w:t>
      </w:r>
      <w:proofErr w:type="gramStart"/>
      <w:r>
        <w:t>3</w:t>
      </w:r>
      <w:proofErr w:type="gramEnd"/>
      <w:r w:rsidR="007274E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units.</w:t>
      </w:r>
    </w:p>
    <w:p w:rsidR="00E75DDF" w:rsidRDefault="009F0DF5" w:rsidP="0017121D">
      <w:pPr>
        <w:pStyle w:val="ListParagraph"/>
      </w:pPr>
      <w:r>
        <w:br/>
      </w:r>
      <w:r w:rsidR="009C3C69">
        <w:rPr>
          <w:noProof/>
        </w:rPr>
        <w:drawing>
          <wp:inline distT="0" distB="0" distL="0" distR="0">
            <wp:extent cx="4491168" cy="792957"/>
            <wp:effectExtent l="0" t="0" r="5080" b="7620"/>
            <wp:docPr id="2" name="Picture 2" descr="A rectangle with a number line underneath it. The numberline has points plotted and labeled for 0, 1, 2, and 3. Another point is plotted past 3 that aligns with the end of the rectangle." title="Rectangl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" t="6819" b="9045"/>
                    <a:stretch/>
                  </pic:blipFill>
                  <pic:spPr bwMode="auto">
                    <a:xfrm>
                      <a:off x="0" y="0"/>
                      <a:ext cx="4493577" cy="79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665698" w:rsidRDefault="009F0DF5" w:rsidP="00665698">
      <w:pPr>
        <w:pStyle w:val="ListParagraph"/>
        <w:ind w:left="1440" w:hanging="720"/>
      </w:pPr>
      <w:r w:rsidRPr="00665698">
        <w:rPr>
          <w:i/>
        </w:rPr>
        <w:t>a.</w:t>
      </w:r>
      <w:r w:rsidRPr="00665698">
        <w:t xml:space="preserve"> </w:t>
      </w:r>
      <w:r w:rsidR="00665698">
        <w:tab/>
      </w:r>
      <w:r w:rsidRPr="00665698">
        <w:t>Use</w:t>
      </w:r>
      <w:r w:rsidR="007274E6" w:rsidRPr="00665698">
        <w:t xml:space="preserve"> the rectangle to model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665698">
        <w:t xml:space="preserve"> divided </w:t>
      </w:r>
      <w:proofErr w:type="gramStart"/>
      <w:r w:rsidRPr="00665698">
        <w:t xml:space="preserve">by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65698">
        <w:t>.</w:t>
      </w:r>
    </w:p>
    <w:p w:rsidR="009F0DF5" w:rsidRPr="009F0DF5" w:rsidRDefault="009F0DF5" w:rsidP="00665698">
      <w:pPr>
        <w:pStyle w:val="ListParagraph"/>
        <w:ind w:left="1440" w:hanging="720"/>
      </w:pPr>
      <w:r w:rsidRPr="00665698">
        <w:rPr>
          <w:i/>
        </w:rPr>
        <w:t>b.</w:t>
      </w:r>
      <w:r>
        <w:t xml:space="preserve"> </w:t>
      </w:r>
      <w:r w:rsidR="00665698">
        <w:tab/>
      </w:r>
      <w:r>
        <w:t xml:space="preserve">Use the model to determine the value of the expression </w:t>
      </w:r>
      <w:proofErr w:type="gramStart"/>
      <w:r>
        <w:t>3</w:t>
      </w:r>
      <w:r w:rsidR="007274E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.</w:t>
      </w:r>
    </w:p>
    <w:p w:rsidR="00EE24A7" w:rsidRPr="00665698" w:rsidRDefault="00EE24A7" w:rsidP="009F0DF5">
      <w:pPr>
        <w:pStyle w:val="ListParagraph"/>
        <w:rPr>
          <w:sz w:val="52"/>
          <w:szCs w:val="52"/>
        </w:rPr>
      </w:pPr>
    </w:p>
    <w:p w:rsidR="003979CB" w:rsidRDefault="009F3FA4" w:rsidP="003979CB">
      <w:pPr>
        <w:pStyle w:val="ListParagraph"/>
        <w:numPr>
          <w:ilvl w:val="0"/>
          <w:numId w:val="1"/>
        </w:numPr>
        <w:ind w:hanging="720"/>
      </w:pPr>
      <w:r>
        <w:t xml:space="preserve">Which statement describes the quotient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t xml:space="preserve"> a</w:t>
      </w:r>
      <w:r w:rsidR="00665698">
        <w:t>nd provides correct reasoning?</w:t>
      </w:r>
    </w:p>
    <w:p w:rsidR="003979CB" w:rsidRDefault="003979CB" w:rsidP="003979CB">
      <w:pPr>
        <w:pStyle w:val="ListParagraph"/>
      </w:pPr>
    </w:p>
    <w:p w:rsidR="003979CB" w:rsidRDefault="009F3FA4" w:rsidP="003979CB">
      <w:pPr>
        <w:pStyle w:val="ListParagraph"/>
        <w:ind w:left="1440" w:hanging="720"/>
      </w:pPr>
      <w:r>
        <w:t xml:space="preserve">A. </w:t>
      </w:r>
      <w:r>
        <w:tab/>
        <w:t xml:space="preserve">The quotient is less than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  <w:r w:rsidR="007274E6">
        <w:t xml:space="preserve"> </w:t>
      </w:r>
      <w:r>
        <w:t>because division always re</w:t>
      </w:r>
      <w:r w:rsidR="00F83CC2">
        <w:t>sults in a number less than the</w:t>
      </w:r>
      <w:r w:rsidR="003979CB">
        <w:t xml:space="preserve"> dividend.</w:t>
      </w:r>
    </w:p>
    <w:p w:rsidR="003979CB" w:rsidRDefault="009F3FA4" w:rsidP="003979CB">
      <w:pPr>
        <w:pStyle w:val="ListParagraph"/>
        <w:ind w:left="1440" w:hanging="720"/>
      </w:pPr>
      <w:r>
        <w:t xml:space="preserve">B. </w:t>
      </w:r>
      <w:r>
        <w:tab/>
        <w:t xml:space="preserve">The quotient is less than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  <w:r w:rsidR="007274E6">
        <w:t xml:space="preserve"> </w:t>
      </w:r>
      <w:r>
        <w:t>because the divisor is</w:t>
      </w:r>
      <w:r w:rsidR="000E1C23">
        <w:t xml:space="preserve"> a fraction</w:t>
      </w:r>
      <w:r w:rsidR="003979CB">
        <w:t xml:space="preserve"> greater than 1.</w:t>
      </w:r>
    </w:p>
    <w:p w:rsidR="003979CB" w:rsidRDefault="009F3FA4" w:rsidP="003979CB">
      <w:pPr>
        <w:pStyle w:val="ListParagraph"/>
        <w:ind w:left="1440" w:hanging="720"/>
      </w:pPr>
      <w:r>
        <w:t xml:space="preserve">C. </w:t>
      </w:r>
      <w:r>
        <w:tab/>
        <w:t xml:space="preserve">The quotient is greater </w:t>
      </w:r>
      <w:proofErr w:type="gramStart"/>
      <w:r>
        <w:t>than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  <w:r w:rsidR="007274E6">
        <w:t xml:space="preserve"> </w:t>
      </w:r>
      <w:r>
        <w:t xml:space="preserve">because dividing by a fraction always </w:t>
      </w:r>
      <w:r w:rsidR="00F83CC2">
        <w:t>results in a number</w:t>
      </w:r>
      <w:r w:rsidR="003979CB">
        <w:t xml:space="preserve"> greater than the dividend.</w:t>
      </w:r>
    </w:p>
    <w:p w:rsidR="009F3FA4" w:rsidRDefault="009F3FA4" w:rsidP="003979CB">
      <w:pPr>
        <w:pStyle w:val="ListParagraph"/>
        <w:ind w:left="1440" w:hanging="720"/>
      </w:pPr>
      <w:r>
        <w:t xml:space="preserve">D. </w:t>
      </w:r>
      <w:r>
        <w:tab/>
        <w:t xml:space="preserve">The quotient is greater </w:t>
      </w:r>
      <w:proofErr w:type="gramStart"/>
      <w:r>
        <w:t>than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  <w:r w:rsidR="007274E6">
        <w:t xml:space="preserve"> </w:t>
      </w:r>
      <w:r>
        <w:t xml:space="preserve">because the divisor is </w:t>
      </w:r>
      <w:r w:rsidR="000E1C23">
        <w:t xml:space="preserve">a fraction </w:t>
      </w:r>
      <w:r>
        <w:t>greater than 1.</w:t>
      </w:r>
    </w:p>
    <w:p w:rsidR="00EE24A7" w:rsidRDefault="00EE24A7">
      <w:r>
        <w:br w:type="page"/>
      </w:r>
    </w:p>
    <w:p w:rsidR="000B785D" w:rsidRPr="002C5ED9" w:rsidRDefault="000B785D" w:rsidP="000B785D">
      <w:pPr>
        <w:jc w:val="center"/>
        <w:rPr>
          <w:sz w:val="24"/>
        </w:rPr>
      </w:pPr>
      <w:proofErr w:type="gramStart"/>
      <w:r w:rsidRPr="002C5ED9">
        <w:rPr>
          <w:sz w:val="24"/>
        </w:rPr>
        <w:lastRenderedPageBreak/>
        <w:t>6.NS.A</w:t>
      </w:r>
      <w:proofErr w:type="gramEnd"/>
    </w:p>
    <w:p w:rsidR="000B785D" w:rsidRPr="002C5ED9" w:rsidRDefault="000B785D" w:rsidP="000B785D">
      <w:pPr>
        <w:jc w:val="center"/>
        <w:rPr>
          <w:sz w:val="24"/>
        </w:rPr>
      </w:pPr>
    </w:p>
    <w:p w:rsidR="000B785D" w:rsidRPr="002C5ED9" w:rsidRDefault="000B785D" w:rsidP="000B785D">
      <w:pPr>
        <w:jc w:val="center"/>
        <w:rPr>
          <w:sz w:val="24"/>
        </w:rPr>
      </w:pPr>
      <w:r w:rsidRPr="002C5ED9">
        <w:rPr>
          <w:sz w:val="24"/>
        </w:rPr>
        <w:t>Apply and extend previous understandings of multiplication and division to divide fractions by fractions.</w:t>
      </w:r>
    </w:p>
    <w:p w:rsidR="000B785D" w:rsidRDefault="000B785D" w:rsidP="000B785D"/>
    <w:p w:rsidR="008D56A5" w:rsidRDefault="008D56A5" w:rsidP="00E55F7B">
      <w:pPr>
        <w:pStyle w:val="ListParagraph"/>
        <w:numPr>
          <w:ilvl w:val="0"/>
          <w:numId w:val="1"/>
        </w:numPr>
        <w:ind w:hanging="720"/>
      </w:pPr>
      <w:r>
        <w:t>Mr. Howard is making a homemade bubble mixture. The mixture requires the following ingredients:</w:t>
      </w:r>
      <w:r>
        <w:br/>
      </w:r>
    </w:p>
    <w:p w:rsidR="008D56A5" w:rsidRDefault="007274E6" w:rsidP="008D56A5">
      <w:pPr>
        <w:pStyle w:val="ListParagraph"/>
        <w:numPr>
          <w:ilvl w:val="0"/>
          <w:numId w:val="2"/>
        </w:numPr>
        <w:ind w:left="1440" w:hanging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="008D56A5">
        <w:t>cup of dishwashing soap</w:t>
      </w:r>
    </w:p>
    <w:p w:rsidR="008D56A5" w:rsidRDefault="008D56A5" w:rsidP="008D56A5">
      <w:pPr>
        <w:pStyle w:val="ListParagraph"/>
        <w:numPr>
          <w:ilvl w:val="0"/>
          <w:numId w:val="2"/>
        </w:numPr>
        <w:ind w:left="1440" w:hanging="720"/>
      </w:pPr>
      <w:r>
        <w:t>4</w:t>
      </w:r>
      <w:r w:rsidR="007274E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274E6">
        <w:rPr>
          <w:rFonts w:eastAsiaTheme="minorEastAsia"/>
        </w:rPr>
        <w:t xml:space="preserve"> </w:t>
      </w:r>
      <w:r>
        <w:t>cup of water</w:t>
      </w:r>
    </w:p>
    <w:p w:rsidR="008D56A5" w:rsidRDefault="008D56A5" w:rsidP="008D56A5">
      <w:pPr>
        <w:pStyle w:val="ListParagraph"/>
        <w:numPr>
          <w:ilvl w:val="0"/>
          <w:numId w:val="2"/>
        </w:numPr>
        <w:ind w:left="1440" w:hanging="720"/>
      </w:pPr>
      <w:r>
        <w:t>4 tablespoons of glycerin</w:t>
      </w:r>
    </w:p>
    <w:p w:rsidR="008D56A5" w:rsidRDefault="008D56A5" w:rsidP="008D56A5"/>
    <w:p w:rsidR="00EE24A7" w:rsidRDefault="00C06491" w:rsidP="008D56A5">
      <w:pPr>
        <w:ind w:left="720"/>
      </w:pPr>
      <w:r>
        <w:t xml:space="preserve">[1 tablespoon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 cup]</w:t>
      </w:r>
    </w:p>
    <w:p w:rsidR="00EE24A7" w:rsidRDefault="00810C0D" w:rsidP="00EE24A7">
      <w:pPr>
        <w:ind w:left="720"/>
      </w:pPr>
      <w:r>
        <w:t>[</w:t>
      </w:r>
      <w:r w:rsidR="00EE24A7">
        <w:t xml:space="preserve">1 ounce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EE24A7">
        <w:t xml:space="preserve"> cup]</w:t>
      </w:r>
      <w:r w:rsidR="00C06491">
        <w:br/>
      </w:r>
      <w:r w:rsidR="00C06491">
        <w:br/>
        <w:t xml:space="preserve">He has </w:t>
      </w:r>
      <w:r w:rsidR="00F92140">
        <w:t>a</w:t>
      </w:r>
      <w:r w:rsidR="0047424E">
        <w:t>n</w:t>
      </w:r>
      <w:r w:rsidR="00F92140">
        <w:t xml:space="preserve"> 18</w:t>
      </w:r>
      <w:r w:rsidR="00EE24A7">
        <w:t xml:space="preserve">-ounce bottle of dishwashing soap and </w:t>
      </w:r>
      <w:r w:rsidR="003521F2">
        <w:t>a 4</w:t>
      </w:r>
      <w:r w:rsidR="00EE24A7">
        <w:t>-ounce bottle of glycerin. How many batches of homemade bubbles can Mr. Howard make?</w:t>
      </w:r>
    </w:p>
    <w:p w:rsidR="00D17223" w:rsidRPr="00665698" w:rsidRDefault="00D17223" w:rsidP="00EE24A7">
      <w:pPr>
        <w:ind w:left="720"/>
        <w:rPr>
          <w:sz w:val="48"/>
          <w:szCs w:val="48"/>
        </w:rPr>
      </w:pPr>
    </w:p>
    <w:p w:rsidR="00E55F7B" w:rsidRDefault="00E55F7B" w:rsidP="00E55F7B">
      <w:pPr>
        <w:pStyle w:val="ListParagraph"/>
        <w:numPr>
          <w:ilvl w:val="0"/>
          <w:numId w:val="1"/>
        </w:numPr>
        <w:ind w:hanging="720"/>
      </w:pPr>
      <w:r>
        <w:t>The equation shows an unknown number.</w:t>
      </w:r>
      <w:r>
        <w:br/>
      </w:r>
      <w:r>
        <w:br/>
        <w:t xml:space="preserve"> </w:t>
      </w:r>
      <w:proofErr w:type="gramStart"/>
      <w:r w:rsidR="008D56A5">
        <w:t>4</w:t>
      </w:r>
      <w:proofErr w:type="gramEnd"/>
      <w:r w:rsidR="00951F9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D56A5">
        <w:t xml:space="preserve"> </w:t>
      </w:r>
      <m:oMath>
        <m:r>
          <w:rPr>
            <w:rFonts w:ascii="Cambria Math" w:hAnsi="Cambria Math"/>
          </w:rPr>
          <m:t>÷</m:t>
        </m:r>
      </m:oMath>
      <w:r>
        <w:t xml:space="preserve"> </w:t>
      </w:r>
      <w:r w:rsidR="009F0DF5" w:rsidRPr="00E55F7B">
        <w:rPr>
          <w:sz w:val="32"/>
        </w:rPr>
        <w:t>□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br/>
      </w:r>
      <w:r>
        <w:br/>
        <w:t>Write a fraction that makes the equation true.</w:t>
      </w:r>
    </w:p>
    <w:p w:rsidR="00131F66" w:rsidRDefault="00131F66" w:rsidP="00131F66"/>
    <w:p w:rsidR="008D56A5" w:rsidRDefault="00D17223" w:rsidP="00131F66">
      <w:pPr>
        <w:pStyle w:val="ListParagraph"/>
        <w:numPr>
          <w:ilvl w:val="0"/>
          <w:numId w:val="1"/>
        </w:numPr>
        <w:ind w:hanging="720"/>
      </w:pPr>
      <w:r>
        <w:t xml:space="preserve">Kenneth is selling lemonade. Each pitcher of lemonade </w:t>
      </w:r>
      <w:r w:rsidR="00427AD1">
        <w:t>has</w:t>
      </w:r>
      <w:r>
        <w:t xml:space="preserve"> </w:t>
      </w:r>
      <w:proofErr w:type="gramStart"/>
      <w:r>
        <w:t>1</w:t>
      </w:r>
      <w:proofErr w:type="gramEnd"/>
      <w:r w:rsidR="00951F9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cups of sugar. </w:t>
      </w:r>
      <w:r w:rsidR="00427AD1">
        <w:t>Kenneth</w:t>
      </w:r>
      <w:r>
        <w:t xml:space="preserve"> has </w:t>
      </w:r>
      <w:r w:rsidR="00427AD1">
        <w:t xml:space="preserve">one bag of </w:t>
      </w:r>
      <w:proofErr w:type="gramStart"/>
      <w:r w:rsidR="00427AD1">
        <w:t>sugar which</w:t>
      </w:r>
      <w:proofErr w:type="gramEnd"/>
      <w:r w:rsidR="00427AD1">
        <w:t xml:space="preserve"> holds about 11</w:t>
      </w:r>
      <w:r w:rsidR="00951F9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cups of sugar.</w:t>
      </w:r>
    </w:p>
    <w:p w:rsidR="008D56A5" w:rsidRDefault="008D56A5" w:rsidP="008D56A5">
      <w:pPr>
        <w:ind w:left="90"/>
        <w:rPr>
          <w:b/>
          <w:i/>
        </w:rPr>
      </w:pPr>
    </w:p>
    <w:p w:rsidR="00131F66" w:rsidRDefault="00D17223" w:rsidP="00131F66">
      <w:pPr>
        <w:tabs>
          <w:tab w:val="left" w:pos="1440"/>
        </w:tabs>
        <w:ind w:left="1440" w:hanging="720"/>
      </w:pPr>
      <w:r w:rsidRPr="00810C0D">
        <w:rPr>
          <w:i/>
        </w:rPr>
        <w:t>a.</w:t>
      </w:r>
      <w:r w:rsidRPr="00810C0D">
        <w:t xml:space="preserve"> </w:t>
      </w:r>
      <w:r w:rsidR="00131F66" w:rsidRPr="00810C0D">
        <w:tab/>
      </w:r>
      <w:r w:rsidRPr="00810C0D">
        <w:t>How many full pitchers of lemonade can Kenneth make</w:t>
      </w:r>
      <w:r w:rsidR="00427AD1" w:rsidRPr="00810C0D">
        <w:t xml:space="preserve"> from one bag of sugar</w:t>
      </w:r>
      <w:r w:rsidR="00131F66" w:rsidRPr="00810C0D">
        <w:t>?</w:t>
      </w:r>
    </w:p>
    <w:p w:rsidR="00665698" w:rsidRPr="00665698" w:rsidRDefault="00665698" w:rsidP="00131F66">
      <w:pPr>
        <w:tabs>
          <w:tab w:val="left" w:pos="1440"/>
        </w:tabs>
        <w:ind w:left="1440" w:hanging="720"/>
        <w:rPr>
          <w:sz w:val="40"/>
          <w:szCs w:val="40"/>
        </w:rPr>
      </w:pPr>
    </w:p>
    <w:p w:rsidR="00131F66" w:rsidRPr="00665698" w:rsidRDefault="00D17223" w:rsidP="00131F66">
      <w:pPr>
        <w:tabs>
          <w:tab w:val="left" w:pos="1440"/>
        </w:tabs>
        <w:ind w:left="1440" w:hanging="720"/>
        <w:rPr>
          <w:sz w:val="56"/>
          <w:szCs w:val="56"/>
        </w:rPr>
      </w:pPr>
      <w:r w:rsidRPr="00810C0D">
        <w:rPr>
          <w:i/>
        </w:rPr>
        <w:t>b.</w:t>
      </w:r>
      <w:r w:rsidR="00427AD1">
        <w:t xml:space="preserve"> </w:t>
      </w:r>
      <w:r w:rsidR="00131F66">
        <w:tab/>
      </w:r>
      <w:r w:rsidR="00427AD1">
        <w:t>About h</w:t>
      </w:r>
      <w:r>
        <w:t xml:space="preserve">ow many cups of sugar will be left over after Kenneth has made the number of pitchers of lemonade you determined in Part </w:t>
      </w:r>
      <w:r w:rsidRPr="00810C0D">
        <w:rPr>
          <w:i/>
        </w:rPr>
        <w:t>a</w:t>
      </w:r>
      <w:r>
        <w:t>?</w:t>
      </w:r>
      <w:r>
        <w:br/>
      </w:r>
    </w:p>
    <w:p w:rsidR="0069542D" w:rsidRDefault="00D17223" w:rsidP="00E55F7B">
      <w:pPr>
        <w:pStyle w:val="ListParagraph"/>
        <w:numPr>
          <w:ilvl w:val="0"/>
          <w:numId w:val="1"/>
        </w:numPr>
        <w:ind w:hanging="720"/>
      </w:pPr>
      <w:r>
        <w:t>Write a story problem that can be solved by dividing 14</w:t>
      </w:r>
      <w:r w:rsidR="00951F9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proofErr w:type="gramStart"/>
      <w:r>
        <w:t>by</w:t>
      </w:r>
      <w:r w:rsidR="003979CB">
        <w:rPr>
          <w:rFonts w:eastAsiaTheme="minorEastAsia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.</w:t>
      </w:r>
    </w:p>
    <w:p w:rsidR="0069542D" w:rsidRDefault="0069542D">
      <w:r>
        <w:br w:type="page"/>
      </w:r>
    </w:p>
    <w:p w:rsidR="0069542D" w:rsidRPr="002C5ED9" w:rsidRDefault="0069542D" w:rsidP="0069542D">
      <w:pPr>
        <w:jc w:val="center"/>
        <w:rPr>
          <w:b/>
          <w:sz w:val="28"/>
        </w:rPr>
      </w:pPr>
      <w:r w:rsidRPr="002C5ED9">
        <w:rPr>
          <w:b/>
          <w:sz w:val="28"/>
        </w:rPr>
        <w:lastRenderedPageBreak/>
        <w:t>Teacher Material</w:t>
      </w:r>
    </w:p>
    <w:p w:rsidR="0069542D" w:rsidRDefault="0069542D" w:rsidP="0069542D">
      <w:pPr>
        <w:jc w:val="center"/>
        <w:rPr>
          <w:b/>
          <w:sz w:val="24"/>
        </w:rPr>
      </w:pPr>
    </w:p>
    <w:p w:rsidR="003A517A" w:rsidRPr="002C5ED9" w:rsidRDefault="003A517A" w:rsidP="003A517A">
      <w:pPr>
        <w:jc w:val="center"/>
        <w:rPr>
          <w:sz w:val="24"/>
        </w:rPr>
      </w:pPr>
      <w:proofErr w:type="gramStart"/>
      <w:r w:rsidRPr="002C5ED9">
        <w:rPr>
          <w:sz w:val="24"/>
        </w:rPr>
        <w:t>6.NS.A</w:t>
      </w:r>
      <w:proofErr w:type="gramEnd"/>
    </w:p>
    <w:p w:rsidR="003A517A" w:rsidRPr="002C5ED9" w:rsidRDefault="003A517A" w:rsidP="003A517A">
      <w:pPr>
        <w:jc w:val="center"/>
        <w:rPr>
          <w:sz w:val="24"/>
        </w:rPr>
      </w:pPr>
    </w:p>
    <w:p w:rsidR="003A517A" w:rsidRPr="002C5ED9" w:rsidRDefault="003A517A" w:rsidP="003A517A">
      <w:pPr>
        <w:jc w:val="center"/>
        <w:rPr>
          <w:sz w:val="24"/>
        </w:rPr>
      </w:pPr>
      <w:r w:rsidRPr="002C5ED9">
        <w:rPr>
          <w:sz w:val="24"/>
        </w:rPr>
        <w:t>Apply and extend previous understandings of multiplication and division to divide fractions by fractions.</w:t>
      </w:r>
    </w:p>
    <w:p w:rsidR="0069542D" w:rsidRDefault="0069542D" w:rsidP="0069542D">
      <w:pPr>
        <w:rPr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7 rows."/>
      </w:tblPr>
      <w:tblGrid>
        <w:gridCol w:w="1246"/>
        <w:gridCol w:w="895"/>
        <w:gridCol w:w="7214"/>
      </w:tblGrid>
      <w:tr w:rsidR="0069542D" w:rsidTr="00810C0D">
        <w:trPr>
          <w:tblHeader/>
        </w:trPr>
        <w:tc>
          <w:tcPr>
            <w:tcW w:w="1246" w:type="dxa"/>
          </w:tcPr>
          <w:p w:rsidR="0069542D" w:rsidRDefault="0069542D" w:rsidP="000751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</w:tcPr>
          <w:p w:rsidR="0069542D" w:rsidRDefault="0069542D" w:rsidP="000751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</w:tcPr>
          <w:p w:rsidR="0069542D" w:rsidRDefault="0069542D" w:rsidP="000751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69542D" w:rsidTr="000751F9">
        <w:tc>
          <w:tcPr>
            <w:tcW w:w="1246" w:type="dxa"/>
          </w:tcPr>
          <w:p w:rsidR="0069542D" w:rsidRPr="002C5ED9" w:rsidRDefault="0069542D" w:rsidP="000751F9">
            <w:r w:rsidRPr="002C5ED9">
              <w:t>1</w:t>
            </w:r>
            <w:r w:rsidR="00ED1793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</w:tcPr>
          <w:p w:rsidR="0069542D" w:rsidRPr="002C5ED9" w:rsidRDefault="00E143CA" w:rsidP="000751F9">
            <w:pPr>
              <w:jc w:val="center"/>
            </w:pPr>
            <w:r w:rsidRPr="002C5ED9">
              <w:t>1</w:t>
            </w:r>
          </w:p>
        </w:tc>
        <w:tc>
          <w:tcPr>
            <w:tcW w:w="7214" w:type="dxa"/>
          </w:tcPr>
          <w:p w:rsidR="0069542D" w:rsidRPr="002C5ED9" w:rsidRDefault="0069542D" w:rsidP="00951F95">
            <w:r w:rsidRPr="002C5ED9">
              <w:rPr>
                <w:b/>
              </w:rPr>
              <w:t>1 point: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E143CA" w:rsidRPr="002C5ED9">
              <w:t>, or equivalent</w:t>
            </w:r>
          </w:p>
        </w:tc>
      </w:tr>
      <w:tr w:rsidR="0069542D" w:rsidTr="000751F9">
        <w:tc>
          <w:tcPr>
            <w:tcW w:w="1246" w:type="dxa"/>
          </w:tcPr>
          <w:p w:rsidR="0069542D" w:rsidRPr="002C5ED9" w:rsidRDefault="0069542D" w:rsidP="00B64698">
            <w:r w:rsidRPr="002C5ED9">
              <w:t>2</w:t>
            </w:r>
            <w:r w:rsidR="00DE3045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</w:tcPr>
          <w:p w:rsidR="0069542D" w:rsidRPr="002C5ED9" w:rsidRDefault="00E143CA" w:rsidP="000751F9">
            <w:pPr>
              <w:jc w:val="center"/>
            </w:pPr>
            <w:r w:rsidRPr="002C5ED9">
              <w:t>1</w:t>
            </w:r>
          </w:p>
        </w:tc>
        <w:tc>
          <w:tcPr>
            <w:tcW w:w="7214" w:type="dxa"/>
          </w:tcPr>
          <w:p w:rsidR="0069542D" w:rsidRPr="002C5ED9" w:rsidRDefault="00E143CA" w:rsidP="000751F9">
            <w:r w:rsidRPr="002C5ED9">
              <w:rPr>
                <w:b/>
              </w:rPr>
              <w:t>2 points:</w:t>
            </w:r>
            <w:r w:rsidRPr="002C5ED9">
              <w:t xml:space="preserve"> Divides the rectangle into 4 roughly equivalent sections and labels each “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2C5ED9">
              <w:t>” AND 4</w:t>
            </w:r>
          </w:p>
          <w:p w:rsidR="00E143CA" w:rsidRPr="002C5ED9" w:rsidRDefault="00E143CA" w:rsidP="002C5ED9">
            <w:pPr>
              <w:rPr>
                <w:b/>
              </w:rPr>
            </w:pPr>
            <w:r w:rsidRPr="002C5ED9">
              <w:rPr>
                <w:b/>
              </w:rPr>
              <w:t>1 point:</w:t>
            </w:r>
            <w:r w:rsidRPr="002C5ED9">
              <w:t xml:space="preserve"> Divides the rectangle into 4 roughly equi</w:t>
            </w:r>
            <w:bookmarkStart w:id="0" w:name="_GoBack"/>
            <w:bookmarkEnd w:id="0"/>
            <w:r w:rsidRPr="002C5ED9">
              <w:t>valent sections OR 4</w:t>
            </w:r>
          </w:p>
        </w:tc>
      </w:tr>
      <w:tr w:rsidR="0069542D" w:rsidTr="000751F9">
        <w:tc>
          <w:tcPr>
            <w:tcW w:w="1246" w:type="dxa"/>
          </w:tcPr>
          <w:p w:rsidR="0069542D" w:rsidRPr="00DE3045" w:rsidRDefault="0069542D" w:rsidP="00B64698">
            <w:pPr>
              <w:rPr>
                <w:vertAlign w:val="superscript"/>
              </w:rPr>
            </w:pPr>
            <w:r w:rsidRPr="002C5ED9">
              <w:t>3</w:t>
            </w:r>
            <w:r w:rsidR="00DE3045">
              <w:rPr>
                <w:vertAlign w:val="superscript"/>
              </w:rPr>
              <w:t>2</w:t>
            </w:r>
          </w:p>
        </w:tc>
        <w:tc>
          <w:tcPr>
            <w:tcW w:w="895" w:type="dxa"/>
          </w:tcPr>
          <w:p w:rsidR="0069542D" w:rsidRPr="002C5ED9" w:rsidRDefault="001918C0" w:rsidP="000751F9">
            <w:pPr>
              <w:jc w:val="center"/>
            </w:pPr>
            <w:r w:rsidRPr="002C5ED9">
              <w:t>3</w:t>
            </w:r>
          </w:p>
        </w:tc>
        <w:tc>
          <w:tcPr>
            <w:tcW w:w="7214" w:type="dxa"/>
          </w:tcPr>
          <w:p w:rsidR="0069542D" w:rsidRPr="002C5ED9" w:rsidRDefault="001918C0" w:rsidP="000751F9">
            <w:r w:rsidRPr="002C5ED9">
              <w:rPr>
                <w:b/>
              </w:rPr>
              <w:t>1 point:</w:t>
            </w:r>
            <w:r w:rsidRPr="002C5ED9">
              <w:t xml:space="preserve"> Selects B</w:t>
            </w:r>
          </w:p>
        </w:tc>
      </w:tr>
      <w:tr w:rsidR="0069542D" w:rsidTr="000751F9">
        <w:tc>
          <w:tcPr>
            <w:tcW w:w="1246" w:type="dxa"/>
          </w:tcPr>
          <w:p w:rsidR="0069542D" w:rsidRPr="00DE3045" w:rsidRDefault="0069542D" w:rsidP="00637534">
            <w:pPr>
              <w:rPr>
                <w:vertAlign w:val="superscript"/>
              </w:rPr>
            </w:pPr>
            <w:r w:rsidRPr="002C5ED9">
              <w:t>4</w:t>
            </w:r>
            <w:r w:rsidR="00DE3045">
              <w:rPr>
                <w:vertAlign w:val="superscript"/>
              </w:rPr>
              <w:t>2</w:t>
            </w:r>
          </w:p>
        </w:tc>
        <w:tc>
          <w:tcPr>
            <w:tcW w:w="895" w:type="dxa"/>
          </w:tcPr>
          <w:p w:rsidR="0069542D" w:rsidRPr="002C5ED9" w:rsidRDefault="001918C0" w:rsidP="000751F9">
            <w:pPr>
              <w:jc w:val="center"/>
            </w:pPr>
            <w:r w:rsidRPr="002C5ED9">
              <w:t>4</w:t>
            </w:r>
          </w:p>
        </w:tc>
        <w:tc>
          <w:tcPr>
            <w:tcW w:w="7214" w:type="dxa"/>
          </w:tcPr>
          <w:p w:rsidR="0069542D" w:rsidRPr="002C5ED9" w:rsidRDefault="001918C0" w:rsidP="000751F9">
            <w:r w:rsidRPr="002C5ED9">
              <w:rPr>
                <w:b/>
              </w:rPr>
              <w:t>1 point</w:t>
            </w:r>
            <w:r w:rsidRPr="002C5ED9">
              <w:t xml:space="preserve">: </w:t>
            </w:r>
            <w:r w:rsidR="003521F2" w:rsidRPr="002C5ED9">
              <w:t>2 batches</w:t>
            </w:r>
          </w:p>
        </w:tc>
      </w:tr>
      <w:tr w:rsidR="0069542D" w:rsidTr="000751F9">
        <w:trPr>
          <w:trHeight w:val="144"/>
        </w:trPr>
        <w:tc>
          <w:tcPr>
            <w:tcW w:w="1246" w:type="dxa"/>
          </w:tcPr>
          <w:p w:rsidR="0069542D" w:rsidRPr="00ED1793" w:rsidRDefault="0069542D" w:rsidP="000751F9">
            <w:pPr>
              <w:rPr>
                <w:vertAlign w:val="superscript"/>
              </w:rPr>
            </w:pPr>
            <w:r w:rsidRPr="002C5ED9">
              <w:t>5</w:t>
            </w:r>
            <w:r w:rsidR="00ED1793">
              <w:rPr>
                <w:vertAlign w:val="superscript"/>
              </w:rPr>
              <w:t>1</w:t>
            </w:r>
          </w:p>
        </w:tc>
        <w:tc>
          <w:tcPr>
            <w:tcW w:w="895" w:type="dxa"/>
          </w:tcPr>
          <w:p w:rsidR="0069542D" w:rsidRPr="002C5ED9" w:rsidRDefault="001918C0" w:rsidP="000751F9">
            <w:pPr>
              <w:jc w:val="center"/>
            </w:pPr>
            <w:r w:rsidRPr="002C5ED9">
              <w:t>1</w:t>
            </w:r>
          </w:p>
        </w:tc>
        <w:tc>
          <w:tcPr>
            <w:tcW w:w="7214" w:type="dxa"/>
          </w:tcPr>
          <w:p w:rsidR="0069542D" w:rsidRPr="002C5ED9" w:rsidRDefault="001918C0" w:rsidP="009715EB">
            <w:r w:rsidRPr="002C5ED9">
              <w:rPr>
                <w:b/>
              </w:rPr>
              <w:t>1 point: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2C5ED9">
              <w:t>, or equivalent</w:t>
            </w:r>
          </w:p>
        </w:tc>
      </w:tr>
      <w:tr w:rsidR="0069542D" w:rsidTr="000751F9">
        <w:tc>
          <w:tcPr>
            <w:tcW w:w="1246" w:type="dxa"/>
          </w:tcPr>
          <w:p w:rsidR="0069542D" w:rsidRPr="002C5ED9" w:rsidRDefault="0069542D" w:rsidP="000751F9">
            <w:r w:rsidRPr="002C5ED9">
              <w:t>6</w:t>
            </w:r>
            <w:r w:rsidR="00D7353F">
              <w:rPr>
                <w:rStyle w:val="FootnoteReference"/>
              </w:rPr>
              <w:footnoteReference w:id="3"/>
            </w:r>
          </w:p>
        </w:tc>
        <w:tc>
          <w:tcPr>
            <w:tcW w:w="895" w:type="dxa"/>
          </w:tcPr>
          <w:p w:rsidR="0069542D" w:rsidRPr="002C5ED9" w:rsidRDefault="001918C0" w:rsidP="000751F9">
            <w:pPr>
              <w:jc w:val="center"/>
            </w:pPr>
            <w:r w:rsidRPr="002C5ED9">
              <w:t>2</w:t>
            </w:r>
          </w:p>
        </w:tc>
        <w:tc>
          <w:tcPr>
            <w:tcW w:w="7214" w:type="dxa"/>
          </w:tcPr>
          <w:p w:rsidR="001918C0" w:rsidRPr="002C5ED9" w:rsidRDefault="001918C0" w:rsidP="001918C0">
            <w:r w:rsidRPr="002C5ED9">
              <w:rPr>
                <w:b/>
              </w:rPr>
              <w:t>2 points:</w:t>
            </w:r>
            <w:r w:rsidRPr="002C5ED9">
              <w:t xml:space="preserve"> 6 pitchers AND</w:t>
            </w:r>
            <w:r w:rsidR="009715EB">
              <w:t xml:space="preserve"> </w:t>
            </w:r>
            <w:r w:rsidRPr="002C5ED9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2C5ED9">
              <w:t xml:space="preserve"> </w:t>
            </w:r>
            <w:r w:rsidR="009715EB">
              <w:t xml:space="preserve"> </w:t>
            </w:r>
            <w:r w:rsidRPr="002C5ED9">
              <w:t>cups, or equivalent</w:t>
            </w:r>
          </w:p>
          <w:p w:rsidR="0069542D" w:rsidRPr="002C5ED9" w:rsidRDefault="001918C0" w:rsidP="009715EB">
            <w:r w:rsidRPr="002C5ED9">
              <w:rPr>
                <w:b/>
              </w:rPr>
              <w:t>1 point:</w:t>
            </w:r>
            <w:r w:rsidRPr="002C5ED9">
              <w:t xml:space="preserve"> 6 pitchers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2C5ED9">
              <w:t xml:space="preserve"> cups, or equivalent</w:t>
            </w:r>
          </w:p>
        </w:tc>
      </w:tr>
      <w:tr w:rsidR="0069542D" w:rsidTr="000751F9">
        <w:tc>
          <w:tcPr>
            <w:tcW w:w="1246" w:type="dxa"/>
          </w:tcPr>
          <w:p w:rsidR="0069542D" w:rsidRPr="002C5ED9" w:rsidRDefault="0069542D" w:rsidP="000751F9">
            <w:r w:rsidRPr="002C5ED9">
              <w:t>7</w:t>
            </w:r>
            <w:r w:rsidR="00D7353F">
              <w:rPr>
                <w:rStyle w:val="FootnoteReference"/>
              </w:rPr>
              <w:footnoteReference w:id="4"/>
            </w:r>
          </w:p>
        </w:tc>
        <w:tc>
          <w:tcPr>
            <w:tcW w:w="895" w:type="dxa"/>
          </w:tcPr>
          <w:p w:rsidR="0069542D" w:rsidRPr="002C5ED9" w:rsidRDefault="001918C0" w:rsidP="000751F9">
            <w:pPr>
              <w:jc w:val="center"/>
            </w:pPr>
            <w:r w:rsidRPr="002C5ED9">
              <w:t>4</w:t>
            </w:r>
          </w:p>
        </w:tc>
        <w:tc>
          <w:tcPr>
            <w:tcW w:w="7214" w:type="dxa"/>
          </w:tcPr>
          <w:p w:rsidR="0069542D" w:rsidRPr="002C5ED9" w:rsidRDefault="008D5225" w:rsidP="009715EB">
            <w:r w:rsidRPr="002C5ED9">
              <w:rPr>
                <w:b/>
              </w:rPr>
              <w:t xml:space="preserve">1 point: </w:t>
            </w:r>
            <w:r w:rsidR="001918C0" w:rsidRPr="002C5ED9">
              <w:t>Answers will vary. Example: Brian has a rope that is 14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1918C0" w:rsidRPr="002C5ED9">
              <w:t xml:space="preserve"> feet long. He cuts the rope into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992CD6" w:rsidRPr="002C5ED9">
              <w:t>-</w:t>
            </w:r>
            <w:r w:rsidR="001918C0" w:rsidRPr="002C5ED9">
              <w:t xml:space="preserve">foot lengths. How many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992CD6" w:rsidRPr="002C5ED9">
              <w:t xml:space="preserve">-foot </w:t>
            </w:r>
            <w:r w:rsidR="001918C0" w:rsidRPr="002C5ED9">
              <w:t>length</w:t>
            </w:r>
            <w:r w:rsidR="00992CD6" w:rsidRPr="002C5ED9">
              <w:t>s of rope does Brian make?</w:t>
            </w:r>
          </w:p>
        </w:tc>
      </w:tr>
    </w:tbl>
    <w:p w:rsidR="0069542D" w:rsidRPr="00206173" w:rsidRDefault="0069542D" w:rsidP="0069542D">
      <w:pPr>
        <w:rPr>
          <w:b/>
          <w:sz w:val="24"/>
        </w:rPr>
      </w:pPr>
    </w:p>
    <w:p w:rsidR="00D17223" w:rsidRDefault="00D17223" w:rsidP="0069542D"/>
    <w:sectPr w:rsidR="00D172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A1" w:rsidRDefault="00D97AA1" w:rsidP="00D97AA1">
      <w:r>
        <w:separator/>
      </w:r>
    </w:p>
  </w:endnote>
  <w:endnote w:type="continuationSeparator" w:id="0">
    <w:p w:rsidR="00D97AA1" w:rsidRDefault="00D97AA1" w:rsidP="00D9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A1" w:rsidRDefault="00D97AA1" w:rsidP="00D97AA1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6244F2">
      <w:rPr>
        <w:sz w:val="16"/>
        <w:szCs w:val="16"/>
      </w:rPr>
      <w:t>Revised June 2019</w:t>
    </w:r>
  </w:p>
  <w:p w:rsidR="005E7AAA" w:rsidRPr="00D97AA1" w:rsidRDefault="005E7AAA" w:rsidP="00D97AA1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A1" w:rsidRDefault="00D97AA1" w:rsidP="00D97AA1">
      <w:r>
        <w:separator/>
      </w:r>
    </w:p>
  </w:footnote>
  <w:footnote w:type="continuationSeparator" w:id="0">
    <w:p w:rsidR="00D97AA1" w:rsidRDefault="00D97AA1" w:rsidP="00D97AA1">
      <w:r>
        <w:continuationSeparator/>
      </w:r>
    </w:p>
  </w:footnote>
  <w:footnote w:id="1">
    <w:p w:rsidR="00ED1793" w:rsidRPr="00761045" w:rsidRDefault="00ED1793">
      <w:pPr>
        <w:pStyle w:val="FootnoteText"/>
        <w:rPr>
          <w:sz w:val="18"/>
          <w:szCs w:val="18"/>
        </w:rPr>
      </w:pPr>
      <w:r w:rsidRPr="00761045">
        <w:rPr>
          <w:rStyle w:val="FootnoteReference"/>
          <w:sz w:val="18"/>
          <w:szCs w:val="18"/>
        </w:rPr>
        <w:footnoteRef/>
      </w:r>
      <w:r w:rsidRPr="00761045">
        <w:rPr>
          <w:sz w:val="18"/>
          <w:szCs w:val="18"/>
        </w:rPr>
        <w:t xml:space="preserve"> From Smarterbalanced.org. Grade 6, Claim 1, Target B Item Specifications. Internet. Available from </w:t>
      </w:r>
      <w:hyperlink r:id="rId1" w:history="1">
        <w:r w:rsidRPr="00761045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761045">
        <w:rPr>
          <w:sz w:val="18"/>
          <w:szCs w:val="18"/>
        </w:rPr>
        <w:t>; accessed 11/2015.</w:t>
      </w:r>
    </w:p>
  </w:footnote>
  <w:footnote w:id="2">
    <w:p w:rsidR="00DE3045" w:rsidRDefault="00DE3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2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  <w:footnote w:id="3">
    <w:p w:rsidR="00D7353F" w:rsidRDefault="00D735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Adapted f</w:t>
      </w:r>
      <w:r w:rsidRPr="00761045">
        <w:rPr>
          <w:sz w:val="18"/>
          <w:szCs w:val="18"/>
        </w:rPr>
        <w:t>rom Smarterbalanced.org. Grade</w:t>
      </w:r>
      <w:r>
        <w:rPr>
          <w:sz w:val="18"/>
          <w:szCs w:val="18"/>
        </w:rPr>
        <w:t>s</w:t>
      </w:r>
      <w:r w:rsidRPr="00761045">
        <w:rPr>
          <w:sz w:val="18"/>
          <w:szCs w:val="18"/>
        </w:rPr>
        <w:t xml:space="preserve"> 6</w:t>
      </w:r>
      <w:r>
        <w:rPr>
          <w:sz w:val="18"/>
          <w:szCs w:val="18"/>
        </w:rPr>
        <w:t>–8</w:t>
      </w:r>
      <w:r w:rsidRPr="00761045">
        <w:rPr>
          <w:sz w:val="18"/>
          <w:szCs w:val="18"/>
        </w:rPr>
        <w:t xml:space="preserve">, Claim </w:t>
      </w:r>
      <w:proofErr w:type="gramStart"/>
      <w:r>
        <w:rPr>
          <w:sz w:val="18"/>
          <w:szCs w:val="18"/>
        </w:rPr>
        <w:t>2</w:t>
      </w:r>
      <w:proofErr w:type="gramEnd"/>
      <w:r w:rsidRPr="00761045">
        <w:rPr>
          <w:sz w:val="18"/>
          <w:szCs w:val="18"/>
        </w:rPr>
        <w:t xml:space="preserve"> Item Specifications. Internet. Available from </w:t>
      </w:r>
      <w:hyperlink r:id="rId3" w:history="1">
        <w:r w:rsidRPr="00761045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761045">
        <w:rPr>
          <w:sz w:val="18"/>
          <w:szCs w:val="18"/>
        </w:rPr>
        <w:t>; accessed 11/2015.</w:t>
      </w:r>
    </w:p>
  </w:footnote>
  <w:footnote w:id="4">
    <w:p w:rsidR="00D7353F" w:rsidRDefault="00D735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Adapted f</w:t>
      </w:r>
      <w:r w:rsidRPr="00761045">
        <w:rPr>
          <w:sz w:val="18"/>
          <w:szCs w:val="18"/>
        </w:rPr>
        <w:t>rom Smarterbalanced.org. Grade</w:t>
      </w:r>
      <w:r>
        <w:rPr>
          <w:sz w:val="18"/>
          <w:szCs w:val="18"/>
        </w:rPr>
        <w:t>s</w:t>
      </w:r>
      <w:r w:rsidRPr="00761045">
        <w:rPr>
          <w:sz w:val="18"/>
          <w:szCs w:val="18"/>
        </w:rPr>
        <w:t xml:space="preserve"> 6</w:t>
      </w:r>
      <w:r>
        <w:rPr>
          <w:sz w:val="18"/>
          <w:szCs w:val="18"/>
        </w:rPr>
        <w:t>–8</w:t>
      </w:r>
      <w:r w:rsidRPr="00761045">
        <w:rPr>
          <w:sz w:val="18"/>
          <w:szCs w:val="18"/>
        </w:rPr>
        <w:t xml:space="preserve">, Claim </w:t>
      </w:r>
      <w:proofErr w:type="gramStart"/>
      <w:r>
        <w:rPr>
          <w:sz w:val="18"/>
          <w:szCs w:val="18"/>
        </w:rPr>
        <w:t>4</w:t>
      </w:r>
      <w:proofErr w:type="gramEnd"/>
      <w:r w:rsidRPr="00761045">
        <w:rPr>
          <w:sz w:val="18"/>
          <w:szCs w:val="18"/>
        </w:rPr>
        <w:t xml:space="preserve"> Item Specifications. Internet. Available from </w:t>
      </w:r>
      <w:hyperlink r:id="rId4" w:history="1">
        <w:r w:rsidRPr="00761045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761045">
        <w:rPr>
          <w:sz w:val="18"/>
          <w:szCs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459"/>
    <w:multiLevelType w:val="hybridMultilevel"/>
    <w:tmpl w:val="A9B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A48"/>
    <w:multiLevelType w:val="hybridMultilevel"/>
    <w:tmpl w:val="B896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E"/>
    <w:rsid w:val="000A7439"/>
    <w:rsid w:val="000B785D"/>
    <w:rsid w:val="000E1C23"/>
    <w:rsid w:val="00131F66"/>
    <w:rsid w:val="0017121D"/>
    <w:rsid w:val="001918C0"/>
    <w:rsid w:val="002C5ED9"/>
    <w:rsid w:val="003521F2"/>
    <w:rsid w:val="003979CB"/>
    <w:rsid w:val="003A517A"/>
    <w:rsid w:val="00427AD1"/>
    <w:rsid w:val="004517FE"/>
    <w:rsid w:val="0047424E"/>
    <w:rsid w:val="005D7297"/>
    <w:rsid w:val="005E7AAA"/>
    <w:rsid w:val="006244F2"/>
    <w:rsid w:val="00637534"/>
    <w:rsid w:val="00665698"/>
    <w:rsid w:val="0069542D"/>
    <w:rsid w:val="007274E6"/>
    <w:rsid w:val="00761045"/>
    <w:rsid w:val="00810C0D"/>
    <w:rsid w:val="008D5225"/>
    <w:rsid w:val="008D56A5"/>
    <w:rsid w:val="00951F95"/>
    <w:rsid w:val="009715EB"/>
    <w:rsid w:val="00992CD6"/>
    <w:rsid w:val="009C3C69"/>
    <w:rsid w:val="009F0DF5"/>
    <w:rsid w:val="009F3FA4"/>
    <w:rsid w:val="00AC3CE9"/>
    <w:rsid w:val="00B64698"/>
    <w:rsid w:val="00C06491"/>
    <w:rsid w:val="00CA7351"/>
    <w:rsid w:val="00D17223"/>
    <w:rsid w:val="00D7353F"/>
    <w:rsid w:val="00D97AA1"/>
    <w:rsid w:val="00DE3045"/>
    <w:rsid w:val="00E143CA"/>
    <w:rsid w:val="00E4037E"/>
    <w:rsid w:val="00E55F7B"/>
    <w:rsid w:val="00E75DDF"/>
    <w:rsid w:val="00ED1793"/>
    <w:rsid w:val="00EE24A7"/>
    <w:rsid w:val="00F83CC2"/>
    <w:rsid w:val="00F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E71D844"/>
  <w15:chartTrackingRefBased/>
  <w15:docId w15:val="{397053EE-38C2-4F3F-8DC5-64DD1EA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A1"/>
  </w:style>
  <w:style w:type="paragraph" w:styleId="Footer">
    <w:name w:val="footer"/>
    <w:basedOn w:val="Normal"/>
    <w:link w:val="FooterChar"/>
    <w:uiPriority w:val="99"/>
    <w:unhideWhenUsed/>
    <w:rsid w:val="00D97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A1"/>
  </w:style>
  <w:style w:type="paragraph" w:styleId="FootnoteText">
    <w:name w:val="footnote text"/>
    <w:basedOn w:val="Normal"/>
    <w:link w:val="FootnoteTextChar"/>
    <w:uiPriority w:val="99"/>
    <w:semiHidden/>
    <w:unhideWhenUsed/>
    <w:rsid w:val="00ED17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7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179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0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erbalanced.org/smarter-balanced-assessments/" TargetMode="External"/><Relationship Id="rId2" Type="http://schemas.openxmlformats.org/officeDocument/2006/relationships/hyperlink" Target="http://www.k12.wa.us/Mathematics/Standards.aspx" TargetMode="External"/><Relationship Id="rId1" Type="http://schemas.openxmlformats.org/officeDocument/2006/relationships/hyperlink" Target="http://www.smarterbalanced.org/smarter-balanced-assessments/" TargetMode="External"/><Relationship Id="rId4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2B08-8238-4DD8-AC44-E4165204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Cluster Quiz 6.NS.A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Cluster Quiz 6.NS.A</dc:title>
  <dc:subject>Mathematics Cluster Quiz</dc:subject>
  <dc:creator>Anton Jackson</dc:creator>
  <cp:keywords>Math Grade 6 Quiz Number Sense</cp:keywords>
  <dc:description/>
  <cp:lastModifiedBy>Anton Jackson</cp:lastModifiedBy>
  <cp:revision>39</cp:revision>
  <cp:lastPrinted>2015-09-22T18:46:00Z</cp:lastPrinted>
  <dcterms:created xsi:type="dcterms:W3CDTF">2015-09-16T01:20:00Z</dcterms:created>
  <dcterms:modified xsi:type="dcterms:W3CDTF">2019-05-22T16:02:00Z</dcterms:modified>
  <cp:category>Mathematics Cluster Quiz</cp:category>
</cp:coreProperties>
</file>