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874997" w14:textId="333B04B5" w:rsidR="00FE29D7" w:rsidRPr="00FE29D7" w:rsidRDefault="003B184A" w:rsidP="00FE29D7">
      <w:pPr>
        <w:jc w:val="center"/>
        <w:rPr>
          <w:sz w:val="24"/>
        </w:rPr>
      </w:pPr>
      <w:r>
        <w:rPr>
          <w:sz w:val="24"/>
        </w:rPr>
        <w:t>Trigonometric Functions</w:t>
      </w:r>
    </w:p>
    <w:p w14:paraId="311EE4B9" w14:textId="77777777" w:rsidR="00FE29D7" w:rsidRDefault="00FE29D7" w:rsidP="00FE29D7">
      <w:pPr>
        <w:jc w:val="center"/>
        <w:rPr>
          <w:sz w:val="24"/>
        </w:rPr>
      </w:pPr>
    </w:p>
    <w:p w14:paraId="36EDD42F" w14:textId="45B34869" w:rsidR="00CB3AB7" w:rsidRPr="00CB3AB7" w:rsidRDefault="00CB3AB7" w:rsidP="00CB3AB7">
      <w:pPr>
        <w:pStyle w:val="ListParagraph"/>
        <w:numPr>
          <w:ilvl w:val="0"/>
          <w:numId w:val="1"/>
        </w:numPr>
        <w:tabs>
          <w:tab w:val="left" w:pos="1440"/>
        </w:tabs>
        <w:ind w:hanging="720"/>
      </w:pPr>
      <w:r>
        <w:t xml:space="preserve">Suppose θ is an acute angle. </w:t>
      </w:r>
      <w:r w:rsidRPr="00CB3AB7">
        <w:t>The</w:t>
      </w:r>
      <w:r w:rsidR="00CD68DF">
        <w:t xml:space="preserve">n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sin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m:rPr>
                    <m:nor/>
                  </m:rPr>
                  <w:rPr>
                    <w:rFonts w:ascii="Cambria Math" w:hAnsi="Cambria Math"/>
                  </w:rPr>
                  <m:t>θ</m:t>
                </m:r>
              </m:e>
            </m:d>
            <m:r>
              <w:rPr>
                <w:rFonts w:ascii="Cambria Math" w:hAnsi="Cambria Math"/>
              </w:rPr>
              <m:t>+</m:t>
            </m:r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cos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fName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m:rPr>
                        <m:nor/>
                      </m:rPr>
                      <w:rPr>
                        <w:rFonts w:ascii="Cambria Math" w:hAnsi="Cambria Math"/>
                      </w:rPr>
                      <m:t>θ</m:t>
                    </m:r>
                  </m:e>
                </m:d>
                <m:r>
                  <w:rPr>
                    <w:rFonts w:ascii="Cambria Math" w:hAnsi="Cambria Math"/>
                  </w:rPr>
                  <m:t>=1</m:t>
                </m:r>
              </m:e>
            </m:func>
          </m:e>
        </m:func>
      </m:oMath>
      <w:r w:rsidRPr="00CB3AB7">
        <w:t xml:space="preserve">. </w:t>
      </w:r>
      <w:r w:rsidRPr="00CB3AB7">
        <w:br/>
      </w:r>
    </w:p>
    <w:p w14:paraId="75C5D1E6" w14:textId="1E63DD0E" w:rsidR="00CB3AB7" w:rsidRPr="00581410" w:rsidRDefault="00CB3AB7" w:rsidP="00CB3AB7">
      <w:pPr>
        <w:pStyle w:val="ListParagraph"/>
        <w:tabs>
          <w:tab w:val="left" w:pos="1440"/>
        </w:tabs>
      </w:pPr>
      <w:r>
        <w:t xml:space="preserve">Six statements that outline an argument that proves this claim </w:t>
      </w:r>
      <w:proofErr w:type="gramStart"/>
      <w:r>
        <w:t>are shown</w:t>
      </w:r>
      <w:proofErr w:type="gramEnd"/>
      <w:r>
        <w:t xml:space="preserve"> in the table.</w:t>
      </w:r>
      <w:r>
        <w:br/>
      </w:r>
      <w:r>
        <w:br/>
        <w:t xml:space="preserve">Order the statements 1 (first) through </w:t>
      </w:r>
      <w:proofErr w:type="gramStart"/>
      <w:r>
        <w:t>6</w:t>
      </w:r>
      <w:proofErr w:type="gramEnd"/>
      <w:r>
        <w:t xml:space="preserve"> (last) into a logical sequence to outline an argument that proves this claim.</w:t>
      </w:r>
      <w:r>
        <w:br/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  <w:tblCaption w:val="Proof Table"/>
        <w:tblDescription w:val="A table with 2 columns and 6 rows."/>
      </w:tblPr>
      <w:tblGrid>
        <w:gridCol w:w="6115"/>
        <w:gridCol w:w="2515"/>
      </w:tblGrid>
      <w:tr w:rsidR="00CB3AB7" w14:paraId="6A16FBE0" w14:textId="77777777" w:rsidTr="00867EAF">
        <w:trPr>
          <w:tblHeader/>
        </w:trPr>
        <w:tc>
          <w:tcPr>
            <w:tcW w:w="6115" w:type="dxa"/>
          </w:tcPr>
          <w:p w14:paraId="1A8EBCE3" w14:textId="104B6024" w:rsidR="00CB3AB7" w:rsidRPr="00CB3AB7" w:rsidRDefault="00CB3AB7" w:rsidP="00CB3AB7">
            <w:pPr>
              <w:pStyle w:val="ListParagraph"/>
              <w:tabs>
                <w:tab w:val="left" w:pos="1440"/>
              </w:tabs>
              <w:ind w:left="0"/>
              <w:rPr>
                <w:b/>
              </w:rPr>
            </w:pPr>
            <w:r>
              <w:rPr>
                <w:b/>
              </w:rPr>
              <w:t>Statement</w:t>
            </w:r>
          </w:p>
        </w:tc>
        <w:tc>
          <w:tcPr>
            <w:tcW w:w="2515" w:type="dxa"/>
          </w:tcPr>
          <w:p w14:paraId="70F109EF" w14:textId="36B3EE5D" w:rsidR="00CB3AB7" w:rsidRPr="00CB3AB7" w:rsidRDefault="00CB3AB7" w:rsidP="00CB3AB7">
            <w:pPr>
              <w:pStyle w:val="ListParagraph"/>
              <w:tabs>
                <w:tab w:val="left" w:pos="1440"/>
              </w:tabs>
              <w:ind w:left="0"/>
              <w:rPr>
                <w:b/>
              </w:rPr>
            </w:pPr>
            <w:r>
              <w:rPr>
                <w:b/>
              </w:rPr>
              <w:t>Order (1 is first, 6 is last)</w:t>
            </w:r>
          </w:p>
        </w:tc>
      </w:tr>
      <w:tr w:rsidR="00CB3AB7" w14:paraId="4B1E9EC1" w14:textId="77777777" w:rsidTr="00867EAF">
        <w:trPr>
          <w:trHeight w:val="576"/>
        </w:trPr>
        <w:tc>
          <w:tcPr>
            <w:tcW w:w="6115" w:type="dxa"/>
            <w:vAlign w:val="center"/>
          </w:tcPr>
          <w:p w14:paraId="0EC9A981" w14:textId="56E4CB0E" w:rsidR="00CB3AB7" w:rsidRDefault="00CB3AB7" w:rsidP="00CB3AB7">
            <w:pPr>
              <w:pStyle w:val="ListParagraph"/>
              <w:tabs>
                <w:tab w:val="left" w:pos="1440"/>
              </w:tabs>
              <w:ind w:left="0"/>
            </w:pPr>
            <w:r w:rsidRPr="00CB3AB7">
              <w:t>Construct a right triangle that includes θ as one of its acute angles.</w:t>
            </w:r>
          </w:p>
        </w:tc>
        <w:tc>
          <w:tcPr>
            <w:tcW w:w="2515" w:type="dxa"/>
          </w:tcPr>
          <w:p w14:paraId="69786745" w14:textId="77777777" w:rsidR="00CB3AB7" w:rsidRDefault="00CB3AB7" w:rsidP="00CB3AB7">
            <w:pPr>
              <w:pStyle w:val="ListParagraph"/>
              <w:tabs>
                <w:tab w:val="left" w:pos="1440"/>
              </w:tabs>
              <w:ind w:left="0"/>
            </w:pPr>
          </w:p>
        </w:tc>
      </w:tr>
      <w:tr w:rsidR="00CB3AB7" w14:paraId="151F6EEA" w14:textId="77777777" w:rsidTr="00867EAF">
        <w:trPr>
          <w:trHeight w:val="576"/>
        </w:trPr>
        <w:tc>
          <w:tcPr>
            <w:tcW w:w="6115" w:type="dxa"/>
            <w:vAlign w:val="center"/>
          </w:tcPr>
          <w:p w14:paraId="70BD2009" w14:textId="65F2BD8F" w:rsidR="00CB3AB7" w:rsidRDefault="00CB3AB7" w:rsidP="00E9329F">
            <w:pPr>
              <w:pStyle w:val="ListParagraph"/>
              <w:tabs>
                <w:tab w:val="left" w:pos="1440"/>
              </w:tabs>
              <w:ind w:left="0"/>
            </w:pPr>
            <w:r>
              <w:t xml:space="preserve">So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sin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m:rPr>
                          <m:nor/>
                        </m:rPr>
                        <w:rPr>
                          <w:rFonts w:ascii="Cambria Math" w:hAnsi="Cambria Math"/>
                        </w:rPr>
                        <m:t>θ</m:t>
                      </m:r>
                    </m:e>
                  </m:d>
                  <m:r>
                    <w:rPr>
                      <w:rFonts w:ascii="Cambria Math" w:hAnsi="Cambria Math"/>
                    </w:rPr>
                    <m:t>+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</w:rPr>
                      </m:ctrlPr>
                    </m:funcPr>
                    <m:fName>
                      <m:sSup>
                        <m:sSupPr>
                          <m:ctrlPr>
                            <w:rPr>
                              <w:rFonts w:ascii="Cambria Math" w:hAnsi="Cambria Math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cos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</m:fName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m:rPr>
                              <m:nor/>
                            </m:rPr>
                            <w:rPr>
                              <w:rFonts w:ascii="Cambria Math" w:hAnsi="Cambria Math"/>
                            </w:rPr>
                            <m:t>θ</m:t>
                          </m:r>
                        </m:e>
                      </m:d>
                      <m:r>
                        <w:rPr>
                          <w:rFonts w:ascii="Cambria Math" w:hAnsi="Cambria Math"/>
                        </w:rPr>
                        <m:t>=1</m:t>
                      </m:r>
                    </m:e>
                  </m:func>
                </m:e>
              </m:func>
            </m:oMath>
            <w:r>
              <w:rPr>
                <w:lang w:val="es-US"/>
              </w:rPr>
              <w:t>.</w:t>
            </w:r>
          </w:p>
        </w:tc>
        <w:tc>
          <w:tcPr>
            <w:tcW w:w="2515" w:type="dxa"/>
          </w:tcPr>
          <w:p w14:paraId="2282F5E1" w14:textId="77777777" w:rsidR="00CB3AB7" w:rsidRDefault="00CB3AB7" w:rsidP="00CB3AB7">
            <w:pPr>
              <w:pStyle w:val="ListParagraph"/>
              <w:tabs>
                <w:tab w:val="left" w:pos="1440"/>
              </w:tabs>
              <w:ind w:left="0"/>
            </w:pPr>
          </w:p>
        </w:tc>
      </w:tr>
      <w:tr w:rsidR="00CB3AB7" w14:paraId="0865980D" w14:textId="77777777" w:rsidTr="00867EAF">
        <w:trPr>
          <w:trHeight w:val="576"/>
        </w:trPr>
        <w:tc>
          <w:tcPr>
            <w:tcW w:w="6115" w:type="dxa"/>
            <w:vAlign w:val="center"/>
          </w:tcPr>
          <w:p w14:paraId="71EEC6FE" w14:textId="3CC26433" w:rsidR="00CB3AB7" w:rsidRDefault="00CB3AB7" w:rsidP="00CB3AB7">
            <w:pPr>
              <w:pStyle w:val="ListParagraph"/>
              <w:tabs>
                <w:tab w:val="left" w:pos="1440"/>
              </w:tabs>
              <w:ind w:left="0"/>
            </w:pPr>
            <w:r w:rsidRPr="00CB3AB7">
              <w:t xml:space="preserve">Give the label </w:t>
            </w:r>
            <w:proofErr w:type="gramStart"/>
            <w:r w:rsidRPr="00CB3AB7">
              <w:rPr>
                <w:i/>
              </w:rPr>
              <w:t>a</w:t>
            </w:r>
            <w:r w:rsidRPr="00CB3AB7">
              <w:t xml:space="preserve"> to</w:t>
            </w:r>
            <w:proofErr w:type="gramEnd"/>
            <w:r w:rsidRPr="00CB3AB7">
              <w:t xml:space="preserve"> the side that is adjacent to θ, the label </w:t>
            </w:r>
            <w:r w:rsidRPr="00CB3AB7">
              <w:rPr>
                <w:i/>
              </w:rPr>
              <w:t>b</w:t>
            </w:r>
            <w:r w:rsidRPr="00CB3AB7">
              <w:t xml:space="preserve"> to the side that is opposite θ, and the label </w:t>
            </w:r>
            <w:r w:rsidRPr="00CB3AB7">
              <w:rPr>
                <w:i/>
              </w:rPr>
              <w:t>c</w:t>
            </w:r>
            <w:r w:rsidRPr="00CB3AB7">
              <w:t xml:space="preserve"> to the hypotenuse.</w:t>
            </w:r>
          </w:p>
        </w:tc>
        <w:tc>
          <w:tcPr>
            <w:tcW w:w="2515" w:type="dxa"/>
          </w:tcPr>
          <w:p w14:paraId="7055031E" w14:textId="77777777" w:rsidR="00CB3AB7" w:rsidRDefault="00CB3AB7" w:rsidP="00CB3AB7">
            <w:pPr>
              <w:pStyle w:val="ListParagraph"/>
              <w:tabs>
                <w:tab w:val="left" w:pos="1440"/>
              </w:tabs>
              <w:ind w:left="0"/>
            </w:pPr>
          </w:p>
        </w:tc>
      </w:tr>
      <w:tr w:rsidR="00CB3AB7" w14:paraId="10E20946" w14:textId="77777777" w:rsidTr="00867EAF">
        <w:trPr>
          <w:trHeight w:val="576"/>
        </w:trPr>
        <w:tc>
          <w:tcPr>
            <w:tcW w:w="6115" w:type="dxa"/>
            <w:vAlign w:val="center"/>
          </w:tcPr>
          <w:p w14:paraId="3C86F1D5" w14:textId="1B848665" w:rsidR="00CB3AB7" w:rsidRDefault="00E3759E" w:rsidP="00C35A9F">
            <w:pPr>
              <w:pStyle w:val="ListParagraph"/>
              <w:tabs>
                <w:tab w:val="left" w:pos="1440"/>
              </w:tabs>
              <w:ind w:left="0"/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c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hAnsi="Cambria Math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b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c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hAnsi="Cambria Math"/>
                </w:rPr>
                <m:t>=1</m:t>
              </m:r>
            </m:oMath>
            <w:r w:rsidR="00C35A9F">
              <w:rPr>
                <w:rFonts w:eastAsiaTheme="minorEastAsia"/>
              </w:rPr>
              <w:t xml:space="preserve"> </w:t>
            </w:r>
            <w:proofErr w:type="gramStart"/>
            <w:r w:rsidR="00CB3AB7">
              <w:t>if</w:t>
            </w:r>
            <w:proofErr w:type="gramEnd"/>
            <w:r w:rsidR="00CB3AB7">
              <w:t xml:space="preserve"> we divide both sides by</w:t>
            </w:r>
            <w:r w:rsidR="00C35A9F">
              <w:t xml:space="preserve">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  <w:r w:rsidR="00CB3AB7">
              <w:t>.</w:t>
            </w:r>
          </w:p>
        </w:tc>
        <w:tc>
          <w:tcPr>
            <w:tcW w:w="2515" w:type="dxa"/>
          </w:tcPr>
          <w:p w14:paraId="1FF83A51" w14:textId="77777777" w:rsidR="00CB3AB7" w:rsidRDefault="00CB3AB7" w:rsidP="00CB3AB7">
            <w:pPr>
              <w:pStyle w:val="ListParagraph"/>
              <w:tabs>
                <w:tab w:val="left" w:pos="1440"/>
              </w:tabs>
              <w:ind w:left="0"/>
            </w:pPr>
          </w:p>
        </w:tc>
      </w:tr>
      <w:tr w:rsidR="00CB3AB7" w14:paraId="03B797B6" w14:textId="77777777" w:rsidTr="00867EAF">
        <w:trPr>
          <w:trHeight w:val="576"/>
        </w:trPr>
        <w:tc>
          <w:tcPr>
            <w:tcW w:w="6115" w:type="dxa"/>
            <w:vAlign w:val="center"/>
          </w:tcPr>
          <w:p w14:paraId="4A8A7FB9" w14:textId="65DB5170" w:rsidR="00CB3AB7" w:rsidRDefault="00E3759E" w:rsidP="00C35A9F">
            <w:pPr>
              <w:pStyle w:val="ListParagraph"/>
              <w:tabs>
                <w:tab w:val="left" w:pos="1440"/>
              </w:tabs>
              <w:ind w:left="0"/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b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  <w:proofErr w:type="gramStart"/>
            <w:r w:rsidR="009C5359">
              <w:t>by</w:t>
            </w:r>
            <w:proofErr w:type="gramEnd"/>
            <w:r w:rsidR="009C5359">
              <w:t xml:space="preserve"> the Pythagorean Theorem.</w:t>
            </w:r>
          </w:p>
        </w:tc>
        <w:tc>
          <w:tcPr>
            <w:tcW w:w="2515" w:type="dxa"/>
          </w:tcPr>
          <w:p w14:paraId="3E52A603" w14:textId="77777777" w:rsidR="00CB3AB7" w:rsidRDefault="00CB3AB7" w:rsidP="00CB3AB7">
            <w:pPr>
              <w:pStyle w:val="ListParagraph"/>
              <w:tabs>
                <w:tab w:val="left" w:pos="1440"/>
              </w:tabs>
              <w:ind w:left="0"/>
            </w:pPr>
          </w:p>
        </w:tc>
      </w:tr>
      <w:tr w:rsidR="00CB3AB7" w14:paraId="2625B988" w14:textId="77777777" w:rsidTr="00867EAF">
        <w:trPr>
          <w:trHeight w:val="576"/>
        </w:trPr>
        <w:tc>
          <w:tcPr>
            <w:tcW w:w="6115" w:type="dxa"/>
            <w:vAlign w:val="center"/>
          </w:tcPr>
          <w:p w14:paraId="3543D3B2" w14:textId="7A24D6C1" w:rsidR="00CB3AB7" w:rsidRPr="00867EAF" w:rsidRDefault="00E3759E" w:rsidP="00C35A9F">
            <w:pPr>
              <w:pStyle w:val="ListParagraph"/>
              <w:tabs>
                <w:tab w:val="left" w:pos="1440"/>
              </w:tabs>
              <w:ind w:left="0"/>
              <w:rPr>
                <w:sz w:val="20"/>
                <w:szCs w:val="20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sin</m:t>
                  </m:r>
                </m:fName>
                <m:e>
                  <m:r>
                    <m:rPr>
                      <m:nor/>
                    </m:rPr>
                    <w:rPr>
                      <w:rFonts w:ascii="Cambria Math" w:hAnsi="Cambria Math"/>
                      <w:sz w:val="20"/>
                      <w:szCs w:val="20"/>
                    </w:rPr>
                    <m:t>(θ)</m:t>
                  </m:r>
                </m:e>
              </m:func>
              <m:r>
                <w:rPr>
                  <w:rFonts w:ascii="Cambria Math" w:hAnsi="Cambria Math"/>
                  <w:sz w:val="20"/>
                  <w:szCs w:val="20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  <w:szCs w:val="20"/>
                    </w:rPr>
                    <m:t>b</m:t>
                  </m:r>
                </m:num>
                <m:den>
                  <m:r>
                    <w:rPr>
                      <w:rFonts w:ascii="Cambria Math" w:hAnsi="Cambria Math"/>
                      <w:sz w:val="20"/>
                      <w:szCs w:val="20"/>
                    </w:rPr>
                    <m:t>c</m:t>
                  </m:r>
                </m:den>
              </m:f>
            </m:oMath>
            <w:r w:rsidR="00C35A9F" w:rsidRPr="00867EAF">
              <w:rPr>
                <w:rFonts w:eastAsiaTheme="minorEastAsia"/>
                <w:sz w:val="20"/>
                <w:szCs w:val="20"/>
              </w:rPr>
              <w:t xml:space="preserve"> </w:t>
            </w:r>
            <w:proofErr w:type="gramStart"/>
            <w:r w:rsidR="009C5359" w:rsidRPr="00867EAF">
              <w:rPr>
                <w:sz w:val="20"/>
                <w:szCs w:val="20"/>
              </w:rPr>
              <w:t>and</w:t>
            </w:r>
            <w:proofErr w:type="gramEnd"/>
            <w:r w:rsidR="009C5359" w:rsidRPr="00867EAF">
              <w:rPr>
                <w:sz w:val="20"/>
                <w:szCs w:val="20"/>
              </w:rPr>
              <w:t xml:space="preserve">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cos</m:t>
                  </m:r>
                </m:fName>
                <m:e>
                  <m:r>
                    <m:rPr>
                      <m:nor/>
                    </m:rPr>
                    <w:rPr>
                      <w:rFonts w:ascii="Cambria Math" w:hAnsi="Cambria Math"/>
                      <w:sz w:val="20"/>
                      <w:szCs w:val="20"/>
                    </w:rPr>
                    <m:t>(θ)</m:t>
                  </m:r>
                </m:e>
              </m:func>
              <m:r>
                <w:rPr>
                  <w:rFonts w:ascii="Cambria Math" w:hAnsi="Cambria Math"/>
                  <w:sz w:val="20"/>
                  <w:szCs w:val="20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  <w:szCs w:val="20"/>
                    </w:rPr>
                    <m:t>a</m:t>
                  </m:r>
                </m:num>
                <m:den>
                  <m:r>
                    <w:rPr>
                      <w:rFonts w:ascii="Cambria Math" w:hAnsi="Cambria Math"/>
                      <w:sz w:val="20"/>
                      <w:szCs w:val="20"/>
                    </w:rPr>
                    <m:t>c</m:t>
                  </m:r>
                </m:den>
              </m:f>
            </m:oMath>
            <w:r w:rsidR="009C5359" w:rsidRPr="00867EAF">
              <w:rPr>
                <w:sz w:val="20"/>
                <w:szCs w:val="20"/>
              </w:rPr>
              <w:t xml:space="preserve"> by the definition of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sin</m:t>
                  </m:r>
                </m:fName>
                <m:e>
                  <m:r>
                    <m:rPr>
                      <m:nor/>
                    </m:rPr>
                    <w:rPr>
                      <w:rFonts w:ascii="Cambria Math" w:hAnsi="Cambria Math"/>
                      <w:sz w:val="20"/>
                      <w:szCs w:val="20"/>
                    </w:rPr>
                    <m:t>(θ)</m:t>
                  </m:r>
                </m:e>
              </m:func>
            </m:oMath>
            <w:r w:rsidR="009C5359" w:rsidRPr="00867EAF">
              <w:rPr>
                <w:sz w:val="20"/>
                <w:szCs w:val="20"/>
              </w:rPr>
              <w:t xml:space="preserve"> and</w:t>
            </w:r>
            <w:r w:rsidR="00C35A9F" w:rsidRPr="00867EAF">
              <w:rPr>
                <w:rFonts w:eastAsiaTheme="minorEastAsia"/>
                <w:sz w:val="20"/>
                <w:szCs w:val="20"/>
              </w:rPr>
              <w:t xml:space="preserve">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cos</m:t>
                  </m:r>
                </m:fName>
                <m:e>
                  <m:r>
                    <m:rPr>
                      <m:nor/>
                    </m:rPr>
                    <w:rPr>
                      <w:rFonts w:ascii="Cambria Math" w:hAnsi="Cambria Math"/>
                      <w:sz w:val="20"/>
                      <w:szCs w:val="20"/>
                    </w:rPr>
                    <m:t>(θ)</m:t>
                  </m:r>
                </m:e>
              </m:func>
            </m:oMath>
            <w:r w:rsidR="009C5359" w:rsidRPr="00867EAF">
              <w:rPr>
                <w:sz w:val="20"/>
                <w:szCs w:val="20"/>
              </w:rPr>
              <w:t>.</w:t>
            </w:r>
          </w:p>
        </w:tc>
        <w:tc>
          <w:tcPr>
            <w:tcW w:w="2515" w:type="dxa"/>
          </w:tcPr>
          <w:p w14:paraId="061D1E72" w14:textId="77777777" w:rsidR="00CB3AB7" w:rsidRDefault="00CB3AB7" w:rsidP="00CB3AB7">
            <w:pPr>
              <w:pStyle w:val="ListParagraph"/>
              <w:tabs>
                <w:tab w:val="left" w:pos="1440"/>
              </w:tabs>
              <w:ind w:left="0"/>
            </w:pPr>
          </w:p>
        </w:tc>
      </w:tr>
    </w:tbl>
    <w:p w14:paraId="38638C3E" w14:textId="77777777" w:rsidR="00BD3256" w:rsidRDefault="00BD3256" w:rsidP="006133BC">
      <w:pPr>
        <w:tabs>
          <w:tab w:val="left" w:pos="1440"/>
        </w:tabs>
      </w:pPr>
    </w:p>
    <w:p w14:paraId="5E0800BC" w14:textId="77777777" w:rsidR="00BD3256" w:rsidRDefault="00BD3256" w:rsidP="006133BC">
      <w:pPr>
        <w:tabs>
          <w:tab w:val="left" w:pos="1440"/>
        </w:tabs>
      </w:pPr>
    </w:p>
    <w:p w14:paraId="20C4F764" w14:textId="0614C522" w:rsidR="00BD3256" w:rsidRDefault="00BD3256" w:rsidP="000745C0">
      <w:pPr>
        <w:pStyle w:val="ListParagraph"/>
        <w:numPr>
          <w:ilvl w:val="0"/>
          <w:numId w:val="1"/>
        </w:numPr>
        <w:tabs>
          <w:tab w:val="left" w:pos="1440"/>
        </w:tabs>
        <w:ind w:hanging="720"/>
      </w:pPr>
      <w:r>
        <w:t xml:space="preserve">Suppose that </w:t>
      </w:r>
      <m:oMath>
        <m:func>
          <m:funcPr>
            <m:ctrlPr>
              <w:rPr>
                <w:rFonts w:ascii="Cambria Math" w:hAnsi="Cambria Math"/>
                <w:i/>
                <w:sz w:val="20"/>
                <w:szCs w:val="20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cos</m:t>
            </m:r>
          </m:fName>
          <m:e>
            <m:r>
              <m:rPr>
                <m:nor/>
              </m:rPr>
              <w:rPr>
                <w:rFonts w:ascii="Cambria Math" w:hAnsi="Cambria Math"/>
                <w:sz w:val="20"/>
                <w:szCs w:val="20"/>
              </w:rPr>
              <m:t>(θ)</m:t>
            </m:r>
          </m:e>
        </m:func>
        <m:r>
          <w:rPr>
            <w:rFonts w:ascii="Cambria Math" w:hAnsi="Cambria Math"/>
            <w:sz w:val="20"/>
            <w:szCs w:val="20"/>
          </w:rPr>
          <m:t>=</m:t>
        </m:r>
        <m:f>
          <m:fPr>
            <m:ctrlPr>
              <w:rPr>
                <w:rFonts w:ascii="Cambria Math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</w:rPr>
              <m:t>2</m:t>
            </m:r>
          </m:num>
          <m:den>
            <m:r>
              <w:rPr>
                <w:rFonts w:ascii="Cambria Math" w:hAnsi="Cambria Math"/>
                <w:sz w:val="20"/>
                <w:szCs w:val="20"/>
              </w:rPr>
              <m:t>5</m:t>
            </m:r>
          </m:den>
        </m:f>
      </m:oMath>
      <w:r w:rsidRPr="000E3497">
        <w:t xml:space="preserve"> and that </w:t>
      </w:r>
      <w:r>
        <w:t xml:space="preserve">θ is in the </w:t>
      </w:r>
      <w:proofErr w:type="gramStart"/>
      <w:r>
        <w:t>4th</w:t>
      </w:r>
      <w:proofErr w:type="gramEnd"/>
      <w:r>
        <w:t xml:space="preserve"> quadrant.</w:t>
      </w:r>
      <w:r>
        <w:br/>
      </w:r>
      <w:r>
        <w:br/>
      </w:r>
      <w:r w:rsidRPr="00867EAF">
        <w:rPr>
          <w:b/>
          <w:i/>
        </w:rPr>
        <w:t>a.</w:t>
      </w:r>
      <w:r w:rsidRPr="00867EAF">
        <w:tab/>
        <w:t>What is the exact value of</w:t>
      </w:r>
      <w:r w:rsidR="00867EAF" w:rsidRPr="00867EAF">
        <w:rPr>
          <w:rFonts w:eastAsiaTheme="minorEastAsia"/>
        </w:rPr>
        <w:t xml:space="preserve">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r>
              <m:rPr>
                <m:nor/>
              </m:rPr>
              <w:rPr>
                <w:rFonts w:ascii="Cambria Math" w:hAnsi="Cambria Math"/>
              </w:rPr>
              <m:t>(θ)</m:t>
            </m:r>
          </m:e>
        </m:func>
      </m:oMath>
      <w:r w:rsidRPr="00867EAF">
        <w:t>?</w:t>
      </w:r>
      <w:r w:rsidRPr="00867EAF">
        <w:br/>
      </w:r>
      <w:r w:rsidRPr="00867EAF">
        <w:rPr>
          <w:b/>
          <w:i/>
        </w:rPr>
        <w:t>b.</w:t>
      </w:r>
      <w:r w:rsidRPr="00867EAF">
        <w:tab/>
        <w:t>What is the exact value of</w:t>
      </w:r>
      <w:r w:rsidR="00867EAF">
        <w:t xml:space="preserve">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tan</m:t>
            </m:r>
          </m:fName>
          <m:e>
            <m:r>
              <m:rPr>
                <m:nor/>
              </m:rPr>
              <w:rPr>
                <w:rFonts w:ascii="Cambria Math" w:hAnsi="Cambria Math"/>
              </w:rPr>
              <m:t>(θ)</m:t>
            </m:r>
          </m:e>
        </m:func>
      </m:oMath>
      <w:r w:rsidRPr="00867EAF">
        <w:t>?</w:t>
      </w:r>
    </w:p>
    <w:p w14:paraId="1CE87D36" w14:textId="1E18543D" w:rsidR="0012758C" w:rsidRDefault="0012758C">
      <w:r>
        <w:br w:type="page"/>
      </w:r>
    </w:p>
    <w:p w14:paraId="0A5F3358" w14:textId="58FDD530" w:rsidR="000745C0" w:rsidRDefault="000745C0" w:rsidP="000745C0">
      <w:pPr>
        <w:pStyle w:val="ListParagraph"/>
        <w:numPr>
          <w:ilvl w:val="0"/>
          <w:numId w:val="1"/>
        </w:numPr>
        <w:tabs>
          <w:tab w:val="left" w:pos="1440"/>
        </w:tabs>
        <w:ind w:hanging="720"/>
      </w:pPr>
      <w:r>
        <w:lastRenderedPageBreak/>
        <w:t xml:space="preserve">For an acute angle θ, </w:t>
      </w:r>
      <w:proofErr w:type="gramStart"/>
      <w:r>
        <w:t>sin(</w:t>
      </w:r>
      <w:proofErr w:type="gramEnd"/>
      <w:r>
        <w:t>θ) can be defined in terms of the side-lengths</w:t>
      </w:r>
      <w:r w:rsidR="00102806">
        <w:t xml:space="preserve"> of a right triangle that </w:t>
      </w:r>
      <w:r>
        <w:t>includes angle θ. Here is the definition</w:t>
      </w:r>
      <w:r w:rsidR="00BC5BDB">
        <w:t xml:space="preserve"> and diagram</w:t>
      </w:r>
      <w:r>
        <w:t>:</w:t>
      </w:r>
      <w:r w:rsidR="00102806">
        <w:br/>
      </w:r>
    </w:p>
    <w:p w14:paraId="45A608B3" w14:textId="1D0259CF" w:rsidR="000745C0" w:rsidRDefault="000745C0" w:rsidP="007E286A">
      <w:pPr>
        <w:pStyle w:val="ListParagraph"/>
        <w:tabs>
          <w:tab w:val="left" w:pos="810"/>
          <w:tab w:val="left" w:pos="1440"/>
        </w:tabs>
      </w:pPr>
      <w:r>
        <w:t xml:space="preserve">Given a right-triangle with side-lengths </w:t>
      </w:r>
      <w:r w:rsidRPr="00102806">
        <w:rPr>
          <w:i/>
        </w:rPr>
        <w:t>a</w:t>
      </w:r>
      <w:r>
        <w:t xml:space="preserve"> and </w:t>
      </w:r>
      <w:r w:rsidRPr="00102806">
        <w:rPr>
          <w:i/>
        </w:rPr>
        <w:t>b</w:t>
      </w:r>
      <w:r>
        <w:t xml:space="preserve"> and hypotenuse </w:t>
      </w:r>
      <w:r w:rsidRPr="00470862">
        <w:rPr>
          <w:i/>
        </w:rPr>
        <w:t>c</w:t>
      </w:r>
      <w:r w:rsidR="00470862">
        <w:t xml:space="preserve">, </w:t>
      </w:r>
      <w:r w:rsidRPr="00470862">
        <w:t>if</w:t>
      </w:r>
      <w:r>
        <w:t xml:space="preserve"> θ is the angle opposite </w:t>
      </w:r>
      <w:r w:rsidRPr="00C6138C">
        <w:rPr>
          <w:i/>
        </w:rPr>
        <w:t>b</w:t>
      </w:r>
      <w:r>
        <w:t xml:space="preserve">, then </w:t>
      </w:r>
      <w:proofErr w:type="gramStart"/>
      <w:r>
        <w:t>sin(</w:t>
      </w:r>
      <w:proofErr w:type="gramEnd"/>
      <w:r>
        <w:t>θ) =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b</m:t>
            </m:r>
          </m:num>
          <m:den>
            <m:r>
              <w:rPr>
                <w:rFonts w:ascii="Cambria Math" w:hAnsi="Cambria Math"/>
              </w:rPr>
              <m:t>c</m:t>
            </m:r>
          </m:den>
        </m:f>
      </m:oMath>
      <w:r>
        <w:t>.</w:t>
      </w:r>
    </w:p>
    <w:p w14:paraId="2FCE1BEF" w14:textId="481254E9" w:rsidR="00102806" w:rsidRDefault="007E286A" w:rsidP="000745C0">
      <w:pPr>
        <w:pStyle w:val="ListParagraph"/>
        <w:tabs>
          <w:tab w:val="left" w:pos="1440"/>
        </w:tabs>
      </w:pPr>
      <w:r>
        <w:rPr>
          <w:noProof/>
        </w:rPr>
        <w:drawing>
          <wp:inline distT="0" distB="0" distL="0" distR="0" wp14:anchorId="0E2FF0EF" wp14:editId="2A2696C6">
            <wp:extent cx="476250" cy="822960"/>
            <wp:effectExtent l="0" t="0" r="0" b="0"/>
            <wp:docPr id="1" name="Picture 1" descr="A right triangle. The horizontal side is labeled a. The vertical side on the right is labeled b. Where sides a and b intersect has a right angle mark. The hypotensue is labeled c and slants down from the top to the left. Where sides c and a intersect is marked angle theta." title="Triang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822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14:paraId="0DA8880F" w14:textId="6740071F" w:rsidR="000745C0" w:rsidRPr="007E286A" w:rsidRDefault="00500FC3" w:rsidP="000745C0">
      <w:pPr>
        <w:pStyle w:val="ListParagraph"/>
        <w:tabs>
          <w:tab w:val="left" w:pos="1440"/>
        </w:tabs>
        <w:rPr>
          <w:b/>
        </w:rPr>
      </w:pPr>
      <w:r>
        <w:rPr>
          <w:b/>
        </w:rPr>
        <w:t>Part A</w:t>
      </w:r>
    </w:p>
    <w:p w14:paraId="1DDB4A89" w14:textId="276B740C" w:rsidR="000745C0" w:rsidRDefault="000745C0" w:rsidP="000745C0">
      <w:pPr>
        <w:pStyle w:val="ListParagraph"/>
        <w:tabs>
          <w:tab w:val="left" w:pos="1440"/>
        </w:tabs>
      </w:pPr>
      <w:r>
        <w:t>In the figure</w:t>
      </w:r>
      <w:r w:rsidR="007E286A">
        <w:t xml:space="preserve"> below</w:t>
      </w:r>
      <w:r>
        <w:t>, angle θ has a vertex at the origin, its initial</w:t>
      </w:r>
      <w:r w:rsidR="007E286A">
        <w:t xml:space="preserve"> </w:t>
      </w:r>
      <w:r>
        <w:t xml:space="preserve">side corresponds to the positive </w:t>
      </w:r>
      <w:r w:rsidRPr="007E286A">
        <w:rPr>
          <w:i/>
        </w:rPr>
        <w:t>x</w:t>
      </w:r>
      <w:r>
        <w:t>-axis, and the terminal side</w:t>
      </w:r>
      <w:r w:rsidR="007E286A">
        <w:t xml:space="preserve"> </w:t>
      </w:r>
      <w:r>
        <w:t>intersects the unit circle at the point (</w:t>
      </w:r>
      <w:r w:rsidRPr="007E286A">
        <w:rPr>
          <w:i/>
        </w:rPr>
        <w:t>a</w:t>
      </w:r>
      <w:r>
        <w:t xml:space="preserve">, </w:t>
      </w:r>
      <w:r w:rsidRPr="007E286A">
        <w:rPr>
          <w:i/>
        </w:rPr>
        <w:t>b</w:t>
      </w:r>
      <w:r>
        <w:t>).</w:t>
      </w:r>
      <w:r w:rsidR="007E286A">
        <w:br/>
      </w:r>
      <w:r w:rsidR="007E286A" w:rsidRPr="007E286A">
        <w:rPr>
          <w:noProof/>
        </w:rPr>
        <w:t xml:space="preserve"> </w:t>
      </w:r>
    </w:p>
    <w:p w14:paraId="00C73CDF" w14:textId="604FC1E1" w:rsidR="000745C0" w:rsidRDefault="007E286A" w:rsidP="000745C0">
      <w:pPr>
        <w:pStyle w:val="ListParagraph"/>
        <w:tabs>
          <w:tab w:val="left" w:pos="1440"/>
        </w:tabs>
      </w:pPr>
      <w:r>
        <w:rPr>
          <w:noProof/>
        </w:rPr>
        <w:drawing>
          <wp:inline distT="0" distB="0" distL="0" distR="0" wp14:anchorId="5F24AA5E" wp14:editId="01520423">
            <wp:extent cx="1425575" cy="1371600"/>
            <wp:effectExtent l="0" t="0" r="3175" b="0"/>
            <wp:docPr id="2" name="Picture 2" descr="A circle drawn on a coordinate plane. The x- and y-axes are drawn and labeled. There are no grid marks. A right triangle is drawn inside the circle. The horizontal side is labeled a and lies on the x-axis with one end at the origin. The vertical side on the right is labeled b and goes up from the x-axis to the circle. The point where the triangle at the circle intersect is labeled (a, b). Where sides a and b intersect has a right angle mark. The hypotensue is labeled 1 and slants down from the top to the left and intersects side a at the origin. Where the hypotenuse and a intersect is marked angle theta." title="Unit Cir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557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br/>
      </w:r>
      <w:r w:rsidR="000745C0">
        <w:t xml:space="preserve">What is </w:t>
      </w:r>
      <w:proofErr w:type="gramStart"/>
      <w:r w:rsidR="000745C0">
        <w:t>sin(</w:t>
      </w:r>
      <w:proofErr w:type="gramEnd"/>
      <w:r w:rsidR="000745C0">
        <w:t xml:space="preserve">θ) in terms of </w:t>
      </w:r>
      <w:r w:rsidR="000745C0" w:rsidRPr="007E286A">
        <w:rPr>
          <w:i/>
        </w:rPr>
        <w:t>a</w:t>
      </w:r>
      <w:r w:rsidR="000745C0">
        <w:t xml:space="preserve"> and </w:t>
      </w:r>
      <w:r w:rsidR="000745C0" w:rsidRPr="007E286A">
        <w:rPr>
          <w:i/>
        </w:rPr>
        <w:t>b</w:t>
      </w:r>
      <w:r w:rsidR="000745C0">
        <w:t xml:space="preserve"> according to the definition given?</w:t>
      </w:r>
    </w:p>
    <w:p w14:paraId="47D59433" w14:textId="008E34D9" w:rsidR="000745C0" w:rsidRPr="007E286A" w:rsidRDefault="007E286A" w:rsidP="000745C0">
      <w:pPr>
        <w:pStyle w:val="ListParagraph"/>
        <w:tabs>
          <w:tab w:val="left" w:pos="1440"/>
        </w:tabs>
        <w:rPr>
          <w:b/>
        </w:rPr>
      </w:pPr>
      <w:r>
        <w:rPr>
          <w:b/>
        </w:rPr>
        <w:br/>
      </w:r>
      <w:r w:rsidR="00500FC3">
        <w:rPr>
          <w:b/>
        </w:rPr>
        <w:t>Part B</w:t>
      </w:r>
    </w:p>
    <w:p w14:paraId="67A34703" w14:textId="7B5D136C" w:rsidR="000745C0" w:rsidRDefault="000745C0" w:rsidP="000745C0">
      <w:pPr>
        <w:pStyle w:val="ListParagraph"/>
        <w:tabs>
          <w:tab w:val="left" w:pos="1440"/>
        </w:tabs>
      </w:pPr>
      <w:r>
        <w:t xml:space="preserve">For angles that are not acute, the definition of </w:t>
      </w:r>
      <w:proofErr w:type="gramStart"/>
      <w:r>
        <w:t>sin(</w:t>
      </w:r>
      <w:proofErr w:type="gramEnd"/>
      <w:r>
        <w:t>θ) is gi</w:t>
      </w:r>
      <w:r w:rsidR="000E3497">
        <w:t>ven in terms of the unit circle:</w:t>
      </w:r>
    </w:p>
    <w:p w14:paraId="502C6415" w14:textId="4E056B81" w:rsidR="000745C0" w:rsidRDefault="000E3497" w:rsidP="000745C0">
      <w:pPr>
        <w:pStyle w:val="ListParagraph"/>
        <w:tabs>
          <w:tab w:val="left" w:pos="1440"/>
        </w:tabs>
      </w:pPr>
      <w:r>
        <w:br/>
      </w:r>
      <w:r w:rsidR="000745C0">
        <w:t>If angle θ has a vertex at the origin, its initial side corresponds to the positive</w:t>
      </w:r>
      <w:r>
        <w:t xml:space="preserve"> </w:t>
      </w:r>
      <w:r w:rsidR="000745C0" w:rsidRPr="000E3497">
        <w:rPr>
          <w:i/>
        </w:rPr>
        <w:t>x</w:t>
      </w:r>
      <w:r w:rsidR="000745C0">
        <w:t>-axis, and the terminal side intersects the unit circle at the point (</w:t>
      </w:r>
      <w:r w:rsidR="000745C0" w:rsidRPr="000E3497">
        <w:rPr>
          <w:i/>
        </w:rPr>
        <w:t>a</w:t>
      </w:r>
      <w:r w:rsidR="000745C0">
        <w:t xml:space="preserve">, </w:t>
      </w:r>
      <w:r w:rsidR="000745C0" w:rsidRPr="000E3497">
        <w:rPr>
          <w:i/>
        </w:rPr>
        <w:t>b</w:t>
      </w:r>
      <w:r w:rsidR="000745C0">
        <w:t>),</w:t>
      </w:r>
      <w:r>
        <w:t xml:space="preserve"> </w:t>
      </w:r>
      <w:r w:rsidR="000745C0">
        <w:t xml:space="preserve">then </w:t>
      </w:r>
      <w:proofErr w:type="gramStart"/>
      <w:r w:rsidR="000745C0">
        <w:t>sin(</w:t>
      </w:r>
      <w:proofErr w:type="gramEnd"/>
      <w:r w:rsidR="000745C0">
        <w:t xml:space="preserve">θ) = </w:t>
      </w:r>
      <w:r w:rsidR="000745C0" w:rsidRPr="000E3497">
        <w:rPr>
          <w:i/>
        </w:rPr>
        <w:t>b</w:t>
      </w:r>
      <w:r w:rsidR="000745C0">
        <w:t>.</w:t>
      </w:r>
    </w:p>
    <w:p w14:paraId="3957C18B" w14:textId="5E38BFA0" w:rsidR="00980207" w:rsidRDefault="000E3497" w:rsidP="00BD3256">
      <w:pPr>
        <w:pStyle w:val="ListParagraph"/>
        <w:tabs>
          <w:tab w:val="left" w:pos="1440"/>
        </w:tabs>
      </w:pPr>
      <w:r>
        <w:br/>
      </w:r>
      <w:r w:rsidR="000745C0">
        <w:t>In the figure shown</w:t>
      </w:r>
      <w:r>
        <w:t xml:space="preserve"> below</w:t>
      </w:r>
      <w:r w:rsidR="000745C0">
        <w:t xml:space="preserve">, what is </w:t>
      </w:r>
      <w:proofErr w:type="gramStart"/>
      <w:r w:rsidR="000745C0">
        <w:t>sin(</w:t>
      </w:r>
      <w:proofErr w:type="gramEnd"/>
      <w:r w:rsidR="000745C0">
        <w:t>θ)?</w:t>
      </w:r>
      <w:r>
        <w:br/>
      </w:r>
      <w:r>
        <w:br/>
      </w:r>
      <w:r>
        <w:rPr>
          <w:noProof/>
        </w:rPr>
        <w:drawing>
          <wp:inline distT="0" distB="0" distL="0" distR="0" wp14:anchorId="0B58DAA8" wp14:editId="79417704">
            <wp:extent cx="1595783" cy="1371313"/>
            <wp:effectExtent l="0" t="0" r="4445" b="635"/>
            <wp:docPr id="3" name="Picture 3" descr="A circle drawn on a coordinate plane. The x- and y-axes are drawn and labeled. There are no grid marks. A segment is drawn from the origin to a point on the circle in quadrant 2. The obtuse angle formed by the x-axis and this line segment is labeled theta. The point where the segment intersects the circle is labeled &quot;negative 2 square roots of 2 over 3, one-third&quot;" title="Unit Cir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4881"/>
                    <a:stretch/>
                  </pic:blipFill>
                  <pic:spPr bwMode="auto">
                    <a:xfrm>
                      <a:off x="0" y="0"/>
                      <a:ext cx="1596117" cy="1371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br/>
      </w:r>
    </w:p>
    <w:p w14:paraId="421C49C5" w14:textId="77777777" w:rsidR="00980207" w:rsidRDefault="00980207">
      <w:r>
        <w:br w:type="page"/>
      </w:r>
    </w:p>
    <w:p w14:paraId="2A943C15" w14:textId="693E7F36" w:rsidR="00FB009D" w:rsidRPr="00581410" w:rsidRDefault="00FB009D" w:rsidP="000E3497">
      <w:pPr>
        <w:pStyle w:val="ListParagraph"/>
        <w:numPr>
          <w:ilvl w:val="0"/>
          <w:numId w:val="1"/>
        </w:numPr>
        <w:tabs>
          <w:tab w:val="left" w:pos="1440"/>
        </w:tabs>
        <w:ind w:hanging="720"/>
      </w:pPr>
      <w:r>
        <w:t>The organizers of a community fair set up a small Ferris wheel for young children. The table shows the heights of one of the cars above ground for different rotations of the wheel.</w:t>
      </w:r>
      <w:r>
        <w:br/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  <w:tblCaption w:val="Angle Rotation Table"/>
        <w:tblDescription w:val="A table with 2 columns and 9 rows."/>
      </w:tblPr>
      <w:tblGrid>
        <w:gridCol w:w="2788"/>
        <w:gridCol w:w="3212"/>
      </w:tblGrid>
      <w:tr w:rsidR="00FB009D" w14:paraId="00C29E46" w14:textId="77777777" w:rsidTr="00980207">
        <w:trPr>
          <w:tblHeader/>
        </w:trPr>
        <w:tc>
          <w:tcPr>
            <w:tcW w:w="2788" w:type="dxa"/>
          </w:tcPr>
          <w:p w14:paraId="30FB06C4" w14:textId="74E48586" w:rsidR="00FB009D" w:rsidRPr="00FB009D" w:rsidRDefault="00FB009D" w:rsidP="00FB009D">
            <w:pPr>
              <w:tabs>
                <w:tab w:val="left" w:pos="1440"/>
              </w:tabs>
              <w:rPr>
                <w:b/>
              </w:rPr>
            </w:pPr>
            <w:r>
              <w:rPr>
                <w:b/>
              </w:rPr>
              <w:t>Angle of Rotation (radians)</w:t>
            </w:r>
          </w:p>
        </w:tc>
        <w:tc>
          <w:tcPr>
            <w:tcW w:w="3212" w:type="dxa"/>
          </w:tcPr>
          <w:p w14:paraId="293F6997" w14:textId="3690270B" w:rsidR="00FB009D" w:rsidRPr="00FB009D" w:rsidRDefault="00FB009D" w:rsidP="00FB009D">
            <w:pPr>
              <w:tabs>
                <w:tab w:val="left" w:pos="1440"/>
              </w:tabs>
              <w:rPr>
                <w:b/>
              </w:rPr>
            </w:pPr>
            <w:r>
              <w:rPr>
                <w:b/>
              </w:rPr>
              <w:t>Height Above the Ground (feet)</w:t>
            </w:r>
          </w:p>
        </w:tc>
      </w:tr>
      <w:tr w:rsidR="00FB009D" w14:paraId="1FC981B1" w14:textId="77777777" w:rsidTr="00500FC3">
        <w:trPr>
          <w:trHeight w:val="432"/>
        </w:trPr>
        <w:tc>
          <w:tcPr>
            <w:tcW w:w="2788" w:type="dxa"/>
            <w:vAlign w:val="center"/>
          </w:tcPr>
          <w:p w14:paraId="453EA3CB" w14:textId="5336993A" w:rsidR="00FB009D" w:rsidRDefault="00FB009D" w:rsidP="00FB009D">
            <w:pPr>
              <w:tabs>
                <w:tab w:val="left" w:pos="1440"/>
              </w:tabs>
              <w:jc w:val="center"/>
            </w:pPr>
            <w:r>
              <w:t>0</w:t>
            </w:r>
          </w:p>
        </w:tc>
        <w:tc>
          <w:tcPr>
            <w:tcW w:w="3212" w:type="dxa"/>
            <w:vAlign w:val="center"/>
          </w:tcPr>
          <w:p w14:paraId="0F1E7DB7" w14:textId="70A123CE" w:rsidR="00FB009D" w:rsidRDefault="00FB009D" w:rsidP="00FB009D">
            <w:pPr>
              <w:tabs>
                <w:tab w:val="left" w:pos="1440"/>
              </w:tabs>
              <w:jc w:val="center"/>
            </w:pPr>
            <w:r>
              <w:t>1</w:t>
            </w:r>
          </w:p>
        </w:tc>
      </w:tr>
      <w:tr w:rsidR="00FB009D" w14:paraId="0620ECB9" w14:textId="77777777" w:rsidTr="00500FC3">
        <w:trPr>
          <w:trHeight w:val="432"/>
        </w:trPr>
        <w:tc>
          <w:tcPr>
            <w:tcW w:w="2788" w:type="dxa"/>
            <w:vAlign w:val="center"/>
          </w:tcPr>
          <w:p w14:paraId="10811D39" w14:textId="71629E30" w:rsidR="00FB009D" w:rsidRDefault="00E3759E" w:rsidP="00FB009D">
            <w:pPr>
              <w:tabs>
                <w:tab w:val="left" w:pos="1440"/>
              </w:tabs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3212" w:type="dxa"/>
            <w:vAlign w:val="center"/>
          </w:tcPr>
          <w:p w14:paraId="444AD6D8" w14:textId="70E77897" w:rsidR="00FB009D" w:rsidRDefault="00FB009D" w:rsidP="00FB009D">
            <w:pPr>
              <w:tabs>
                <w:tab w:val="left" w:pos="1440"/>
              </w:tabs>
              <w:jc w:val="center"/>
            </w:pPr>
            <w:r>
              <w:t>7</w:t>
            </w:r>
          </w:p>
        </w:tc>
      </w:tr>
      <w:tr w:rsidR="00FB009D" w14:paraId="4634A930" w14:textId="77777777" w:rsidTr="00500FC3">
        <w:trPr>
          <w:trHeight w:val="432"/>
        </w:trPr>
        <w:tc>
          <w:tcPr>
            <w:tcW w:w="2788" w:type="dxa"/>
            <w:vAlign w:val="center"/>
          </w:tcPr>
          <w:p w14:paraId="382616ED" w14:textId="0843B716" w:rsidR="00FB009D" w:rsidRDefault="00F30956" w:rsidP="00F30956">
            <w:pPr>
              <w:tabs>
                <w:tab w:val="left" w:pos="1440"/>
              </w:tabs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π</m:t>
                </m:r>
              </m:oMath>
            </m:oMathPara>
          </w:p>
        </w:tc>
        <w:tc>
          <w:tcPr>
            <w:tcW w:w="3212" w:type="dxa"/>
            <w:vAlign w:val="center"/>
          </w:tcPr>
          <w:p w14:paraId="284A51E6" w14:textId="7B0A2247" w:rsidR="00FB009D" w:rsidRDefault="00FB009D" w:rsidP="00FB009D">
            <w:pPr>
              <w:tabs>
                <w:tab w:val="left" w:pos="1440"/>
              </w:tabs>
              <w:jc w:val="center"/>
            </w:pPr>
            <w:r>
              <w:t>13</w:t>
            </w:r>
          </w:p>
        </w:tc>
      </w:tr>
      <w:tr w:rsidR="00FB009D" w14:paraId="6DD63256" w14:textId="77777777" w:rsidTr="00500FC3">
        <w:trPr>
          <w:trHeight w:val="432"/>
        </w:trPr>
        <w:tc>
          <w:tcPr>
            <w:tcW w:w="2788" w:type="dxa"/>
            <w:vAlign w:val="center"/>
          </w:tcPr>
          <w:p w14:paraId="6D4B7EF6" w14:textId="607E15A5" w:rsidR="00FB009D" w:rsidRDefault="00E3759E" w:rsidP="00FB009D">
            <w:pPr>
              <w:tabs>
                <w:tab w:val="left" w:pos="1440"/>
              </w:tabs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3212" w:type="dxa"/>
            <w:vAlign w:val="center"/>
          </w:tcPr>
          <w:p w14:paraId="04528C1F" w14:textId="4ED1ED83" w:rsidR="00FB009D" w:rsidRDefault="00FB009D" w:rsidP="00FB009D">
            <w:pPr>
              <w:tabs>
                <w:tab w:val="left" w:pos="1440"/>
              </w:tabs>
              <w:jc w:val="center"/>
            </w:pPr>
            <w:r>
              <w:t>7</w:t>
            </w:r>
          </w:p>
        </w:tc>
      </w:tr>
      <w:tr w:rsidR="00FB009D" w14:paraId="3ED2A48B" w14:textId="77777777" w:rsidTr="00500FC3">
        <w:trPr>
          <w:trHeight w:val="432"/>
        </w:trPr>
        <w:tc>
          <w:tcPr>
            <w:tcW w:w="2788" w:type="dxa"/>
            <w:vAlign w:val="center"/>
          </w:tcPr>
          <w:p w14:paraId="4D560C78" w14:textId="6C49971E" w:rsidR="00FB009D" w:rsidRDefault="00F30956" w:rsidP="00FB009D">
            <w:pPr>
              <w:tabs>
                <w:tab w:val="left" w:pos="1440"/>
              </w:tabs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2π</m:t>
                </m:r>
              </m:oMath>
            </m:oMathPara>
          </w:p>
        </w:tc>
        <w:tc>
          <w:tcPr>
            <w:tcW w:w="3212" w:type="dxa"/>
            <w:vAlign w:val="center"/>
          </w:tcPr>
          <w:p w14:paraId="792941EA" w14:textId="66918DD5" w:rsidR="00FB009D" w:rsidRDefault="00FB009D" w:rsidP="00FB009D">
            <w:pPr>
              <w:tabs>
                <w:tab w:val="left" w:pos="1440"/>
              </w:tabs>
              <w:jc w:val="center"/>
            </w:pPr>
            <w:r>
              <w:t>1</w:t>
            </w:r>
          </w:p>
        </w:tc>
      </w:tr>
      <w:tr w:rsidR="00FB009D" w14:paraId="79FF3C47" w14:textId="77777777" w:rsidTr="00500FC3">
        <w:trPr>
          <w:trHeight w:val="432"/>
        </w:trPr>
        <w:tc>
          <w:tcPr>
            <w:tcW w:w="2788" w:type="dxa"/>
            <w:vAlign w:val="center"/>
          </w:tcPr>
          <w:p w14:paraId="31FF5020" w14:textId="0E67BCCD" w:rsidR="00FB009D" w:rsidRDefault="00E3759E" w:rsidP="00F30956">
            <w:pPr>
              <w:tabs>
                <w:tab w:val="left" w:pos="1440"/>
              </w:tabs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5π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3212" w:type="dxa"/>
            <w:vAlign w:val="center"/>
          </w:tcPr>
          <w:p w14:paraId="2AB1971F" w14:textId="78FB1D03" w:rsidR="00FB009D" w:rsidRDefault="00FB009D" w:rsidP="00FB009D">
            <w:pPr>
              <w:tabs>
                <w:tab w:val="left" w:pos="1440"/>
              </w:tabs>
              <w:jc w:val="center"/>
            </w:pPr>
            <w:r>
              <w:t>7</w:t>
            </w:r>
          </w:p>
        </w:tc>
      </w:tr>
      <w:tr w:rsidR="00FB009D" w14:paraId="11579D69" w14:textId="77777777" w:rsidTr="00500FC3">
        <w:trPr>
          <w:trHeight w:val="432"/>
        </w:trPr>
        <w:tc>
          <w:tcPr>
            <w:tcW w:w="2788" w:type="dxa"/>
            <w:vAlign w:val="center"/>
          </w:tcPr>
          <w:p w14:paraId="4FB85C97" w14:textId="3DF1E52B" w:rsidR="00FB009D" w:rsidRDefault="00F30956" w:rsidP="00FB009D">
            <w:pPr>
              <w:tabs>
                <w:tab w:val="left" w:pos="1440"/>
              </w:tabs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3π</m:t>
                </m:r>
              </m:oMath>
            </m:oMathPara>
          </w:p>
        </w:tc>
        <w:tc>
          <w:tcPr>
            <w:tcW w:w="3212" w:type="dxa"/>
            <w:vAlign w:val="center"/>
          </w:tcPr>
          <w:p w14:paraId="6EC4DCCD" w14:textId="5494E6DD" w:rsidR="00FB009D" w:rsidRDefault="00FB009D" w:rsidP="00FB009D">
            <w:pPr>
              <w:tabs>
                <w:tab w:val="left" w:pos="1440"/>
              </w:tabs>
              <w:jc w:val="center"/>
            </w:pPr>
            <w:r>
              <w:t>13</w:t>
            </w:r>
          </w:p>
        </w:tc>
      </w:tr>
      <w:tr w:rsidR="00FB009D" w14:paraId="41E12AB0" w14:textId="77777777" w:rsidTr="00500FC3">
        <w:trPr>
          <w:trHeight w:val="432"/>
        </w:trPr>
        <w:tc>
          <w:tcPr>
            <w:tcW w:w="2788" w:type="dxa"/>
            <w:vAlign w:val="center"/>
          </w:tcPr>
          <w:p w14:paraId="213D143B" w14:textId="74B0BDD3" w:rsidR="00FB009D" w:rsidRDefault="00E3759E" w:rsidP="00FB009D">
            <w:pPr>
              <w:tabs>
                <w:tab w:val="left" w:pos="1440"/>
              </w:tabs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7π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3212" w:type="dxa"/>
            <w:vAlign w:val="center"/>
          </w:tcPr>
          <w:p w14:paraId="3F3DD355" w14:textId="762F6E5D" w:rsidR="00FB009D" w:rsidRDefault="00FB009D" w:rsidP="00FB009D">
            <w:pPr>
              <w:tabs>
                <w:tab w:val="left" w:pos="1440"/>
              </w:tabs>
              <w:jc w:val="center"/>
            </w:pPr>
            <w:r>
              <w:t>7</w:t>
            </w:r>
          </w:p>
        </w:tc>
      </w:tr>
      <w:tr w:rsidR="00FB009D" w14:paraId="3EECB291" w14:textId="77777777" w:rsidTr="00500FC3">
        <w:trPr>
          <w:trHeight w:val="432"/>
        </w:trPr>
        <w:tc>
          <w:tcPr>
            <w:tcW w:w="2788" w:type="dxa"/>
            <w:vAlign w:val="center"/>
          </w:tcPr>
          <w:p w14:paraId="170690F8" w14:textId="3D71806B" w:rsidR="00FB009D" w:rsidRDefault="00F30956" w:rsidP="00FB009D">
            <w:pPr>
              <w:tabs>
                <w:tab w:val="left" w:pos="1440"/>
              </w:tabs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4π</m:t>
                </m:r>
              </m:oMath>
            </m:oMathPara>
          </w:p>
        </w:tc>
        <w:tc>
          <w:tcPr>
            <w:tcW w:w="3212" w:type="dxa"/>
            <w:vAlign w:val="center"/>
          </w:tcPr>
          <w:p w14:paraId="71F42998" w14:textId="14A9CA1E" w:rsidR="00FB009D" w:rsidRDefault="00FB009D" w:rsidP="00FB009D">
            <w:pPr>
              <w:tabs>
                <w:tab w:val="left" w:pos="1440"/>
              </w:tabs>
              <w:jc w:val="center"/>
            </w:pPr>
            <w:r>
              <w:t>1</w:t>
            </w:r>
          </w:p>
        </w:tc>
      </w:tr>
    </w:tbl>
    <w:p w14:paraId="12FED398" w14:textId="224BE642" w:rsidR="0012758C" w:rsidRDefault="00500FC3" w:rsidP="00500FC3">
      <w:pPr>
        <w:pStyle w:val="ListParagraph"/>
        <w:tabs>
          <w:tab w:val="left" w:pos="1440"/>
        </w:tabs>
      </w:pPr>
      <w:r>
        <w:br/>
      </w:r>
      <w:r>
        <w:rPr>
          <w:b/>
        </w:rPr>
        <w:t>Part A</w:t>
      </w:r>
      <w:r>
        <w:rPr>
          <w:b/>
        </w:rPr>
        <w:br/>
      </w:r>
      <w:proofErr w:type="gramStart"/>
      <w:r w:rsidR="00182317">
        <w:t>The</w:t>
      </w:r>
      <w:proofErr w:type="gramEnd"/>
      <w:r w:rsidR="00182317">
        <w:t xml:space="preserve"> function</w:t>
      </w:r>
      <m:oMath>
        <m:r>
          <w:rPr>
            <w:rFonts w:ascii="Cambria Math" w:hAnsi="Cambria Math"/>
          </w:rPr>
          <m:t>h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=a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r>
              <w:rPr>
                <w:rFonts w:ascii="Cambria Math" w:hAnsi="Cambria Math"/>
              </w:rPr>
              <m:t>(x-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π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  <m:r>
              <w:rPr>
                <w:rFonts w:ascii="Cambria Math" w:hAnsi="Cambria Math"/>
              </w:rPr>
              <m:t>)</m:t>
            </m:r>
          </m:e>
        </m:func>
        <m:r>
          <w:rPr>
            <w:rFonts w:ascii="Cambria Math" w:hAnsi="Cambria Math"/>
          </w:rPr>
          <m:t>+b</m:t>
        </m:r>
      </m:oMath>
      <w:r w:rsidR="00182317">
        <w:t xml:space="preserve">, where </w:t>
      </w:r>
      <w:r w:rsidR="00182317">
        <w:rPr>
          <w:i/>
        </w:rPr>
        <w:t>a</w:t>
      </w:r>
      <w:r w:rsidR="00182317">
        <w:t xml:space="preserve"> and </w:t>
      </w:r>
      <w:r w:rsidR="00182317">
        <w:rPr>
          <w:i/>
        </w:rPr>
        <w:t>b</w:t>
      </w:r>
      <w:r w:rsidR="00182317">
        <w:t xml:space="preserve"> are constants, models the height of the </w:t>
      </w:r>
      <w:r w:rsidR="00BC5BDB">
        <w:br/>
      </w:r>
      <w:r w:rsidR="00182317">
        <w:t xml:space="preserve">Ferris wheel car at a rotation of </w:t>
      </w:r>
      <w:r w:rsidR="00182317">
        <w:rPr>
          <w:i/>
        </w:rPr>
        <w:t>x</w:t>
      </w:r>
      <w:r w:rsidR="00182317">
        <w:t xml:space="preserve"> radians. What is the values of </w:t>
      </w:r>
      <w:proofErr w:type="gramStart"/>
      <w:r w:rsidR="00182317">
        <w:rPr>
          <w:i/>
        </w:rPr>
        <w:t>a</w:t>
      </w:r>
      <w:r w:rsidR="00182317">
        <w:t xml:space="preserve"> and</w:t>
      </w:r>
      <w:proofErr w:type="gramEnd"/>
      <w:r w:rsidR="00182317">
        <w:t xml:space="preserve"> </w:t>
      </w:r>
      <w:r w:rsidR="00182317">
        <w:rPr>
          <w:i/>
        </w:rPr>
        <w:t>b</w:t>
      </w:r>
      <w:r w:rsidR="00182317">
        <w:t>?</w:t>
      </w:r>
      <w:r w:rsidR="00182317">
        <w:br/>
      </w:r>
      <w:r w:rsidR="00182317">
        <w:br/>
        <w:t>A.</w:t>
      </w:r>
      <w:r w:rsidR="00182317">
        <w:tab/>
      </w:r>
      <w:r w:rsidR="00182317">
        <w:rPr>
          <w:i/>
        </w:rPr>
        <w:t>a</w:t>
      </w:r>
      <w:r w:rsidR="00182317">
        <w:t xml:space="preserve"> = </w:t>
      </w:r>
      <w:proofErr w:type="gramStart"/>
      <w:r w:rsidR="00182317">
        <w:t>1</w:t>
      </w:r>
      <w:proofErr w:type="gramEnd"/>
      <w:r w:rsidR="00182317">
        <w:t xml:space="preserve"> and </w:t>
      </w:r>
      <w:r w:rsidR="00182317">
        <w:rPr>
          <w:i/>
        </w:rPr>
        <w:t>b</w:t>
      </w:r>
      <w:r w:rsidR="00182317">
        <w:t xml:space="preserve"> = 12</w:t>
      </w:r>
      <w:r w:rsidR="00182317">
        <w:br/>
        <w:t>B.</w:t>
      </w:r>
      <w:r w:rsidR="00182317">
        <w:tab/>
      </w:r>
      <w:r w:rsidR="00182317">
        <w:rPr>
          <w:i/>
        </w:rPr>
        <w:t>a</w:t>
      </w:r>
      <w:r w:rsidR="00182317">
        <w:t xml:space="preserve"> = 6 and </w:t>
      </w:r>
      <w:r w:rsidR="00182317">
        <w:rPr>
          <w:i/>
        </w:rPr>
        <w:t>b</w:t>
      </w:r>
      <w:r w:rsidR="00182317">
        <w:t xml:space="preserve"> = 7</w:t>
      </w:r>
      <w:r w:rsidR="00182317">
        <w:br/>
        <w:t>C.</w:t>
      </w:r>
      <w:r w:rsidR="00182317">
        <w:tab/>
      </w:r>
      <w:r w:rsidR="00182317">
        <w:rPr>
          <w:i/>
        </w:rPr>
        <w:t>a</w:t>
      </w:r>
      <w:r w:rsidR="00182317">
        <w:t xml:space="preserve"> = 7 and </w:t>
      </w:r>
      <w:r w:rsidR="00182317">
        <w:rPr>
          <w:i/>
        </w:rPr>
        <w:t>b</w:t>
      </w:r>
      <w:r w:rsidR="00182317">
        <w:t xml:space="preserve"> = 6</w:t>
      </w:r>
      <w:r w:rsidR="00182317">
        <w:br/>
        <w:t>D.</w:t>
      </w:r>
      <w:r w:rsidR="00182317">
        <w:tab/>
      </w:r>
      <w:r w:rsidR="00182317">
        <w:rPr>
          <w:i/>
        </w:rPr>
        <w:t>a</w:t>
      </w:r>
      <w:r w:rsidR="00182317">
        <w:t xml:space="preserve"> = 12 and </w:t>
      </w:r>
      <w:r w:rsidR="00182317">
        <w:rPr>
          <w:i/>
        </w:rPr>
        <w:t>b</w:t>
      </w:r>
      <w:r w:rsidR="00182317">
        <w:t xml:space="preserve"> = 1</w:t>
      </w:r>
      <w:r w:rsidR="00427170">
        <w:br/>
      </w:r>
      <w:r w:rsidR="00427170">
        <w:br/>
      </w:r>
      <w:r w:rsidR="00427170">
        <w:rPr>
          <w:b/>
        </w:rPr>
        <w:t>Part B</w:t>
      </w:r>
      <w:r w:rsidR="00427170">
        <w:rPr>
          <w:b/>
        </w:rPr>
        <w:br/>
      </w:r>
      <w:r w:rsidR="00427170">
        <w:t>Consider the graph of</w:t>
      </w:r>
      <w:r w:rsidR="0021726C">
        <w:t xml:space="preserve"> </w:t>
      </w:r>
      <m:oMath>
        <m:r>
          <w:rPr>
            <w:rFonts w:ascii="Cambria Math" w:hAnsi="Cambria Math"/>
          </w:rPr>
          <m:t>y=h(x)</m:t>
        </m:r>
      </m:oMath>
      <w:r w:rsidR="00427170">
        <w:t xml:space="preserve"> in the coordinate plane. Which statements are true? </w:t>
      </w:r>
      <w:r w:rsidR="00BC5BDB">
        <w:br/>
      </w:r>
      <w:r w:rsidR="00427170">
        <w:t xml:space="preserve">Select </w:t>
      </w:r>
      <w:r w:rsidR="00427170">
        <w:rPr>
          <w:b/>
        </w:rPr>
        <w:t>all</w:t>
      </w:r>
      <w:r w:rsidR="00427170">
        <w:t xml:space="preserve"> that apply.</w:t>
      </w:r>
      <w:r w:rsidR="00427170">
        <w:br/>
      </w:r>
      <w:r w:rsidR="00427170">
        <w:br/>
        <w:t>A.</w:t>
      </w:r>
      <w:r w:rsidR="00427170">
        <w:tab/>
        <w:t>The amplitude of the graph is 12.</w:t>
      </w:r>
      <w:r w:rsidR="00427170">
        <w:br/>
        <w:t>B.</w:t>
      </w:r>
      <w:r w:rsidR="00427170">
        <w:tab/>
        <w:t xml:space="preserve">The period of the graph </w:t>
      </w:r>
      <w:proofErr w:type="gramStart"/>
      <w:r w:rsidR="00427170">
        <w:t>is</w:t>
      </w:r>
      <w:r w:rsidR="0021726C">
        <w:t xml:space="preserve"> </w:t>
      </w:r>
      <w:proofErr w:type="gramEnd"/>
      <m:oMath>
        <m:r>
          <w:rPr>
            <w:rFonts w:ascii="Cambria Math" w:hAnsi="Cambria Math"/>
          </w:rPr>
          <m:t>2π</m:t>
        </m:r>
      </m:oMath>
      <w:r w:rsidR="00427170">
        <w:t>.</w:t>
      </w:r>
      <w:r w:rsidR="00427170">
        <w:br/>
        <w:t>C.</w:t>
      </w:r>
      <w:r w:rsidR="00427170">
        <w:tab/>
        <w:t xml:space="preserve">The midline of the graph is at </w:t>
      </w:r>
      <w:r w:rsidR="00427170">
        <w:rPr>
          <w:i/>
        </w:rPr>
        <w:t>y</w:t>
      </w:r>
      <w:r w:rsidR="00427170">
        <w:t xml:space="preserve"> = 13.</w:t>
      </w:r>
      <w:r w:rsidR="00427170">
        <w:br/>
        <w:t>D.</w:t>
      </w:r>
      <w:r w:rsidR="00427170">
        <w:tab/>
        <w:t xml:space="preserve">The graph is increasing </w:t>
      </w:r>
      <w:proofErr w:type="gramStart"/>
      <w:r w:rsidR="00427170">
        <w:t xml:space="preserve">for </w:t>
      </w:r>
      <w:proofErr w:type="gramEnd"/>
      <m:oMath>
        <m:r>
          <w:rPr>
            <w:rFonts w:ascii="Cambria Math" w:hAnsi="Cambria Math"/>
          </w:rPr>
          <m:t>4π</m:t>
        </m:r>
        <m:r>
          <w:rPr>
            <w:rFonts w:ascii="Cambria Math" w:eastAsiaTheme="minorEastAsia" w:hAnsi="Cambria Math"/>
          </w:rPr>
          <m:t>&lt;x&lt;</m:t>
        </m:r>
        <m:r>
          <w:rPr>
            <w:rFonts w:ascii="Cambria Math" w:hAnsi="Cambria Math"/>
          </w:rPr>
          <m:t>5π</m:t>
        </m:r>
      </m:oMath>
      <w:r w:rsidR="0021726C">
        <w:rPr>
          <w:rFonts w:eastAsiaTheme="minorEastAsia"/>
        </w:rPr>
        <w:t>.</w:t>
      </w:r>
      <w:r w:rsidR="00427170">
        <w:br/>
        <w:t>E.</w:t>
      </w:r>
      <w:r w:rsidR="00427170">
        <w:tab/>
        <w:t xml:space="preserve">The graph is decreasing </w:t>
      </w:r>
      <w:proofErr w:type="gramStart"/>
      <w:r w:rsidR="00427170">
        <w:t xml:space="preserve">for </w:t>
      </w:r>
      <w:r w:rsidR="0021726C">
        <w:t xml:space="preserve"> </w:t>
      </w:r>
      <w:proofErr w:type="gramEnd"/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11π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>&lt;x&lt;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13π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="0021726C">
        <w:rPr>
          <w:rFonts w:eastAsiaTheme="minorEastAsia"/>
        </w:rPr>
        <w:t>.</w:t>
      </w:r>
      <w:r w:rsidR="00427170">
        <w:br/>
        <w:t>F.</w:t>
      </w:r>
      <w:r w:rsidR="00427170">
        <w:tab/>
        <w:t xml:space="preserve">The graph has a maximum at </w:t>
      </w:r>
      <w:r w:rsidR="00427170">
        <w:rPr>
          <w:i/>
        </w:rPr>
        <w:t>y</w:t>
      </w:r>
      <w:r w:rsidR="00427170">
        <w:t xml:space="preserve"> = 13.</w:t>
      </w:r>
      <w:r w:rsidR="00182317">
        <w:br/>
      </w:r>
    </w:p>
    <w:p w14:paraId="292A065C" w14:textId="77777777" w:rsidR="0012758C" w:rsidRDefault="0012758C">
      <w:r>
        <w:br w:type="page"/>
      </w:r>
    </w:p>
    <w:p w14:paraId="76FF9205" w14:textId="509375AF" w:rsidR="00C50ED3" w:rsidRDefault="00425DAD" w:rsidP="000E3497">
      <w:pPr>
        <w:pStyle w:val="ListParagraph"/>
        <w:numPr>
          <w:ilvl w:val="0"/>
          <w:numId w:val="1"/>
        </w:numPr>
        <w:tabs>
          <w:tab w:val="left" w:pos="1440"/>
        </w:tabs>
        <w:ind w:hanging="720"/>
      </w:pPr>
      <w:r>
        <w:t xml:space="preserve">The unit circle </w:t>
      </w:r>
      <w:proofErr w:type="gramStart"/>
      <w:r>
        <w:t>is shown</w:t>
      </w:r>
      <w:proofErr w:type="gramEnd"/>
      <w:r>
        <w:t>.</w:t>
      </w:r>
      <w:r>
        <w:br/>
      </w:r>
      <w:r>
        <w:br/>
      </w:r>
      <w:r>
        <w:rPr>
          <w:noProof/>
        </w:rPr>
        <w:drawing>
          <wp:inline distT="0" distB="0" distL="0" distR="0" wp14:anchorId="6620EA32" wp14:editId="10B10079">
            <wp:extent cx="1676976" cy="1645920"/>
            <wp:effectExtent l="0" t="0" r="0" b="0"/>
            <wp:docPr id="4" name="Picture 4" descr="A circle drawn on a coordinate plane. The x- and y-axes are drawn but not labeled There are no grid marks. The point where the circle intersects the x-axis is labeled 1. The point where the circle intersects the y-axis is labeled 1.  An isosceles triangle is drawn inside the circle. One of the two congruent sides of the triangle is drawn from the origin to a point on the circle in quadrant 1. The other congruent side is drawn from the origin to a point on the circle in quadrant 4. The two points where these sides intersect the circle are connected to form a triangle. The point where this third side intersects the x-axis is labeled with a right angle symbol. The angle measures of the two angles formed by each congruent side and the x-axis is labeled &quot;pi over 6.&quot;" title="Unit Cir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676976" cy="1645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br/>
        <w:t>Use the unit circle and the indicated triangle to answer these questions.</w:t>
      </w:r>
      <w:r>
        <w:br/>
      </w:r>
      <w:r>
        <w:rPr>
          <w:b/>
          <w:i/>
        </w:rPr>
        <w:t>a.</w:t>
      </w:r>
      <w:r>
        <w:tab/>
        <w:t xml:space="preserve">What is the exact value of the </w:t>
      </w:r>
      <w:r w:rsidR="00760F51">
        <w:t>sine</w:t>
      </w:r>
      <w:r>
        <w:t xml:space="preserve"> </w:t>
      </w:r>
      <w:proofErr w:type="gramStart"/>
      <w:r>
        <w:t>of</w:t>
      </w:r>
      <w:r w:rsidR="00320B4E">
        <w:t xml:space="preserve"> </w:t>
      </w:r>
      <w:proofErr w:type="gramEnd"/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π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</m:oMath>
      <w:r>
        <w:t>?</w:t>
      </w:r>
      <w:r>
        <w:br/>
      </w:r>
      <w:r>
        <w:rPr>
          <w:b/>
          <w:i/>
        </w:rPr>
        <w:t>b.</w:t>
      </w:r>
      <w:r>
        <w:tab/>
        <w:t xml:space="preserve">What is the exact value of the cosine </w:t>
      </w:r>
      <w:proofErr w:type="gramStart"/>
      <w:r>
        <w:t>of</w:t>
      </w:r>
      <w:r w:rsidR="00320B4E">
        <w:t xml:space="preserve"> </w:t>
      </w:r>
      <w:proofErr w:type="gramEnd"/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π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</m:oMath>
      <w:r>
        <w:t>?</w:t>
      </w:r>
      <w:r w:rsidR="00DF5DAC" w:rsidRPr="00581410">
        <w:br/>
      </w:r>
    </w:p>
    <w:p w14:paraId="76BAD0FD" w14:textId="16D0255A" w:rsidR="004F7D1F" w:rsidRPr="00581410" w:rsidRDefault="00C50ED3" w:rsidP="0086477C">
      <w:pPr>
        <w:pStyle w:val="ListParagraph"/>
        <w:numPr>
          <w:ilvl w:val="0"/>
          <w:numId w:val="1"/>
        </w:numPr>
        <w:tabs>
          <w:tab w:val="left" w:pos="1440"/>
        </w:tabs>
        <w:ind w:hanging="720"/>
      </w:pPr>
      <w:r>
        <w:t xml:space="preserve">A wheel with a radius of 0.2 meters begins to move along a flat surface so that the center of the wheel moves forward at a constant speed of 2.4 meters per second. </w:t>
      </w:r>
      <w:proofErr w:type="gramStart"/>
      <w:r>
        <w:t>At the moment</w:t>
      </w:r>
      <w:proofErr w:type="gramEnd"/>
      <w:r>
        <w:t xml:space="preserve"> the wheel begins to turn, a marked point </w:t>
      </w:r>
      <w:r w:rsidRPr="00F54901">
        <w:rPr>
          <w:i/>
        </w:rPr>
        <w:t>P</w:t>
      </w:r>
      <w:r>
        <w:t xml:space="preserve"> on the wheel is touching the flat surface.</w:t>
      </w:r>
      <w:r>
        <w:br/>
      </w:r>
      <w:r>
        <w:br/>
      </w:r>
      <w:r>
        <w:rPr>
          <w:noProof/>
        </w:rPr>
        <w:drawing>
          <wp:inline distT="0" distB="0" distL="0" distR="0" wp14:anchorId="3C9E9330" wp14:editId="08F3BEA7">
            <wp:extent cx="3519889" cy="1645920"/>
            <wp:effectExtent l="0" t="0" r="4445" b="0"/>
            <wp:docPr id="5" name="Picture 5" descr="A circle is drawn on top of a horizontal line. The point where the circle and the line intersect is labeled P. The radius is drawn and labeled 0.2 m. A dashed horizontal line is drawn from the center of the circle to the right, passing through the circle and extending outside of the circle with an arrow on the end. A label of 2.4 m/s appears at the end after the arrow. Another curved line with an arrow appear outside the circle on the upper right-hand side." title="Wheel and Surf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519889" cy="1645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br/>
        <w:t xml:space="preserve">The function </w:t>
      </w:r>
      <w:r w:rsidRPr="00F54901">
        <w:rPr>
          <w:i/>
        </w:rPr>
        <w:t>y</w:t>
      </w:r>
      <w:r>
        <w:t xml:space="preserve"> gives the height, in meters, of the point </w:t>
      </w:r>
      <w:r w:rsidRPr="00F54901">
        <w:rPr>
          <w:i/>
        </w:rPr>
        <w:t>P</w:t>
      </w:r>
      <w:r>
        <w:t xml:space="preserve">, measured from the flat surface, as a function of </w:t>
      </w:r>
      <w:r w:rsidRPr="00F54901">
        <w:rPr>
          <w:i/>
        </w:rPr>
        <w:t>t</w:t>
      </w:r>
      <w:r>
        <w:t>, the number of seconds after the wheel begins moving.</w:t>
      </w:r>
      <w:r>
        <w:br/>
      </w:r>
      <w:r>
        <w:br/>
        <w:t xml:space="preserve">Sketch a graph of the function </w:t>
      </w:r>
      <w:r w:rsidRPr="00F54901">
        <w:rPr>
          <w:i/>
        </w:rPr>
        <w:t>y</w:t>
      </w:r>
      <w:r>
        <w:t xml:space="preserve"> for </w:t>
      </w:r>
      <w:r w:rsidRPr="00F54901">
        <w:rPr>
          <w:i/>
        </w:rPr>
        <w:t>t</w:t>
      </w:r>
      <w:r w:rsidR="00BC5BDB">
        <w:t xml:space="preserve"> ≥</w:t>
      </w:r>
      <w:r>
        <w:t xml:space="preserve"> 0. </w:t>
      </w:r>
      <w:r w:rsidR="00BD3BEC">
        <w:t>Interpret two characteristics of</w:t>
      </w:r>
      <w:r>
        <w:t xml:space="preserve"> your graph </w:t>
      </w:r>
      <w:r w:rsidR="00BD3BEC">
        <w:t xml:space="preserve">(minimum, maximum, midline, period, amplitude, shift, etc.) </w:t>
      </w:r>
      <w:r>
        <w:t>with respect to the real-world context.</w:t>
      </w:r>
      <w:r w:rsidR="00DF5DAC" w:rsidRPr="00581410">
        <w:br/>
      </w:r>
      <w:r w:rsidR="004F7D1F" w:rsidRPr="00581410">
        <w:br w:type="page"/>
      </w:r>
    </w:p>
    <w:p w14:paraId="77F08114" w14:textId="77777777" w:rsidR="004F7D1F" w:rsidRPr="00581410" w:rsidRDefault="004F7D1F" w:rsidP="004F7D1F">
      <w:pPr>
        <w:jc w:val="center"/>
        <w:rPr>
          <w:b/>
          <w:sz w:val="28"/>
        </w:rPr>
      </w:pPr>
      <w:r w:rsidRPr="00581410">
        <w:rPr>
          <w:b/>
          <w:sz w:val="28"/>
        </w:rPr>
        <w:t>Teacher Material</w:t>
      </w:r>
    </w:p>
    <w:p w14:paraId="6094D02E" w14:textId="77777777" w:rsidR="004F7D1F" w:rsidRPr="00581410" w:rsidRDefault="004F7D1F" w:rsidP="004F7D1F"/>
    <w:p w14:paraId="41E948E5" w14:textId="2849DED3" w:rsidR="00FE29D7" w:rsidRDefault="00FE29D7" w:rsidP="003B184A">
      <w:pPr>
        <w:jc w:val="center"/>
        <w:rPr>
          <w:sz w:val="24"/>
        </w:rPr>
      </w:pPr>
      <w:r>
        <w:rPr>
          <w:sz w:val="24"/>
        </w:rPr>
        <w:t>A-SSE.A</w:t>
      </w:r>
    </w:p>
    <w:p w14:paraId="2D9E5295" w14:textId="77777777" w:rsidR="00FE29D7" w:rsidRPr="00FE29D7" w:rsidRDefault="00FE29D7" w:rsidP="00FE29D7">
      <w:pPr>
        <w:jc w:val="center"/>
        <w:rPr>
          <w:sz w:val="24"/>
        </w:rPr>
      </w:pPr>
      <w:r w:rsidRPr="00FE29D7">
        <w:rPr>
          <w:sz w:val="24"/>
        </w:rPr>
        <w:t>Interpret the structure of expressions.</w:t>
      </w:r>
    </w:p>
    <w:p w14:paraId="2DD2EC5B" w14:textId="77777777" w:rsidR="00FE29D7" w:rsidRDefault="00FE29D7" w:rsidP="00FE29D7">
      <w:pPr>
        <w:jc w:val="center"/>
        <w:rPr>
          <w:sz w:val="24"/>
        </w:rPr>
      </w:pPr>
    </w:p>
    <w:p w14:paraId="26F1398B" w14:textId="34F619D9" w:rsidR="00FE29D7" w:rsidRDefault="00FE29D7" w:rsidP="003B184A">
      <w:pPr>
        <w:jc w:val="center"/>
        <w:rPr>
          <w:sz w:val="24"/>
        </w:rPr>
      </w:pPr>
      <w:r>
        <w:rPr>
          <w:sz w:val="24"/>
        </w:rPr>
        <w:t>A-CED.A</w:t>
      </w:r>
    </w:p>
    <w:p w14:paraId="0F394405" w14:textId="77777777" w:rsidR="00FE29D7" w:rsidRPr="00FE29D7" w:rsidRDefault="00FE29D7" w:rsidP="00FE29D7">
      <w:pPr>
        <w:jc w:val="center"/>
        <w:rPr>
          <w:sz w:val="24"/>
        </w:rPr>
      </w:pPr>
      <w:r w:rsidRPr="00FE29D7">
        <w:rPr>
          <w:sz w:val="24"/>
        </w:rPr>
        <w:t>Create equations that describe numbers or relationships.</w:t>
      </w:r>
    </w:p>
    <w:p w14:paraId="22F321F9" w14:textId="77777777" w:rsidR="00FE29D7" w:rsidRDefault="00FE29D7" w:rsidP="00FE29D7">
      <w:pPr>
        <w:jc w:val="center"/>
        <w:rPr>
          <w:sz w:val="24"/>
        </w:rPr>
      </w:pPr>
    </w:p>
    <w:p w14:paraId="7D2E6785" w14:textId="604A6176" w:rsidR="00FE29D7" w:rsidRDefault="00FE29D7" w:rsidP="003B184A">
      <w:pPr>
        <w:jc w:val="center"/>
        <w:rPr>
          <w:sz w:val="24"/>
        </w:rPr>
      </w:pPr>
      <w:r>
        <w:rPr>
          <w:sz w:val="24"/>
        </w:rPr>
        <w:t>F-IF.A</w:t>
      </w:r>
    </w:p>
    <w:p w14:paraId="784659AA" w14:textId="77777777" w:rsidR="00FE29D7" w:rsidRPr="00FE29D7" w:rsidRDefault="00FE29D7" w:rsidP="00FE29D7">
      <w:pPr>
        <w:jc w:val="center"/>
        <w:rPr>
          <w:sz w:val="24"/>
        </w:rPr>
      </w:pPr>
      <w:r w:rsidRPr="00FE29D7">
        <w:rPr>
          <w:sz w:val="24"/>
        </w:rPr>
        <w:t>Understand the concept of a function and use function notation.</w:t>
      </w:r>
    </w:p>
    <w:p w14:paraId="3DEAD4CE" w14:textId="77777777" w:rsidR="00FE29D7" w:rsidRDefault="00FE29D7" w:rsidP="00FE29D7">
      <w:pPr>
        <w:jc w:val="center"/>
        <w:rPr>
          <w:sz w:val="24"/>
        </w:rPr>
      </w:pPr>
    </w:p>
    <w:p w14:paraId="1EFDCD5E" w14:textId="2089DE96" w:rsidR="00FE29D7" w:rsidRDefault="00FE29D7" w:rsidP="003B184A">
      <w:pPr>
        <w:jc w:val="center"/>
        <w:rPr>
          <w:sz w:val="24"/>
        </w:rPr>
      </w:pPr>
      <w:r>
        <w:rPr>
          <w:sz w:val="24"/>
        </w:rPr>
        <w:t>F-IF.B</w:t>
      </w:r>
    </w:p>
    <w:p w14:paraId="09BC501D" w14:textId="77777777" w:rsidR="00FE29D7" w:rsidRPr="00FE29D7" w:rsidRDefault="00FE29D7" w:rsidP="00FE29D7">
      <w:pPr>
        <w:jc w:val="center"/>
        <w:rPr>
          <w:sz w:val="24"/>
        </w:rPr>
      </w:pPr>
      <w:r w:rsidRPr="00FE29D7">
        <w:rPr>
          <w:sz w:val="24"/>
        </w:rPr>
        <w:t>Interpret functions that arise in applications in terms of a context.</w:t>
      </w:r>
    </w:p>
    <w:p w14:paraId="185A2E85" w14:textId="77777777" w:rsidR="00FE29D7" w:rsidRDefault="00FE29D7" w:rsidP="00FE29D7">
      <w:pPr>
        <w:jc w:val="center"/>
        <w:rPr>
          <w:sz w:val="24"/>
        </w:rPr>
      </w:pPr>
    </w:p>
    <w:p w14:paraId="566FED39" w14:textId="642CD77D" w:rsidR="00FE29D7" w:rsidRDefault="00FE29D7" w:rsidP="003B184A">
      <w:pPr>
        <w:jc w:val="center"/>
        <w:rPr>
          <w:sz w:val="24"/>
        </w:rPr>
      </w:pPr>
      <w:r>
        <w:rPr>
          <w:sz w:val="24"/>
        </w:rPr>
        <w:t>F-IF.C</w:t>
      </w:r>
    </w:p>
    <w:p w14:paraId="1EEC81BF" w14:textId="77777777" w:rsidR="00FE29D7" w:rsidRPr="00FE29D7" w:rsidRDefault="00FE29D7" w:rsidP="00FE29D7">
      <w:pPr>
        <w:jc w:val="center"/>
        <w:rPr>
          <w:sz w:val="24"/>
        </w:rPr>
      </w:pPr>
      <w:r w:rsidRPr="00FE29D7">
        <w:rPr>
          <w:sz w:val="24"/>
        </w:rPr>
        <w:t>Analyze functions using different representations.</w:t>
      </w:r>
    </w:p>
    <w:p w14:paraId="723A2E49" w14:textId="77777777" w:rsidR="004F7D1F" w:rsidRDefault="004F7D1F" w:rsidP="004F7D1F"/>
    <w:p w14:paraId="51B5F2FC" w14:textId="77777777" w:rsidR="00ED5069" w:rsidRPr="00581410" w:rsidRDefault="00ED5069" w:rsidP="004F7D1F"/>
    <w:tbl>
      <w:tblPr>
        <w:tblStyle w:val="TableGrid"/>
        <w:tblW w:w="9355" w:type="dxa"/>
        <w:tblLook w:val="04A0" w:firstRow="1" w:lastRow="0" w:firstColumn="1" w:lastColumn="0" w:noHBand="0" w:noVBand="1"/>
        <w:tblCaption w:val="Answer KEy"/>
        <w:tblDescription w:val="A table with 3 columns and 6 rows. The table spans 2 pages."/>
      </w:tblPr>
      <w:tblGrid>
        <w:gridCol w:w="1242"/>
        <w:gridCol w:w="1098"/>
        <w:gridCol w:w="7015"/>
      </w:tblGrid>
      <w:tr w:rsidR="004F7D1F" w:rsidRPr="00581410" w14:paraId="504C0C44" w14:textId="77777777" w:rsidTr="00980207">
        <w:trPr>
          <w:tblHeader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EA5AC" w14:textId="77777777" w:rsidR="004F7D1F" w:rsidRPr="00581410" w:rsidRDefault="004F7D1F" w:rsidP="007F5324">
            <w:pPr>
              <w:rPr>
                <w:b/>
                <w:sz w:val="24"/>
              </w:rPr>
            </w:pPr>
            <w:r w:rsidRPr="00581410">
              <w:rPr>
                <w:b/>
                <w:sz w:val="24"/>
              </w:rPr>
              <w:t>Question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69AC3" w14:textId="77777777" w:rsidR="004F7D1F" w:rsidRPr="00581410" w:rsidRDefault="004F7D1F" w:rsidP="007F5324">
            <w:pPr>
              <w:rPr>
                <w:b/>
                <w:sz w:val="24"/>
              </w:rPr>
            </w:pPr>
            <w:r w:rsidRPr="00581410">
              <w:rPr>
                <w:b/>
                <w:sz w:val="24"/>
              </w:rPr>
              <w:t>Claim</w:t>
            </w: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C1E88" w14:textId="77777777" w:rsidR="004F7D1F" w:rsidRPr="00581410" w:rsidRDefault="004F7D1F" w:rsidP="007F5324">
            <w:pPr>
              <w:rPr>
                <w:b/>
                <w:sz w:val="24"/>
              </w:rPr>
            </w:pPr>
            <w:r w:rsidRPr="00581410">
              <w:rPr>
                <w:b/>
                <w:sz w:val="24"/>
              </w:rPr>
              <w:t>Key/Suggested Rubric</w:t>
            </w:r>
          </w:p>
        </w:tc>
      </w:tr>
      <w:tr w:rsidR="004F7D1F" w:rsidRPr="00581410" w14:paraId="3F503CD1" w14:textId="77777777" w:rsidTr="003B2C8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F63C6" w14:textId="50FF7B5A" w:rsidR="004F7D1F" w:rsidRPr="00581410" w:rsidRDefault="000E3497" w:rsidP="007F5324">
            <w:r>
              <w:t>1</w:t>
            </w:r>
            <w:r w:rsidR="00E306D7">
              <w:rPr>
                <w:rStyle w:val="FootnoteReference"/>
              </w:rPr>
              <w:footnoteReference w:id="1"/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358F5" w14:textId="70A2A9BA" w:rsidR="004F7D1F" w:rsidRPr="00581410" w:rsidRDefault="000E3497" w:rsidP="007F5324">
            <w:pPr>
              <w:jc w:val="center"/>
            </w:pPr>
            <w:r>
              <w:t>3</w:t>
            </w: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F822E" w14:textId="77777777" w:rsidR="0098282E" w:rsidRDefault="001B15BA" w:rsidP="007F5324">
            <w:pPr>
              <w:rPr>
                <w:b/>
              </w:rPr>
            </w:pPr>
            <w:r>
              <w:rPr>
                <w:b/>
              </w:rPr>
              <w:t>1 point:</w:t>
            </w:r>
          </w:p>
          <w:tbl>
            <w:tblPr>
              <w:tblStyle w:val="TableGrid"/>
              <w:tblW w:w="0" w:type="auto"/>
              <w:tblInd w:w="720" w:type="dxa"/>
              <w:tblLook w:val="04A0" w:firstRow="1" w:lastRow="0" w:firstColumn="1" w:lastColumn="0" w:noHBand="0" w:noVBand="1"/>
              <w:tblCaption w:val="Proof Answer Table"/>
              <w:tblDescription w:val="A table with 2 columns and 6 rows."/>
            </w:tblPr>
            <w:tblGrid>
              <w:gridCol w:w="3842"/>
              <w:gridCol w:w="1890"/>
            </w:tblGrid>
            <w:tr w:rsidR="001B15BA" w14:paraId="6DA537A2" w14:textId="77777777" w:rsidTr="00980207">
              <w:trPr>
                <w:tblHeader/>
              </w:trPr>
              <w:tc>
                <w:tcPr>
                  <w:tcW w:w="3842" w:type="dxa"/>
                </w:tcPr>
                <w:p w14:paraId="033DED59" w14:textId="77777777" w:rsidR="001B15BA" w:rsidRPr="00CB3AB7" w:rsidRDefault="001B15BA" w:rsidP="001B15BA">
                  <w:pPr>
                    <w:pStyle w:val="ListParagraph"/>
                    <w:tabs>
                      <w:tab w:val="left" w:pos="1440"/>
                    </w:tabs>
                    <w:ind w:left="0"/>
                    <w:rPr>
                      <w:b/>
                    </w:rPr>
                  </w:pPr>
                  <w:bookmarkStart w:id="0" w:name="_GoBack" w:colFirst="0" w:colLast="2"/>
                  <w:r>
                    <w:rPr>
                      <w:b/>
                    </w:rPr>
                    <w:t>Statement</w:t>
                  </w:r>
                </w:p>
              </w:tc>
              <w:tc>
                <w:tcPr>
                  <w:tcW w:w="1890" w:type="dxa"/>
                </w:tcPr>
                <w:p w14:paraId="79C71E89" w14:textId="77777777" w:rsidR="001B15BA" w:rsidRDefault="001B15BA" w:rsidP="001B15BA">
                  <w:pPr>
                    <w:pStyle w:val="ListParagraph"/>
                    <w:tabs>
                      <w:tab w:val="left" w:pos="1440"/>
                    </w:tabs>
                    <w:ind w:left="0"/>
                    <w:rPr>
                      <w:b/>
                    </w:rPr>
                  </w:pPr>
                  <w:r>
                    <w:rPr>
                      <w:b/>
                    </w:rPr>
                    <w:t xml:space="preserve">Order </w:t>
                  </w:r>
                </w:p>
                <w:p w14:paraId="66EB583E" w14:textId="77777777" w:rsidR="001B15BA" w:rsidRPr="00CB3AB7" w:rsidRDefault="001B15BA" w:rsidP="001B15BA">
                  <w:pPr>
                    <w:pStyle w:val="ListParagraph"/>
                    <w:tabs>
                      <w:tab w:val="left" w:pos="1440"/>
                    </w:tabs>
                    <w:ind w:left="0"/>
                    <w:rPr>
                      <w:b/>
                    </w:rPr>
                  </w:pPr>
                  <w:r>
                    <w:rPr>
                      <w:b/>
                    </w:rPr>
                    <w:t>(1 is first, 6 is last)</w:t>
                  </w:r>
                </w:p>
              </w:tc>
            </w:tr>
            <w:tr w:rsidR="001B15BA" w14:paraId="65BE3B0A" w14:textId="77777777" w:rsidTr="0039621C">
              <w:trPr>
                <w:trHeight w:val="576"/>
              </w:trPr>
              <w:tc>
                <w:tcPr>
                  <w:tcW w:w="3842" w:type="dxa"/>
                  <w:vAlign w:val="center"/>
                </w:tcPr>
                <w:p w14:paraId="76543E61" w14:textId="77777777" w:rsidR="001B15BA" w:rsidRDefault="001B15BA" w:rsidP="001B15BA">
                  <w:pPr>
                    <w:pStyle w:val="ListParagraph"/>
                    <w:tabs>
                      <w:tab w:val="left" w:pos="1440"/>
                    </w:tabs>
                    <w:ind w:left="0"/>
                  </w:pPr>
                  <w:r w:rsidRPr="00CB3AB7">
                    <w:t>Construct a right triangle that includes θ as one of its acute angles.</w:t>
                  </w:r>
                </w:p>
              </w:tc>
              <w:tc>
                <w:tcPr>
                  <w:tcW w:w="1890" w:type="dxa"/>
                  <w:vAlign w:val="center"/>
                </w:tcPr>
                <w:p w14:paraId="18EA0B3F" w14:textId="7729CEEE" w:rsidR="001B15BA" w:rsidRDefault="001B15BA" w:rsidP="001B15BA">
                  <w:pPr>
                    <w:pStyle w:val="ListParagraph"/>
                    <w:tabs>
                      <w:tab w:val="left" w:pos="1440"/>
                    </w:tabs>
                    <w:ind w:left="0"/>
                    <w:jc w:val="center"/>
                  </w:pPr>
                  <w:r>
                    <w:t>1</w:t>
                  </w:r>
                </w:p>
              </w:tc>
            </w:tr>
            <w:tr w:rsidR="001B15BA" w14:paraId="725E947D" w14:textId="77777777" w:rsidTr="0039621C">
              <w:trPr>
                <w:trHeight w:val="576"/>
              </w:trPr>
              <w:tc>
                <w:tcPr>
                  <w:tcW w:w="3842" w:type="dxa"/>
                  <w:vAlign w:val="center"/>
                </w:tcPr>
                <w:p w14:paraId="4DEBCF97" w14:textId="3A3366B3" w:rsidR="001B15BA" w:rsidRDefault="00320B4E" w:rsidP="001B15BA">
                  <w:pPr>
                    <w:pStyle w:val="ListParagraph"/>
                    <w:tabs>
                      <w:tab w:val="left" w:pos="1440"/>
                    </w:tabs>
                    <w:ind w:left="0"/>
                  </w:pPr>
                  <w:r>
                    <w:t xml:space="preserve">So </w:t>
                  </w:r>
                  <m:oMath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uncPr>
                      <m:fName>
                        <m:sSup>
                          <m:sSup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sin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</m:fName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r>
                              <m:rPr>
                                <m:nor/>
                              </m:rPr>
                              <w:rPr>
                                <w:rFonts w:ascii="Cambria Math" w:hAnsi="Cambria Math"/>
                              </w:rPr>
                              <m:t>θ</m:t>
                            </m:r>
                          </m:e>
                        </m:d>
                        <m:r>
                          <w:rPr>
                            <w:rFonts w:ascii="Cambria Math" w:hAnsi="Cambria Math"/>
                          </w:rPr>
                          <m:t>+</m:t>
                        </m:r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uncPr>
                          <m:fName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cos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sup>
                            </m:sSup>
                          </m:fName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dPr>
                              <m:e>
                                <m:r>
                                  <m:rPr>
                                    <m:nor/>
                                  </m:rPr>
                                  <w:rPr>
                                    <w:rFonts w:ascii="Cambria Math" w:hAnsi="Cambria Math"/>
                                  </w:rPr>
                                  <m:t>θ</m:t>
                                </m:r>
                              </m:e>
                            </m:d>
                            <m:r>
                              <w:rPr>
                                <w:rFonts w:ascii="Cambria Math" w:hAnsi="Cambria Math"/>
                              </w:rPr>
                              <m:t>=1</m:t>
                            </m:r>
                          </m:e>
                        </m:func>
                      </m:e>
                    </m:func>
                  </m:oMath>
                  <w:r>
                    <w:rPr>
                      <w:lang w:val="es-US"/>
                    </w:rPr>
                    <w:t>.</w:t>
                  </w:r>
                </w:p>
              </w:tc>
              <w:tc>
                <w:tcPr>
                  <w:tcW w:w="1890" w:type="dxa"/>
                  <w:vAlign w:val="center"/>
                </w:tcPr>
                <w:p w14:paraId="6A87AF57" w14:textId="0D05C37B" w:rsidR="001B15BA" w:rsidRDefault="001B15BA" w:rsidP="001B15BA">
                  <w:pPr>
                    <w:pStyle w:val="ListParagraph"/>
                    <w:tabs>
                      <w:tab w:val="left" w:pos="1440"/>
                    </w:tabs>
                    <w:ind w:left="0"/>
                    <w:jc w:val="center"/>
                  </w:pPr>
                  <w:r>
                    <w:t>6</w:t>
                  </w:r>
                </w:p>
              </w:tc>
            </w:tr>
            <w:tr w:rsidR="001B15BA" w14:paraId="01111D03" w14:textId="77777777" w:rsidTr="0039621C">
              <w:trPr>
                <w:trHeight w:val="576"/>
              </w:trPr>
              <w:tc>
                <w:tcPr>
                  <w:tcW w:w="3842" w:type="dxa"/>
                  <w:vAlign w:val="center"/>
                </w:tcPr>
                <w:p w14:paraId="3173713A" w14:textId="77777777" w:rsidR="001B15BA" w:rsidRDefault="001B15BA" w:rsidP="001B15BA">
                  <w:pPr>
                    <w:pStyle w:val="ListParagraph"/>
                    <w:tabs>
                      <w:tab w:val="left" w:pos="1440"/>
                    </w:tabs>
                    <w:ind w:left="0"/>
                  </w:pPr>
                  <w:r w:rsidRPr="00CB3AB7">
                    <w:t xml:space="preserve">Give the label </w:t>
                  </w:r>
                  <w:proofErr w:type="gramStart"/>
                  <w:r w:rsidRPr="00CB3AB7">
                    <w:rPr>
                      <w:i/>
                    </w:rPr>
                    <w:t>a</w:t>
                  </w:r>
                  <w:r w:rsidRPr="00CB3AB7">
                    <w:t xml:space="preserve"> to</w:t>
                  </w:r>
                  <w:proofErr w:type="gramEnd"/>
                  <w:r w:rsidRPr="00CB3AB7">
                    <w:t xml:space="preserve"> the side that is adjacent to θ, the label </w:t>
                  </w:r>
                  <w:r w:rsidRPr="00CB3AB7">
                    <w:rPr>
                      <w:i/>
                    </w:rPr>
                    <w:t>b</w:t>
                  </w:r>
                  <w:r w:rsidRPr="00CB3AB7">
                    <w:t xml:space="preserve"> to the side that is opposite θ, and the label </w:t>
                  </w:r>
                  <w:r w:rsidRPr="00CB3AB7">
                    <w:rPr>
                      <w:i/>
                    </w:rPr>
                    <w:t>c</w:t>
                  </w:r>
                  <w:r w:rsidRPr="00CB3AB7">
                    <w:t xml:space="preserve"> to the hypotenuse.</w:t>
                  </w:r>
                </w:p>
              </w:tc>
              <w:tc>
                <w:tcPr>
                  <w:tcW w:w="1890" w:type="dxa"/>
                  <w:vAlign w:val="center"/>
                </w:tcPr>
                <w:p w14:paraId="34CB949D" w14:textId="19F47F3E" w:rsidR="001B15BA" w:rsidRDefault="001B15BA" w:rsidP="001B15BA">
                  <w:pPr>
                    <w:pStyle w:val="ListParagraph"/>
                    <w:tabs>
                      <w:tab w:val="left" w:pos="1440"/>
                    </w:tabs>
                    <w:ind w:left="0"/>
                    <w:jc w:val="center"/>
                  </w:pPr>
                  <w:r>
                    <w:t>2</w:t>
                  </w:r>
                </w:p>
              </w:tc>
            </w:tr>
            <w:tr w:rsidR="001B15BA" w14:paraId="4AA51A30" w14:textId="77777777" w:rsidTr="0039621C">
              <w:trPr>
                <w:trHeight w:val="576"/>
              </w:trPr>
              <w:tc>
                <w:tcPr>
                  <w:tcW w:w="3842" w:type="dxa"/>
                  <w:vAlign w:val="center"/>
                </w:tcPr>
                <w:p w14:paraId="0892A4A1" w14:textId="30576431" w:rsidR="001B15BA" w:rsidRDefault="00320B4E" w:rsidP="001B15BA">
                  <w:pPr>
                    <w:pStyle w:val="ListParagraph"/>
                    <w:tabs>
                      <w:tab w:val="left" w:pos="1440"/>
                    </w:tabs>
                    <w:ind w:left="0"/>
                  </w:pP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a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c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</m:den>
                    </m:f>
                    <m:r>
                      <w:rPr>
                        <w:rFonts w:ascii="Cambria Math" w:hAnsi="Cambria Math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b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c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</m:den>
                    </m:f>
                    <m:r>
                      <w:rPr>
                        <w:rFonts w:ascii="Cambria Math" w:hAnsi="Cambria Math"/>
                      </w:rPr>
                      <m:t>=1</m:t>
                    </m:r>
                  </m:oMath>
                  <w:r>
                    <w:rPr>
                      <w:rFonts w:eastAsiaTheme="minorEastAsia"/>
                    </w:rPr>
                    <w:t xml:space="preserve"> </w:t>
                  </w:r>
                  <w:proofErr w:type="gramStart"/>
                  <w:r>
                    <w:t>if</w:t>
                  </w:r>
                  <w:proofErr w:type="gramEnd"/>
                  <w:r>
                    <w:t xml:space="preserve"> we divide both sides by </w:t>
                  </w:r>
                  <m:oMath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c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oMath>
                  <w:r>
                    <w:t>.</w:t>
                  </w:r>
                </w:p>
              </w:tc>
              <w:tc>
                <w:tcPr>
                  <w:tcW w:w="1890" w:type="dxa"/>
                  <w:vAlign w:val="center"/>
                </w:tcPr>
                <w:p w14:paraId="7CC2723A" w14:textId="6B895BCF" w:rsidR="001B15BA" w:rsidRDefault="001B15BA" w:rsidP="001B15BA">
                  <w:pPr>
                    <w:pStyle w:val="ListParagraph"/>
                    <w:tabs>
                      <w:tab w:val="left" w:pos="1440"/>
                    </w:tabs>
                    <w:ind w:left="0"/>
                    <w:jc w:val="center"/>
                  </w:pPr>
                  <w:r>
                    <w:t>4 or 5</w:t>
                  </w:r>
                </w:p>
              </w:tc>
            </w:tr>
            <w:tr w:rsidR="00320B4E" w14:paraId="40FE87DD" w14:textId="77777777" w:rsidTr="0039621C">
              <w:trPr>
                <w:trHeight w:val="576"/>
              </w:trPr>
              <w:tc>
                <w:tcPr>
                  <w:tcW w:w="3842" w:type="dxa"/>
                  <w:vAlign w:val="center"/>
                </w:tcPr>
                <w:p w14:paraId="3AEA7017" w14:textId="797FB161" w:rsidR="00320B4E" w:rsidRDefault="00320B4E" w:rsidP="00320B4E">
                  <w:pPr>
                    <w:pStyle w:val="ListParagraph"/>
                    <w:tabs>
                      <w:tab w:val="left" w:pos="1440"/>
                    </w:tabs>
                    <w:ind w:left="0"/>
                  </w:pPr>
                  <m:oMath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=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c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oMath>
                  <w:proofErr w:type="gramStart"/>
                  <w:r>
                    <w:t>by</w:t>
                  </w:r>
                  <w:proofErr w:type="gramEnd"/>
                  <w:r>
                    <w:t xml:space="preserve"> the Pythagorean Theorem.</w:t>
                  </w:r>
                </w:p>
              </w:tc>
              <w:tc>
                <w:tcPr>
                  <w:tcW w:w="1890" w:type="dxa"/>
                  <w:vAlign w:val="center"/>
                </w:tcPr>
                <w:p w14:paraId="4EDAF53A" w14:textId="0B0575EA" w:rsidR="00320B4E" w:rsidRDefault="00320B4E" w:rsidP="00320B4E">
                  <w:pPr>
                    <w:pStyle w:val="ListParagraph"/>
                    <w:tabs>
                      <w:tab w:val="left" w:pos="1440"/>
                    </w:tabs>
                    <w:ind w:left="0"/>
                    <w:jc w:val="center"/>
                  </w:pPr>
                  <w:r>
                    <w:t>3 or 4</w:t>
                  </w:r>
                </w:p>
              </w:tc>
            </w:tr>
            <w:tr w:rsidR="00320B4E" w14:paraId="03661448" w14:textId="77777777" w:rsidTr="0039621C">
              <w:trPr>
                <w:trHeight w:val="576"/>
              </w:trPr>
              <w:tc>
                <w:tcPr>
                  <w:tcW w:w="3842" w:type="dxa"/>
                  <w:vAlign w:val="center"/>
                </w:tcPr>
                <w:p w14:paraId="7FAF024C" w14:textId="43E7E449" w:rsidR="00320B4E" w:rsidRDefault="00320B4E" w:rsidP="00320B4E">
                  <w:pPr>
                    <w:pStyle w:val="ListParagraph"/>
                    <w:tabs>
                      <w:tab w:val="left" w:pos="1440"/>
                    </w:tabs>
                    <w:ind w:left="0"/>
                  </w:pPr>
                  <m:oMath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sin</m:t>
                        </m:r>
                      </m:fName>
                      <m:e>
                        <m:r>
                          <m:rPr>
                            <m:nor/>
                          </m:rP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(θ)</m:t>
                        </m:r>
                      </m:e>
                    </m:func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=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b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c</m:t>
                        </m:r>
                      </m:den>
                    </m:f>
                  </m:oMath>
                  <w:r w:rsidRPr="00867EAF">
                    <w:rPr>
                      <w:rFonts w:eastAsiaTheme="minorEastAsia"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867EAF">
                    <w:rPr>
                      <w:sz w:val="20"/>
                      <w:szCs w:val="20"/>
                    </w:rPr>
                    <w:t>and</w:t>
                  </w:r>
                  <w:proofErr w:type="gramEnd"/>
                  <w:r w:rsidRPr="00867EAF">
                    <w:rPr>
                      <w:sz w:val="20"/>
                      <w:szCs w:val="20"/>
                    </w:rPr>
                    <w:t xml:space="preserve"> </w:t>
                  </w:r>
                  <m:oMath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cos</m:t>
                        </m:r>
                      </m:fName>
                      <m:e>
                        <m:r>
                          <m:rPr>
                            <m:nor/>
                          </m:rP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(θ)</m:t>
                        </m:r>
                      </m:e>
                    </m:func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=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a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c</m:t>
                        </m:r>
                      </m:den>
                    </m:f>
                  </m:oMath>
                  <w:r w:rsidRPr="00867EAF">
                    <w:rPr>
                      <w:sz w:val="20"/>
                      <w:szCs w:val="20"/>
                    </w:rPr>
                    <w:t xml:space="preserve"> by the definition of </w:t>
                  </w:r>
                  <m:oMath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sin</m:t>
                        </m:r>
                      </m:fName>
                      <m:e>
                        <m:r>
                          <m:rPr>
                            <m:nor/>
                          </m:rP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(θ)</m:t>
                        </m:r>
                      </m:e>
                    </m:func>
                  </m:oMath>
                  <w:r w:rsidRPr="00867EAF">
                    <w:rPr>
                      <w:sz w:val="20"/>
                      <w:szCs w:val="20"/>
                    </w:rPr>
                    <w:t xml:space="preserve"> and</w:t>
                  </w:r>
                  <w:r w:rsidRPr="00867EAF">
                    <w:rPr>
                      <w:rFonts w:eastAsiaTheme="minorEastAsia"/>
                      <w:sz w:val="20"/>
                      <w:szCs w:val="20"/>
                    </w:rPr>
                    <w:t xml:space="preserve"> </w:t>
                  </w:r>
                  <m:oMath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cos</m:t>
                        </m:r>
                      </m:fName>
                      <m:e>
                        <m:r>
                          <m:rPr>
                            <m:nor/>
                          </m:rP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(θ)</m:t>
                        </m:r>
                      </m:e>
                    </m:func>
                  </m:oMath>
                  <w:r w:rsidRPr="00867EAF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890" w:type="dxa"/>
                  <w:vAlign w:val="center"/>
                </w:tcPr>
                <w:p w14:paraId="77F815B7" w14:textId="3128F32B" w:rsidR="00320B4E" w:rsidRDefault="00320B4E" w:rsidP="00320B4E">
                  <w:pPr>
                    <w:pStyle w:val="ListParagraph"/>
                    <w:tabs>
                      <w:tab w:val="left" w:pos="1440"/>
                    </w:tabs>
                    <w:ind w:left="0"/>
                    <w:jc w:val="center"/>
                  </w:pPr>
                  <w:r>
                    <w:t>3 or 5</w:t>
                  </w:r>
                </w:p>
              </w:tc>
            </w:tr>
            <w:bookmarkEnd w:id="0"/>
          </w:tbl>
          <w:p w14:paraId="2118610F" w14:textId="11B1192D" w:rsidR="001B15BA" w:rsidRPr="001B15BA" w:rsidRDefault="001B15BA" w:rsidP="007F5324"/>
        </w:tc>
      </w:tr>
      <w:tr w:rsidR="00B77969" w:rsidRPr="00581410" w14:paraId="7AFFD32E" w14:textId="77777777" w:rsidTr="003B2C8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6AFB5" w14:textId="33BA6092" w:rsidR="00B77969" w:rsidRDefault="00572769" w:rsidP="00B77969">
            <w:r>
              <w:t>2</w:t>
            </w:r>
            <w:r w:rsidR="005974CC">
              <w:rPr>
                <w:rStyle w:val="FootnoteReference"/>
              </w:rPr>
              <w:footnoteReference w:id="2"/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FA758" w14:textId="271B005D" w:rsidR="00B77969" w:rsidRDefault="00B77969" w:rsidP="00B77969">
            <w:pPr>
              <w:jc w:val="center"/>
            </w:pPr>
            <w:r>
              <w:t>2</w:t>
            </w: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3A6B9" w14:textId="6229B791" w:rsidR="00B77969" w:rsidRDefault="00B77969" w:rsidP="00320B4E">
            <w:pPr>
              <w:rPr>
                <w:b/>
              </w:rPr>
            </w:pPr>
            <w:r>
              <w:rPr>
                <w:b/>
              </w:rPr>
              <w:t>2 points</w:t>
            </w:r>
            <w:proofErr w:type="gramStart"/>
            <w:r>
              <w:rPr>
                <w:b/>
              </w:rPr>
              <w:t>:</w:t>
            </w:r>
            <w:r>
              <w:t xml:space="preserve"> </w:t>
            </w:r>
            <w:proofErr w:type="gramEnd"/>
            <m:oMath>
              <m: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</w:rPr>
                        <m:t>21</m:t>
                      </m:r>
                    </m:e>
                  </m:rad>
                </m:num>
                <m:den>
                  <m:r>
                    <w:rPr>
                      <w:rFonts w:ascii="Cambria Math" w:hAnsi="Cambria Math"/>
                    </w:rPr>
                    <m:t>5</m:t>
                  </m:r>
                </m:den>
              </m:f>
            </m:oMath>
            <w:r>
              <w:t>, or equivalent AND</w:t>
            </w:r>
            <m:oMath>
              <m: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</w:rPr>
                        <m:t>21</m:t>
                      </m:r>
                    </m:e>
                  </m:rad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  <w:r>
              <w:t>, or equivalent</w:t>
            </w:r>
            <w:r w:rsidRPr="000E3497">
              <w:t>.</w:t>
            </w:r>
            <w:r>
              <w:br/>
            </w:r>
            <w:r>
              <w:rPr>
                <w:b/>
              </w:rPr>
              <w:t>1 point</w:t>
            </w:r>
            <w:proofErr w:type="gramStart"/>
            <w:r>
              <w:rPr>
                <w:b/>
              </w:rPr>
              <w:t>:</w:t>
            </w:r>
            <m:oMath>
              <m:r>
                <w:rPr>
                  <w:rFonts w:ascii="Cambria Math" w:hAnsi="Cambria Math"/>
                </w:rPr>
                <m:t xml:space="preserve"> </m:t>
              </m:r>
              <m: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</w:rPr>
                        <m:t>21</m:t>
                      </m:r>
                    </m:e>
                  </m:rad>
                </m:num>
                <m:den>
                  <m:r>
                    <w:rPr>
                      <w:rFonts w:ascii="Cambria Math" w:hAnsi="Cambria Math"/>
                    </w:rPr>
                    <m:t>5</m:t>
                  </m:r>
                </m:den>
              </m:f>
            </m:oMath>
            <w:r>
              <w:t>,</w:t>
            </w:r>
            <w:proofErr w:type="gramEnd"/>
            <w:r>
              <w:t xml:space="preserve"> or equivalent OR</w:t>
            </w:r>
            <m:oMath>
              <m: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</w:rPr>
                        <m:t>21</m:t>
                      </m:r>
                    </m:e>
                  </m:rad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  <w:r>
              <w:t>, or equivalent</w:t>
            </w:r>
            <w:r w:rsidRPr="000E3497">
              <w:t>.</w:t>
            </w:r>
          </w:p>
        </w:tc>
      </w:tr>
      <w:tr w:rsidR="00ED5069" w:rsidRPr="00581410" w14:paraId="71D69939" w14:textId="77777777" w:rsidTr="003B2C8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EFD75" w14:textId="64B6B7BA" w:rsidR="00ED5069" w:rsidRDefault="00ED5069" w:rsidP="00ED5069">
            <w:r>
              <w:t>3</w:t>
            </w:r>
            <w:r w:rsidR="007C3E2A">
              <w:rPr>
                <w:rStyle w:val="FootnoteReference"/>
              </w:rPr>
              <w:footnoteReference w:id="3"/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E3ED4" w14:textId="34B243E3" w:rsidR="00ED5069" w:rsidRDefault="00ED5069" w:rsidP="00ED5069">
            <w:pPr>
              <w:jc w:val="center"/>
            </w:pPr>
            <w:r>
              <w:t>3</w:t>
            </w: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EC1C9" w14:textId="42E8AFCE" w:rsidR="00ED5069" w:rsidRDefault="00ED5069" w:rsidP="00ED5069">
            <w:r>
              <w:rPr>
                <w:b/>
              </w:rPr>
              <w:t>2 points:</w:t>
            </w:r>
            <w:r>
              <w:t xml:space="preserve"> </w:t>
            </w:r>
            <w:r>
              <w:rPr>
                <w:i/>
              </w:rPr>
              <w:t>b</w:t>
            </w:r>
            <w:r>
              <w:t xml:space="preserve">, or equivalent </w:t>
            </w:r>
            <w:proofErr w:type="gramStart"/>
            <w:r>
              <w:t>AND</w:t>
            </w:r>
            <w:r w:rsidR="00E3759E">
              <w:rPr>
                <w:rFonts w:eastAsiaTheme="minorEastAsia"/>
              </w:rPr>
              <w:t xml:space="preserve"> </w:t>
            </w:r>
            <w:proofErr w:type="gramEnd"/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</m:oMath>
            <w:r>
              <w:t>, or equivalent.</w:t>
            </w:r>
          </w:p>
          <w:p w14:paraId="2CBD363D" w14:textId="4605696C" w:rsidR="00ED5069" w:rsidRDefault="00ED5069" w:rsidP="00E3759E">
            <w:pPr>
              <w:rPr>
                <w:b/>
              </w:rPr>
            </w:pPr>
            <w:r>
              <w:rPr>
                <w:b/>
              </w:rPr>
              <w:t>1 point:</w:t>
            </w:r>
            <w:r>
              <w:t xml:space="preserve"> </w:t>
            </w:r>
            <w:r>
              <w:rPr>
                <w:i/>
              </w:rPr>
              <w:t>b</w:t>
            </w:r>
            <w:r>
              <w:t xml:space="preserve">, or equivalent </w:t>
            </w:r>
            <w:proofErr w:type="gramStart"/>
            <w:r>
              <w:t>AND</w:t>
            </w:r>
            <w:r w:rsidR="00E3759E">
              <w:t xml:space="preserve"> </w:t>
            </w:r>
            <w:proofErr w:type="gramEnd"/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</m:oMath>
            <w:r>
              <w:t>, or equivalent.</w:t>
            </w:r>
          </w:p>
        </w:tc>
      </w:tr>
      <w:tr w:rsidR="00BD3256" w:rsidRPr="00581410" w14:paraId="37984B4E" w14:textId="77777777" w:rsidTr="003B2C8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5C9FB" w14:textId="2C89570E" w:rsidR="00BD3256" w:rsidRDefault="00572769" w:rsidP="007F5324">
            <w:r>
              <w:t>4</w:t>
            </w:r>
            <w:r w:rsidR="00E306D7">
              <w:rPr>
                <w:rStyle w:val="FootnoteReference"/>
              </w:rPr>
              <w:footnoteReference w:id="4"/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27979" w14:textId="14DC4BBE" w:rsidR="00BD3256" w:rsidRDefault="00BD3256" w:rsidP="007F5324">
            <w:pPr>
              <w:jc w:val="center"/>
            </w:pPr>
            <w:r>
              <w:t>2</w:t>
            </w: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B083F" w14:textId="0739755C" w:rsidR="00BD3256" w:rsidRDefault="00BD3256" w:rsidP="007F5324">
            <w:pPr>
              <w:rPr>
                <w:b/>
              </w:rPr>
            </w:pPr>
            <w:r>
              <w:rPr>
                <w:b/>
              </w:rPr>
              <w:t>2 points:</w:t>
            </w:r>
            <w:r>
              <w:t xml:space="preserve"> Selects B AND Selects A, B, D, E, </w:t>
            </w:r>
            <w:r w:rsidR="000A3554">
              <w:t xml:space="preserve">and </w:t>
            </w:r>
            <w:r>
              <w:t>F</w:t>
            </w:r>
            <w:r>
              <w:br/>
            </w:r>
            <w:r>
              <w:rPr>
                <w:b/>
              </w:rPr>
              <w:t>1 point:</w:t>
            </w:r>
            <w:r>
              <w:t xml:space="preserve"> Selects B OR Selects A, B, D, E, </w:t>
            </w:r>
            <w:r w:rsidR="000A3554">
              <w:t xml:space="preserve">and </w:t>
            </w:r>
            <w:r>
              <w:t>F</w:t>
            </w:r>
          </w:p>
        </w:tc>
      </w:tr>
      <w:tr w:rsidR="004F7D1F" w:rsidRPr="00581410" w14:paraId="084F7573" w14:textId="77777777" w:rsidTr="003B2C8D">
        <w:trPr>
          <w:trHeight w:val="14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060BF" w14:textId="17BFADE1" w:rsidR="004F7D1F" w:rsidRPr="00581410" w:rsidRDefault="003B2C8D" w:rsidP="007F5324">
            <w:r>
              <w:t>5</w:t>
            </w:r>
            <w:r w:rsidR="005974CC">
              <w:rPr>
                <w:rStyle w:val="FootnoteReference"/>
              </w:rPr>
              <w:footnoteReference w:id="5"/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C7B77" w14:textId="4464DACD" w:rsidR="004F7D1F" w:rsidRPr="00581410" w:rsidRDefault="00FB009D" w:rsidP="007F5324">
            <w:pPr>
              <w:jc w:val="center"/>
            </w:pPr>
            <w:r>
              <w:t>2</w:t>
            </w: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B2111" w14:textId="6BE014E1" w:rsidR="00760F51" w:rsidRDefault="00425DAD" w:rsidP="00760F51">
            <w:r>
              <w:rPr>
                <w:b/>
              </w:rPr>
              <w:t>2 points</w:t>
            </w:r>
            <w:proofErr w:type="gramStart"/>
            <w:r>
              <w:rPr>
                <w:b/>
              </w:rPr>
              <w:t>:</w:t>
            </w:r>
            <m:oMath>
              <m:r>
                <w:rPr>
                  <w:rFonts w:ascii="Cambria Math" w:hAnsi="Cambria Math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  <w:r w:rsidR="00760F51">
              <w:t>,</w:t>
            </w:r>
            <w:proofErr w:type="gramEnd"/>
            <w:r w:rsidR="00760F51">
              <w:t xml:space="preserve"> or equivalent AND</w:t>
            </w:r>
            <m:oMath>
              <m:r>
                <w:rPr>
                  <w:rFonts w:ascii="Cambria Math" w:hAnsi="Cambria Math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</w:rPr>
                        <m:t>3</m:t>
                      </m:r>
                    </m:e>
                  </m:rad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  <w:r w:rsidR="00760F51">
              <w:t>, or equivalent.</w:t>
            </w:r>
          </w:p>
          <w:p w14:paraId="51997CA4" w14:textId="3C302DE9" w:rsidR="004F7D1F" w:rsidRPr="0098282E" w:rsidRDefault="00425DAD" w:rsidP="00E3759E">
            <w:r>
              <w:rPr>
                <w:b/>
              </w:rPr>
              <w:t>1 point</w:t>
            </w:r>
            <w:proofErr w:type="gramStart"/>
            <w:r>
              <w:rPr>
                <w:b/>
              </w:rPr>
              <w:t>:</w:t>
            </w:r>
            <m:oMath>
              <m:r>
                <w:rPr>
                  <w:rFonts w:ascii="Cambria Math" w:hAnsi="Cambria Math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  <w:r w:rsidR="00760F51">
              <w:t>,</w:t>
            </w:r>
            <w:proofErr w:type="gramEnd"/>
            <w:r w:rsidR="00760F51">
              <w:t xml:space="preserve"> or equivalent </w:t>
            </w:r>
            <w:r w:rsidR="00F54901">
              <w:t>OR</w:t>
            </w:r>
            <m:oMath>
              <m:r>
                <w:rPr>
                  <w:rFonts w:ascii="Cambria Math" w:hAnsi="Cambria Math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</w:rPr>
                        <m:t>3</m:t>
                      </m:r>
                    </m:e>
                  </m:rad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  <w:r w:rsidR="00760F51">
              <w:t>, or equivalent.</w:t>
            </w:r>
          </w:p>
        </w:tc>
      </w:tr>
      <w:tr w:rsidR="004F7D1F" w:rsidRPr="00581410" w14:paraId="6EA3E57E" w14:textId="77777777" w:rsidTr="003B2C8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97665" w14:textId="3A978690" w:rsidR="004F7D1F" w:rsidRPr="00581410" w:rsidRDefault="003B2C8D" w:rsidP="007F5324">
            <w:r>
              <w:t>6</w:t>
            </w:r>
            <w:r w:rsidR="005974CC">
              <w:rPr>
                <w:rStyle w:val="FootnoteReference"/>
              </w:rPr>
              <w:footnoteReference w:id="6"/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FF4AE" w14:textId="6C2ABCBE" w:rsidR="004F7D1F" w:rsidRPr="00581410" w:rsidRDefault="00FB009D" w:rsidP="007F5324">
            <w:pPr>
              <w:jc w:val="center"/>
            </w:pPr>
            <w:r>
              <w:t>4</w:t>
            </w: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A97F1" w14:textId="31838552" w:rsidR="004F7D1F" w:rsidRPr="00BD3BEC" w:rsidRDefault="00BD3BEC" w:rsidP="00BD3BEC">
            <w:r>
              <w:rPr>
                <w:b/>
              </w:rPr>
              <w:t>1 point:</w:t>
            </w:r>
            <w:r>
              <w:t xml:space="preserve"> Answers will vary. </w:t>
            </w:r>
            <w:r>
              <w:rPr>
                <w:b/>
              </w:rPr>
              <w:t xml:space="preserve">Example: </w:t>
            </w:r>
            <w:r>
              <w:t xml:space="preserve">The graph has a minimum value of </w:t>
            </w:r>
            <w:proofErr w:type="gramStart"/>
            <w:r>
              <w:t>0 which</w:t>
            </w:r>
            <w:proofErr w:type="gramEnd"/>
            <w:r>
              <w:t xml:space="preserve"> means point </w:t>
            </w:r>
            <w:r>
              <w:rPr>
                <w:i/>
              </w:rPr>
              <w:t>P</w:t>
            </w:r>
            <w:r>
              <w:t xml:space="preserve"> is on the flat surface, and never goes below the flat surface. The graph has a midline of </w:t>
            </w:r>
            <w:r w:rsidRPr="00BD3BEC">
              <w:rPr>
                <w:i/>
              </w:rPr>
              <w:softHyphen/>
            </w:r>
            <w:r>
              <w:rPr>
                <w:i/>
              </w:rPr>
              <w:t xml:space="preserve">y </w:t>
            </w:r>
            <w:r w:rsidRPr="00BD3BEC">
              <w:softHyphen/>
            </w:r>
            <w:r>
              <w:t xml:space="preserve">= </w:t>
            </w:r>
            <w:r w:rsidRPr="00BD3BEC">
              <w:t>0</w:t>
            </w:r>
            <w:r>
              <w:t xml:space="preserve">.2 because the radius of the wheel is 0.2 meters and point </w:t>
            </w:r>
            <w:r>
              <w:rPr>
                <w:i/>
              </w:rPr>
              <w:t>P</w:t>
            </w:r>
            <w:r>
              <w:t xml:space="preserve"> has a height from 0 (on the </w:t>
            </w:r>
            <w:r w:rsidR="00D16C50">
              <w:t>flat surface) to 0.4 (the highest</w:t>
            </w:r>
            <w:r>
              <w:t xml:space="preserve"> point</w:t>
            </w:r>
            <w:r w:rsidR="00D16C50">
              <w:t xml:space="preserve"> possible).</w:t>
            </w:r>
          </w:p>
        </w:tc>
      </w:tr>
    </w:tbl>
    <w:p w14:paraId="2BEF8F69" w14:textId="77777777" w:rsidR="00B36489" w:rsidRPr="00581410" w:rsidRDefault="00B36489" w:rsidP="004F7D1F">
      <w:pPr>
        <w:tabs>
          <w:tab w:val="left" w:pos="1440"/>
        </w:tabs>
      </w:pPr>
    </w:p>
    <w:sectPr w:rsidR="00B36489" w:rsidRPr="00581410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624D70" w14:textId="77777777" w:rsidR="00086F13" w:rsidRDefault="00086F13" w:rsidP="00086F13">
      <w:r>
        <w:separator/>
      </w:r>
    </w:p>
  </w:endnote>
  <w:endnote w:type="continuationSeparator" w:id="0">
    <w:p w14:paraId="580EF538" w14:textId="77777777" w:rsidR="00086F13" w:rsidRDefault="00086F13" w:rsidP="00086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E7667F" w14:textId="02B96AF2" w:rsidR="00086F13" w:rsidRDefault="00086F13" w:rsidP="00086F13">
    <w:pPr>
      <w:pStyle w:val="Footer"/>
      <w:tabs>
        <w:tab w:val="clear" w:pos="4680"/>
      </w:tabs>
      <w:rPr>
        <w:sz w:val="16"/>
        <w:szCs w:val="16"/>
      </w:rPr>
    </w:pPr>
    <w:r>
      <w:rPr>
        <w:sz w:val="16"/>
        <w:szCs w:val="16"/>
      </w:rPr>
      <w:t>Washington Office of Superintendent of Public Instruction (OSPI)</w:t>
    </w:r>
    <w:r>
      <w:rPr>
        <w:sz w:val="16"/>
        <w:szCs w:val="16"/>
      </w:rPr>
      <w:tab/>
    </w:r>
    <w:r w:rsidR="00767A0C">
      <w:rPr>
        <w:sz w:val="16"/>
        <w:szCs w:val="16"/>
      </w:rPr>
      <w:t>Revised June 2019</w:t>
    </w:r>
  </w:p>
  <w:p w14:paraId="0D07ECE4" w14:textId="05A633AB" w:rsidR="003C5D3C" w:rsidRPr="00086F13" w:rsidRDefault="003C5D3C" w:rsidP="00086F13">
    <w:pPr>
      <w:pStyle w:val="Footer"/>
      <w:tabs>
        <w:tab w:val="clear" w:pos="4680"/>
      </w:tabs>
      <w:rPr>
        <w:sz w:val="16"/>
        <w:szCs w:val="16"/>
      </w:rPr>
    </w:pPr>
    <w:r>
      <w:rPr>
        <w:sz w:val="16"/>
        <w:szCs w:val="16"/>
      </w:rPr>
      <w:t>All rights reserved. Institutions may use this document for educational purposes only.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600F67" w14:textId="77777777" w:rsidR="00086F13" w:rsidRDefault="00086F13" w:rsidP="00086F13">
      <w:r>
        <w:separator/>
      </w:r>
    </w:p>
  </w:footnote>
  <w:footnote w:type="continuationSeparator" w:id="0">
    <w:p w14:paraId="22900ECF" w14:textId="77777777" w:rsidR="00086F13" w:rsidRDefault="00086F13" w:rsidP="00086F13">
      <w:r>
        <w:continuationSeparator/>
      </w:r>
    </w:p>
  </w:footnote>
  <w:footnote w:id="1">
    <w:p w14:paraId="742C0349" w14:textId="4E559962" w:rsidR="00E306D7" w:rsidRDefault="00E306D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7C3E2A">
        <w:rPr>
          <w:sz w:val="18"/>
          <w:szCs w:val="18"/>
        </w:rPr>
        <w:t xml:space="preserve">Adapted from Smarterbalanced.org. Grades </w:t>
      </w:r>
      <w:proofErr w:type="gramStart"/>
      <w:r w:rsidRPr="007C3E2A">
        <w:rPr>
          <w:sz w:val="18"/>
          <w:szCs w:val="18"/>
        </w:rPr>
        <w:t>11,</w:t>
      </w:r>
      <w:proofErr w:type="gramEnd"/>
      <w:r w:rsidRPr="007C3E2A">
        <w:rPr>
          <w:sz w:val="18"/>
          <w:szCs w:val="18"/>
        </w:rPr>
        <w:t xml:space="preserve"> Claim 3 Item Specifications. Internet. Available from </w:t>
      </w:r>
      <w:hyperlink r:id="rId1" w:history="1">
        <w:r w:rsidRPr="007C3E2A">
          <w:rPr>
            <w:rStyle w:val="Hyperlink"/>
            <w:sz w:val="18"/>
            <w:szCs w:val="18"/>
          </w:rPr>
          <w:t>http://www.smarterbalanced.org/smarter-balanced-assessments/</w:t>
        </w:r>
      </w:hyperlink>
      <w:r w:rsidRPr="007C3E2A">
        <w:rPr>
          <w:sz w:val="18"/>
          <w:szCs w:val="18"/>
        </w:rPr>
        <w:t>; accessed 11/2015.</w:t>
      </w:r>
    </w:p>
  </w:footnote>
  <w:footnote w:id="2">
    <w:p w14:paraId="10177E2F" w14:textId="4441E4A0" w:rsidR="005974CC" w:rsidRDefault="005974C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2" w:history="1">
        <w:proofErr w:type="gramStart"/>
        <w:r w:rsidRPr="007C3E2A">
          <w:rPr>
            <w:rStyle w:val="Hyperlink"/>
            <w:sz w:val="18"/>
            <w:szCs w:val="18"/>
          </w:rPr>
          <w:t>https://www.illustrativemathematics.org/content-standards/HSF/TF/C/8/tasks/1835</w:t>
        </w:r>
      </w:hyperlink>
      <w:r w:rsidRPr="007C3E2A">
        <w:rPr>
          <w:sz w:val="18"/>
          <w:szCs w:val="18"/>
        </w:rPr>
        <w:t xml:space="preserve"> </w:t>
      </w:r>
      <w:hyperlink r:id="rId3" w:history="1">
        <w:r w:rsidRPr="007C3E2A">
          <w:rPr>
            <w:rStyle w:val="Hyperlink"/>
            <w:color w:val="auto"/>
            <w:sz w:val="18"/>
            <w:szCs w:val="18"/>
            <w:u w:val="none"/>
          </w:rPr>
          <w:t>accessed on November 1</w:t>
        </w:r>
      </w:hyperlink>
      <w:r w:rsidRPr="007C3E2A">
        <w:rPr>
          <w:sz w:val="18"/>
          <w:szCs w:val="18"/>
        </w:rPr>
        <w:t xml:space="preserve">, 2015, is licensed by </w:t>
      </w:r>
      <w:hyperlink r:id="rId4" w:history="1">
        <w:r w:rsidRPr="007C3E2A">
          <w:rPr>
            <w:rStyle w:val="Hyperlink"/>
            <w:sz w:val="18"/>
            <w:szCs w:val="18"/>
          </w:rPr>
          <w:t>Illustrative Mathematics</w:t>
        </w:r>
        <w:proofErr w:type="gramEnd"/>
      </w:hyperlink>
      <w:r w:rsidRPr="007C3E2A">
        <w:rPr>
          <w:sz w:val="18"/>
          <w:szCs w:val="18"/>
        </w:rPr>
        <w:t xml:space="preserve"> under </w:t>
      </w:r>
      <w:hyperlink r:id="rId5" w:history="1">
        <w:r w:rsidRPr="007C3E2A">
          <w:rPr>
            <w:rStyle w:val="Hyperlink"/>
            <w:sz w:val="18"/>
            <w:szCs w:val="18"/>
          </w:rPr>
          <w:t>CC BY-NC-SA 4.0</w:t>
        </w:r>
      </w:hyperlink>
      <w:r w:rsidRPr="007C3E2A">
        <w:rPr>
          <w:sz w:val="18"/>
          <w:szCs w:val="18"/>
        </w:rPr>
        <w:t>.</w:t>
      </w:r>
    </w:p>
  </w:footnote>
  <w:footnote w:id="3">
    <w:p w14:paraId="7FE3BDA5" w14:textId="3073C76F" w:rsidR="007C3E2A" w:rsidRDefault="007C3E2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7C3E2A">
        <w:rPr>
          <w:sz w:val="18"/>
          <w:szCs w:val="18"/>
        </w:rPr>
        <w:t xml:space="preserve">Adapted from Smarterbalanced.org. Grades </w:t>
      </w:r>
      <w:proofErr w:type="gramStart"/>
      <w:r w:rsidRPr="007C3E2A">
        <w:rPr>
          <w:sz w:val="18"/>
          <w:szCs w:val="18"/>
        </w:rPr>
        <w:t>11,</w:t>
      </w:r>
      <w:proofErr w:type="gramEnd"/>
      <w:r w:rsidRPr="007C3E2A">
        <w:rPr>
          <w:sz w:val="18"/>
          <w:szCs w:val="18"/>
        </w:rPr>
        <w:t xml:space="preserve"> Claim 3 Item Specifications. Internet. Available from </w:t>
      </w:r>
      <w:hyperlink r:id="rId6" w:history="1">
        <w:r w:rsidRPr="007C3E2A">
          <w:rPr>
            <w:rStyle w:val="Hyperlink"/>
            <w:sz w:val="18"/>
            <w:szCs w:val="18"/>
          </w:rPr>
          <w:t>http://www.smarterbalanced.org/smarter-balanced-assessments/</w:t>
        </w:r>
      </w:hyperlink>
      <w:r w:rsidRPr="007C3E2A">
        <w:rPr>
          <w:sz w:val="18"/>
          <w:szCs w:val="18"/>
        </w:rPr>
        <w:t>; accessed 11/2015.</w:t>
      </w:r>
    </w:p>
  </w:footnote>
  <w:footnote w:id="4">
    <w:p w14:paraId="2BDD8C5A" w14:textId="1CFD989E" w:rsidR="00E306D7" w:rsidRPr="00E306D7" w:rsidRDefault="00E306D7">
      <w:pPr>
        <w:pStyle w:val="FootnoteText"/>
        <w:rPr>
          <w:sz w:val="18"/>
          <w:szCs w:val="18"/>
        </w:rPr>
      </w:pPr>
      <w:r>
        <w:rPr>
          <w:rStyle w:val="FootnoteReference"/>
        </w:rPr>
        <w:footnoteRef/>
      </w:r>
      <w:r>
        <w:t xml:space="preserve"> </w:t>
      </w:r>
      <w:hyperlink r:id="rId7" w:history="1">
        <w:r w:rsidRPr="007C3E2A">
          <w:rPr>
            <w:rStyle w:val="Hyperlink"/>
            <w:sz w:val="18"/>
            <w:szCs w:val="18"/>
          </w:rPr>
          <w:t>https://prc.parcconline.org/system/files/Algebra%202%20-%20EOY%20-%20Item%20Set.pdf</w:t>
        </w:r>
      </w:hyperlink>
      <w:r w:rsidRPr="007C3E2A">
        <w:rPr>
          <w:sz w:val="18"/>
          <w:szCs w:val="18"/>
        </w:rPr>
        <w:t xml:space="preserve"> accessed on November 1, 2015, Copyright© 2015 PARCC Inc. All Rights Reserved. PARCC® is a registered trademark of PARCC Inc.</w:t>
      </w:r>
    </w:p>
  </w:footnote>
  <w:footnote w:id="5">
    <w:p w14:paraId="2F7E5872" w14:textId="4F2787F4" w:rsidR="005974CC" w:rsidRDefault="005974C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8" w:history="1">
        <w:proofErr w:type="gramStart"/>
        <w:r w:rsidRPr="007C3E2A">
          <w:rPr>
            <w:rStyle w:val="Hyperlink"/>
            <w:sz w:val="18"/>
            <w:szCs w:val="18"/>
          </w:rPr>
          <w:t>https://www.illustrativemathematics.org/content-standards/HSF/TF/A/3/tasks/1898</w:t>
        </w:r>
      </w:hyperlink>
      <w:r w:rsidRPr="007C3E2A">
        <w:rPr>
          <w:sz w:val="18"/>
          <w:szCs w:val="18"/>
        </w:rPr>
        <w:t xml:space="preserve"> </w:t>
      </w:r>
      <w:hyperlink r:id="rId9" w:history="1">
        <w:r w:rsidRPr="007C3E2A">
          <w:rPr>
            <w:rStyle w:val="Hyperlink"/>
            <w:color w:val="auto"/>
            <w:sz w:val="18"/>
            <w:szCs w:val="18"/>
            <w:u w:val="none"/>
          </w:rPr>
          <w:t>accessed on November 1</w:t>
        </w:r>
      </w:hyperlink>
      <w:r w:rsidRPr="007C3E2A">
        <w:rPr>
          <w:sz w:val="18"/>
          <w:szCs w:val="18"/>
        </w:rPr>
        <w:t xml:space="preserve">, 2015, is licensed by </w:t>
      </w:r>
      <w:hyperlink r:id="rId10" w:history="1">
        <w:r w:rsidRPr="007C3E2A">
          <w:rPr>
            <w:rStyle w:val="Hyperlink"/>
            <w:sz w:val="18"/>
            <w:szCs w:val="18"/>
          </w:rPr>
          <w:t>Illustrative Mathematics</w:t>
        </w:r>
        <w:proofErr w:type="gramEnd"/>
      </w:hyperlink>
      <w:r w:rsidRPr="007C3E2A">
        <w:rPr>
          <w:sz w:val="18"/>
          <w:szCs w:val="18"/>
        </w:rPr>
        <w:t xml:space="preserve"> under </w:t>
      </w:r>
      <w:hyperlink r:id="rId11" w:history="1">
        <w:r w:rsidRPr="007C3E2A">
          <w:rPr>
            <w:rStyle w:val="Hyperlink"/>
            <w:sz w:val="18"/>
            <w:szCs w:val="18"/>
          </w:rPr>
          <w:t>CC BY-NC-SA 4.0</w:t>
        </w:r>
      </w:hyperlink>
      <w:r w:rsidRPr="007C3E2A">
        <w:rPr>
          <w:sz w:val="18"/>
          <w:szCs w:val="18"/>
        </w:rPr>
        <w:t>.</w:t>
      </w:r>
    </w:p>
  </w:footnote>
  <w:footnote w:id="6">
    <w:p w14:paraId="621223DE" w14:textId="53D8802F" w:rsidR="005974CC" w:rsidRDefault="005974C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2" w:history="1">
        <w:proofErr w:type="gramStart"/>
        <w:r w:rsidRPr="007C3E2A">
          <w:rPr>
            <w:rStyle w:val="Hyperlink"/>
            <w:sz w:val="18"/>
            <w:szCs w:val="18"/>
          </w:rPr>
          <w:t>https://www.illustrativemathematics.org/content-standards/HSF/TF/B/5/tasks/595</w:t>
        </w:r>
      </w:hyperlink>
      <w:r w:rsidRPr="007C3E2A">
        <w:rPr>
          <w:sz w:val="18"/>
          <w:szCs w:val="18"/>
        </w:rPr>
        <w:t xml:space="preserve"> </w:t>
      </w:r>
      <w:hyperlink r:id="rId13" w:history="1">
        <w:r w:rsidRPr="007C3E2A">
          <w:rPr>
            <w:rStyle w:val="Hyperlink"/>
            <w:color w:val="auto"/>
            <w:sz w:val="18"/>
            <w:szCs w:val="18"/>
            <w:u w:val="none"/>
          </w:rPr>
          <w:t>accessed on November 1</w:t>
        </w:r>
      </w:hyperlink>
      <w:r w:rsidRPr="007C3E2A">
        <w:rPr>
          <w:sz w:val="18"/>
          <w:szCs w:val="18"/>
        </w:rPr>
        <w:t xml:space="preserve">, 2015, is licensed by </w:t>
      </w:r>
      <w:hyperlink r:id="rId14" w:history="1">
        <w:r w:rsidRPr="007C3E2A">
          <w:rPr>
            <w:rStyle w:val="Hyperlink"/>
            <w:sz w:val="18"/>
            <w:szCs w:val="18"/>
          </w:rPr>
          <w:t>Illustrative Mathematics</w:t>
        </w:r>
        <w:proofErr w:type="gramEnd"/>
      </w:hyperlink>
      <w:r w:rsidRPr="007C3E2A">
        <w:rPr>
          <w:sz w:val="18"/>
          <w:szCs w:val="18"/>
        </w:rPr>
        <w:t xml:space="preserve"> under </w:t>
      </w:r>
      <w:hyperlink r:id="rId15" w:history="1">
        <w:r w:rsidRPr="007C3E2A">
          <w:rPr>
            <w:rStyle w:val="Hyperlink"/>
            <w:sz w:val="18"/>
            <w:szCs w:val="18"/>
          </w:rPr>
          <w:t>CC BY-NC-SA 4.0</w:t>
        </w:r>
      </w:hyperlink>
      <w:r w:rsidRPr="007C3E2A">
        <w:rPr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6E76E7"/>
    <w:multiLevelType w:val="hybridMultilevel"/>
    <w:tmpl w:val="174887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CA9"/>
    <w:rsid w:val="000745C0"/>
    <w:rsid w:val="00086F13"/>
    <w:rsid w:val="000A3554"/>
    <w:rsid w:val="000E3497"/>
    <w:rsid w:val="00102806"/>
    <w:rsid w:val="0012758C"/>
    <w:rsid w:val="00182317"/>
    <w:rsid w:val="001A796C"/>
    <w:rsid w:val="001B15BA"/>
    <w:rsid w:val="001E507B"/>
    <w:rsid w:val="001F091A"/>
    <w:rsid w:val="0021726C"/>
    <w:rsid w:val="00260B1D"/>
    <w:rsid w:val="002679B8"/>
    <w:rsid w:val="00320B4E"/>
    <w:rsid w:val="003738EF"/>
    <w:rsid w:val="003B184A"/>
    <w:rsid w:val="003B2C8D"/>
    <w:rsid w:val="003C5D3C"/>
    <w:rsid w:val="003E1973"/>
    <w:rsid w:val="00425DAD"/>
    <w:rsid w:val="00427170"/>
    <w:rsid w:val="004412E1"/>
    <w:rsid w:val="00470862"/>
    <w:rsid w:val="004F7D1F"/>
    <w:rsid w:val="00500FC3"/>
    <w:rsid w:val="00572769"/>
    <w:rsid w:val="00581410"/>
    <w:rsid w:val="005974CC"/>
    <w:rsid w:val="005C53B9"/>
    <w:rsid w:val="006133BC"/>
    <w:rsid w:val="00662FA0"/>
    <w:rsid w:val="007212F3"/>
    <w:rsid w:val="00724287"/>
    <w:rsid w:val="00757A98"/>
    <w:rsid w:val="00760F51"/>
    <w:rsid w:val="00767A0C"/>
    <w:rsid w:val="007C3E2A"/>
    <w:rsid w:val="007E286A"/>
    <w:rsid w:val="00867EAF"/>
    <w:rsid w:val="00953597"/>
    <w:rsid w:val="00980207"/>
    <w:rsid w:val="0098282E"/>
    <w:rsid w:val="009A118C"/>
    <w:rsid w:val="009C5359"/>
    <w:rsid w:val="009D76AE"/>
    <w:rsid w:val="00AA4CA9"/>
    <w:rsid w:val="00B36489"/>
    <w:rsid w:val="00B77969"/>
    <w:rsid w:val="00B9045C"/>
    <w:rsid w:val="00BA4E60"/>
    <w:rsid w:val="00BC5BDB"/>
    <w:rsid w:val="00BD2D18"/>
    <w:rsid w:val="00BD3256"/>
    <w:rsid w:val="00BD3BEC"/>
    <w:rsid w:val="00C35A9F"/>
    <w:rsid w:val="00C50ED3"/>
    <w:rsid w:val="00C6138C"/>
    <w:rsid w:val="00CA1442"/>
    <w:rsid w:val="00CA7351"/>
    <w:rsid w:val="00CB3AB7"/>
    <w:rsid w:val="00CD68DF"/>
    <w:rsid w:val="00D16C50"/>
    <w:rsid w:val="00DA7F6D"/>
    <w:rsid w:val="00DD3BA4"/>
    <w:rsid w:val="00DE2CF1"/>
    <w:rsid w:val="00DF5DAC"/>
    <w:rsid w:val="00E16B02"/>
    <w:rsid w:val="00E306D7"/>
    <w:rsid w:val="00E3759E"/>
    <w:rsid w:val="00E77DD1"/>
    <w:rsid w:val="00E865E9"/>
    <w:rsid w:val="00E9329F"/>
    <w:rsid w:val="00ED5069"/>
    <w:rsid w:val="00EF7595"/>
    <w:rsid w:val="00F30956"/>
    <w:rsid w:val="00F54901"/>
    <w:rsid w:val="00FA5229"/>
    <w:rsid w:val="00FB009D"/>
    <w:rsid w:val="00FE2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."/>
  <w:listSeparator w:val=","/>
  <w14:docId w14:val="4120C40B"/>
  <w15:chartTrackingRefBased/>
  <w15:docId w15:val="{41C6E937-CAD9-40B6-A480-0E545D04A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3BA4"/>
    <w:pPr>
      <w:ind w:left="720"/>
      <w:contextualSpacing/>
    </w:pPr>
  </w:style>
  <w:style w:type="table" w:styleId="TableGrid">
    <w:name w:val="Table Grid"/>
    <w:basedOn w:val="TableNormal"/>
    <w:uiPriority w:val="39"/>
    <w:rsid w:val="00DD3B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E29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29D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29D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29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29D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9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9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86F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6F13"/>
  </w:style>
  <w:style w:type="paragraph" w:styleId="Footer">
    <w:name w:val="footer"/>
    <w:basedOn w:val="Normal"/>
    <w:link w:val="FooterChar"/>
    <w:uiPriority w:val="99"/>
    <w:unhideWhenUsed/>
    <w:rsid w:val="00086F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6F13"/>
  </w:style>
  <w:style w:type="paragraph" w:styleId="FootnoteText">
    <w:name w:val="footnote text"/>
    <w:basedOn w:val="Normal"/>
    <w:link w:val="FootnoteTextChar"/>
    <w:uiPriority w:val="99"/>
    <w:semiHidden/>
    <w:unhideWhenUsed/>
    <w:rsid w:val="005974C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974C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974CC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974CC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E9329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1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8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llustrativemathematics.org/content-standards/HSF/TF/A/3/tasks/1898" TargetMode="External"/><Relationship Id="rId13" Type="http://schemas.openxmlformats.org/officeDocument/2006/relationships/hyperlink" Target="https://www.illustrativemathematics.org/content-standards/HSG/GMD/A/3/tasks/514%20accessed%20on%20November%201" TargetMode="External"/><Relationship Id="rId3" Type="http://schemas.openxmlformats.org/officeDocument/2006/relationships/hyperlink" Target="https://www.illustrativemathematics.org/content-standards/HSG/GMD/A/3/tasks/514%20accessed%20on%20November%201" TargetMode="External"/><Relationship Id="rId7" Type="http://schemas.openxmlformats.org/officeDocument/2006/relationships/hyperlink" Target="https://prc.parcconline.org/system/files/Algebra%202%20-%20EOY%20-%20Item%20Set.pdf" TargetMode="External"/><Relationship Id="rId12" Type="http://schemas.openxmlformats.org/officeDocument/2006/relationships/hyperlink" Target="https://www.illustrativemathematics.org/content-standards/HSF/TF/B/5/tasks/595" TargetMode="External"/><Relationship Id="rId2" Type="http://schemas.openxmlformats.org/officeDocument/2006/relationships/hyperlink" Target="https://www.illustrativemathematics.org/content-standards/HSF/TF/C/8/tasks/1835" TargetMode="External"/><Relationship Id="rId1" Type="http://schemas.openxmlformats.org/officeDocument/2006/relationships/hyperlink" Target="http://www.smarterbalanced.org/smarter-balanced-assessments/" TargetMode="External"/><Relationship Id="rId6" Type="http://schemas.openxmlformats.org/officeDocument/2006/relationships/hyperlink" Target="http://www.smarterbalanced.org/smarter-balanced-assessments/" TargetMode="External"/><Relationship Id="rId11" Type="http://schemas.openxmlformats.org/officeDocument/2006/relationships/hyperlink" Target="http://creativecommons.org/licenses/by-nc-sa/4.0/" TargetMode="External"/><Relationship Id="rId5" Type="http://schemas.openxmlformats.org/officeDocument/2006/relationships/hyperlink" Target="http://creativecommons.org/licenses/by-nc-sa/4.0/" TargetMode="External"/><Relationship Id="rId15" Type="http://schemas.openxmlformats.org/officeDocument/2006/relationships/hyperlink" Target="http://creativecommons.org/licenses/by-nc-sa/4.0/" TargetMode="External"/><Relationship Id="rId10" Type="http://schemas.openxmlformats.org/officeDocument/2006/relationships/hyperlink" Target="https://www.illustrativemathematics.org/" TargetMode="External"/><Relationship Id="rId4" Type="http://schemas.openxmlformats.org/officeDocument/2006/relationships/hyperlink" Target="https://www.illustrativemathematics.org/" TargetMode="External"/><Relationship Id="rId9" Type="http://schemas.openxmlformats.org/officeDocument/2006/relationships/hyperlink" Target="https://www.illustrativemathematics.org/content-standards/HSG/GMD/A/3/tasks/514%20accessed%20on%20November%201" TargetMode="External"/><Relationship Id="rId14" Type="http://schemas.openxmlformats.org/officeDocument/2006/relationships/hyperlink" Target="https://www.illustrativemathematic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9FBA29E5-C5B6-480C-BB72-424398427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6</Pages>
  <Words>792</Words>
  <Characters>4519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High School Cluster Quiz Trigonometric</vt:lpstr>
    </vt:vector>
  </TitlesOfParts>
  <Company/>
  <LinksUpToDate>false</LinksUpToDate>
  <CharactersWithSpaces>5301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High School Cluster Quiz Trigonometric</dc:title>
  <dc:subject>Mathematics Cluster Quiz</dc:subject>
  <dc:creator>Anton Jackson</dc:creator>
  <cp:keywords>Math High School Quiz Trigonometric Functions</cp:keywords>
  <dc:description/>
  <cp:lastModifiedBy>Anton Jackson</cp:lastModifiedBy>
  <cp:revision>56</cp:revision>
  <dcterms:created xsi:type="dcterms:W3CDTF">2015-10-02T17:05:00Z</dcterms:created>
  <dcterms:modified xsi:type="dcterms:W3CDTF">2019-06-21T17:31:00Z</dcterms:modified>
  <cp:category>Mathematics Cluster Quiz</cp:category>
</cp:coreProperties>
</file>