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0FFA" w14:textId="77777777" w:rsidR="00535958" w:rsidRPr="00B65B7F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>Sample Notification to Parents</w:t>
      </w:r>
      <w:r w:rsidR="008301C0" w:rsidRPr="00B65B7F">
        <w:rPr>
          <w:rFonts w:asciiTheme="minorHAnsi" w:hAnsiTheme="minorHAnsi" w:cstheme="minorHAnsi"/>
          <w:b/>
          <w:vanish/>
          <w:szCs w:val="24"/>
        </w:rPr>
        <w:t xml:space="preserve"> – Title I, Part A </w:t>
      </w:r>
    </w:p>
    <w:p w14:paraId="6E2AEA05" w14:textId="77777777" w:rsidR="00180DEE" w:rsidRPr="00B65B7F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 xml:space="preserve">Right to Ask for </w:t>
      </w:r>
      <w:r w:rsidR="00180DEE" w:rsidRPr="00B65B7F">
        <w:rPr>
          <w:rFonts w:asciiTheme="minorHAnsi" w:hAnsiTheme="minorHAnsi" w:cstheme="minorHAnsi"/>
          <w:b/>
          <w:vanish/>
          <w:szCs w:val="24"/>
        </w:rPr>
        <w:t xml:space="preserve">Teacher’s </w:t>
      </w:r>
      <w:r w:rsidR="001D3890" w:rsidRPr="00B65B7F">
        <w:rPr>
          <w:rFonts w:asciiTheme="minorHAnsi" w:hAnsiTheme="minorHAnsi" w:cstheme="minorHAnsi"/>
          <w:b/>
          <w:vanish/>
          <w:szCs w:val="24"/>
        </w:rPr>
        <w:t xml:space="preserve">and </w:t>
      </w:r>
      <w:r w:rsidR="008102D2" w:rsidRPr="00B65B7F">
        <w:rPr>
          <w:rFonts w:asciiTheme="minorHAnsi" w:hAnsiTheme="minorHAnsi" w:cstheme="minorHAnsi"/>
          <w:b/>
          <w:vanish/>
          <w:szCs w:val="24"/>
        </w:rPr>
        <w:t>Para</w:t>
      </w:r>
      <w:r w:rsidR="00EC7CAA" w:rsidRPr="00B65B7F">
        <w:rPr>
          <w:rFonts w:asciiTheme="minorHAnsi" w:hAnsiTheme="minorHAnsi" w:cstheme="minorHAnsi"/>
          <w:b/>
          <w:vanish/>
          <w:szCs w:val="24"/>
        </w:rPr>
        <w:t>educator’s</w:t>
      </w:r>
      <w:r w:rsidR="00180DEE" w:rsidRPr="00B65B7F">
        <w:rPr>
          <w:rFonts w:asciiTheme="minorHAnsi" w:hAnsiTheme="minorHAnsi" w:cstheme="minorHAnsi"/>
          <w:b/>
          <w:vanish/>
          <w:szCs w:val="24"/>
        </w:rPr>
        <w:t xml:space="preserve"> Qualifications</w:t>
      </w:r>
    </w:p>
    <w:p w14:paraId="7F60C576" w14:textId="77777777" w:rsidR="00180DEE" w:rsidRPr="00B65B7F" w:rsidRDefault="00180DEE" w:rsidP="0083324A">
      <w:pPr>
        <w:spacing w:after="0" w:line="240" w:lineRule="auto"/>
        <w:rPr>
          <w:rFonts w:asciiTheme="minorHAnsi" w:hAnsiTheme="minorHAnsi"/>
          <w:vanish/>
          <w:szCs w:val="24"/>
        </w:rPr>
      </w:pPr>
    </w:p>
    <w:p w14:paraId="3E84459D" w14:textId="77777777" w:rsidR="00180DEE" w:rsidRPr="00B65B7F" w:rsidRDefault="0083324A" w:rsidP="0083324A">
      <w:pPr>
        <w:spacing w:after="0" w:line="240" w:lineRule="auto"/>
        <w:jc w:val="center"/>
        <w:rPr>
          <w:rFonts w:asciiTheme="minorHAnsi" w:hAnsiTheme="minorHAnsi"/>
          <w:b/>
          <w:vanish/>
          <w:sz w:val="24"/>
          <w:szCs w:val="24"/>
        </w:rPr>
      </w:pPr>
      <w:r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>[Use</w:t>
      </w:r>
      <w:r w:rsidR="00180DEE"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 xml:space="preserve"> LEA or School Letterhead]</w:t>
      </w:r>
    </w:p>
    <w:p w14:paraId="096A6E2B" w14:textId="77777777" w:rsidR="0096725B" w:rsidRPr="00D7311A" w:rsidRDefault="0096725B" w:rsidP="0096725B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Sample Notification to Parents</w:t>
      </w:r>
      <w:r>
        <w:rPr>
          <w:rFonts w:asciiTheme="minorHAnsi" w:hAnsiTheme="minorHAnsi" w:cstheme="minorHAnsi"/>
          <w:b/>
          <w:szCs w:val="24"/>
        </w:rPr>
        <w:t xml:space="preserve">–Title I, Part A </w:t>
      </w:r>
    </w:p>
    <w:p w14:paraId="531113C1" w14:textId="77777777" w:rsidR="0096725B" w:rsidRPr="00D7311A" w:rsidRDefault="0096725B" w:rsidP="0096725B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Right to Ask for Teacher’s and Para</w:t>
      </w:r>
      <w:r>
        <w:rPr>
          <w:rFonts w:asciiTheme="minorHAnsi" w:hAnsiTheme="minorHAnsi" w:cstheme="minorHAnsi"/>
          <w:b/>
          <w:szCs w:val="24"/>
        </w:rPr>
        <w:t>educator’s</w:t>
      </w:r>
      <w:r w:rsidRPr="00D7311A">
        <w:rPr>
          <w:rFonts w:asciiTheme="minorHAnsi" w:hAnsiTheme="minorHAnsi" w:cstheme="minorHAnsi"/>
          <w:b/>
          <w:szCs w:val="24"/>
        </w:rPr>
        <w:t xml:space="preserve"> Qualifications</w:t>
      </w:r>
    </w:p>
    <w:p w14:paraId="512FAC6D" w14:textId="77777777" w:rsidR="0096725B" w:rsidRPr="0083324A" w:rsidRDefault="0096725B" w:rsidP="0096725B">
      <w:pPr>
        <w:spacing w:after="0" w:line="240" w:lineRule="auto"/>
        <w:rPr>
          <w:rFonts w:asciiTheme="minorHAnsi" w:hAnsiTheme="minorHAnsi"/>
          <w:szCs w:val="24"/>
        </w:rPr>
      </w:pPr>
    </w:p>
    <w:p w14:paraId="2CF6BF38" w14:textId="77777777" w:rsidR="0096725B" w:rsidRPr="0083324A" w:rsidRDefault="0096725B" w:rsidP="0096725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[Use</w:t>
      </w:r>
      <w:r w:rsidRPr="0083324A">
        <w:rPr>
          <w:rFonts w:asciiTheme="minorHAnsi" w:hAnsiTheme="minorHAnsi"/>
          <w:b/>
          <w:sz w:val="24"/>
          <w:szCs w:val="24"/>
          <w:highlight w:val="yellow"/>
        </w:rPr>
        <w:t xml:space="preserve"> LEA or School Letterhead]</w:t>
      </w:r>
    </w:p>
    <w:p w14:paraId="11129738" w14:textId="77777777" w:rsidR="0096725B" w:rsidRPr="0083324A" w:rsidRDefault="0096725B" w:rsidP="0096725B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1400AF3" w14:textId="77777777" w:rsidR="0096725B" w:rsidRPr="008D2065" w:rsidRDefault="0096725B" w:rsidP="0096725B">
      <w:pPr>
        <w:spacing w:after="0" w:line="240" w:lineRule="auto"/>
        <w:rPr>
          <w:rFonts w:ascii="Segoe UI" w:hAnsi="Segoe UI" w:cs="Segoe UI"/>
          <w:color w:val="000000"/>
          <w:sz w:val="20"/>
          <w:szCs w:val="22"/>
        </w:rPr>
      </w:pPr>
      <w:r w:rsidRPr="008D2065">
        <w:rPr>
          <w:rFonts w:ascii="Segoe UI" w:hAnsi="Segoe UI" w:cs="Segoe UI"/>
          <w:color w:val="000000"/>
          <w:sz w:val="20"/>
          <w:szCs w:val="22"/>
        </w:rPr>
        <w:t>[</w:t>
      </w:r>
      <w:r w:rsidRPr="008D2065">
        <w:rPr>
          <w:rFonts w:ascii="Segoe UI" w:hAnsi="Segoe UI" w:cs="Segoe UI"/>
          <w:b/>
          <w:bCs/>
          <w:color w:val="000000"/>
          <w:sz w:val="20"/>
          <w:szCs w:val="22"/>
          <w:highlight w:val="yellow"/>
        </w:rPr>
        <w:t>enter date</w:t>
      </w:r>
      <w:r w:rsidRPr="008D2065">
        <w:rPr>
          <w:rFonts w:ascii="Segoe UI" w:hAnsi="Segoe UI" w:cs="Segoe UI"/>
          <w:color w:val="000000"/>
          <w:sz w:val="20"/>
          <w:szCs w:val="22"/>
        </w:rPr>
        <w:t>]</w:t>
      </w:r>
    </w:p>
    <w:p w14:paraId="69FC24D8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14:paraId="091E6CE8" w14:textId="77777777" w:rsidR="00180DEE" w:rsidRPr="0096725B" w:rsidRDefault="00180DEE" w:rsidP="0083324A">
      <w:pPr>
        <w:spacing w:after="0" w:line="240" w:lineRule="auto"/>
        <w:rPr>
          <w:rFonts w:asciiTheme="minorHAnsi" w:hAnsiTheme="minorHAnsi"/>
          <w:color w:val="000000"/>
          <w:sz w:val="19"/>
          <w:szCs w:val="19"/>
        </w:rPr>
      </w:pPr>
      <w:r w:rsidRPr="0096725B">
        <w:rPr>
          <w:rFonts w:asciiTheme="minorHAnsi" w:hAnsiTheme="minorHAnsi"/>
          <w:color w:val="000000"/>
          <w:sz w:val="19"/>
          <w:szCs w:val="19"/>
        </w:rPr>
        <w:t>Mahal na mga Magulang,</w:t>
      </w:r>
    </w:p>
    <w:p w14:paraId="6F44AC1D" w14:textId="77777777" w:rsidR="0083324A" w:rsidRPr="0096725B" w:rsidRDefault="0083324A" w:rsidP="0083324A">
      <w:pPr>
        <w:spacing w:after="0" w:line="240" w:lineRule="auto"/>
        <w:rPr>
          <w:rFonts w:asciiTheme="minorHAnsi" w:hAnsiTheme="minorHAnsi"/>
          <w:color w:val="000000"/>
          <w:sz w:val="19"/>
          <w:szCs w:val="19"/>
        </w:rPr>
      </w:pPr>
    </w:p>
    <w:p w14:paraId="388BB857" w14:textId="4ADD1485" w:rsidR="0048337A" w:rsidRPr="0096725B" w:rsidRDefault="00180DEE" w:rsidP="0083324A">
      <w:pPr>
        <w:spacing w:after="0" w:line="240" w:lineRule="auto"/>
        <w:rPr>
          <w:rFonts w:asciiTheme="minorHAnsi" w:hAnsiTheme="minorHAnsi"/>
          <w:color w:val="000000"/>
          <w:sz w:val="19"/>
          <w:szCs w:val="19"/>
        </w:rPr>
      </w:pPr>
      <w:r w:rsidRPr="0096725B">
        <w:rPr>
          <w:rFonts w:asciiTheme="minorHAnsi" w:hAnsiTheme="minorHAnsi"/>
          <w:color w:val="000000"/>
          <w:sz w:val="19"/>
          <w:szCs w:val="19"/>
        </w:rPr>
        <w:t xml:space="preserve">Bilang pagsunod sa mga kahilingan ng Batas sa Tagumpay ng Bawat Estudyante (Every Student Succeeds Act, ESSA), gustong ipaalam sa iyo ng </w:t>
      </w:r>
      <w:r w:rsidRPr="0096725B">
        <w:rPr>
          <w:rFonts w:asciiTheme="minorHAnsi" w:hAnsiTheme="minorHAnsi"/>
          <w:b/>
          <w:color w:val="000000"/>
          <w:sz w:val="19"/>
          <w:szCs w:val="19"/>
          <w:highlight w:val="yellow"/>
        </w:rPr>
        <w:t>[insert LEA or school name]</w:t>
      </w:r>
      <w:r w:rsidRPr="0096725B">
        <w:rPr>
          <w:rFonts w:asciiTheme="minorHAnsi" w:hAnsiTheme="minorHAnsi"/>
          <w:b/>
          <w:color w:val="000000"/>
          <w:sz w:val="19"/>
          <w:szCs w:val="19"/>
        </w:rPr>
        <w:t xml:space="preserve"> </w:t>
      </w:r>
      <w:r w:rsidRPr="0096725B">
        <w:rPr>
          <w:rFonts w:asciiTheme="minorHAnsi" w:hAnsiTheme="minorHAnsi"/>
          <w:color w:val="000000"/>
          <w:sz w:val="19"/>
          <w:szCs w:val="19"/>
        </w:rPr>
        <w:t xml:space="preserve">na puwede kang humiling ng impormasyon tungkol sa propesyonal na kuwalipikasyon ng (mga) guro o instructional paraprofessional ng estudyante mo [ESSA Seksyon 1112(e)(1)(A)]. </w:t>
      </w:r>
    </w:p>
    <w:p w14:paraId="3CEABB09" w14:textId="214E9ACC" w:rsidR="00313B0B" w:rsidRPr="0096725B" w:rsidRDefault="00313B0B" w:rsidP="003F71FF">
      <w:pPr>
        <w:spacing w:after="0" w:line="240" w:lineRule="auto"/>
        <w:rPr>
          <w:rFonts w:asciiTheme="minorHAnsi" w:hAnsiTheme="minorHAnsi"/>
          <w:color w:val="000000"/>
          <w:sz w:val="19"/>
          <w:szCs w:val="19"/>
        </w:rPr>
      </w:pPr>
      <w:r w:rsidRPr="0096725B">
        <w:rPr>
          <w:rFonts w:asciiTheme="minorHAnsi" w:hAnsiTheme="minorHAnsi"/>
          <w:b/>
          <w:color w:val="000000"/>
          <w:sz w:val="19"/>
          <w:szCs w:val="19"/>
        </w:rPr>
        <w:t xml:space="preserve">Ang sumusunod na impormasyon sa propesyonal na kuwalipikasyon ay puwedeng hilingin tungkol sa (mga) guro ng anak mo: </w:t>
      </w:r>
    </w:p>
    <w:p w14:paraId="1F7259B6" w14:textId="6274FBBF" w:rsidR="00180DEE" w:rsidRPr="0096725B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19"/>
          <w:szCs w:val="19"/>
          <w:lang w:val="es-ES"/>
        </w:rPr>
      </w:pPr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Kung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ang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guro ay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nakaabot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kahilingan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para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sertipikasyon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ng guro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Washington para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elementarya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at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mga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asignatura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na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itinuturo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ng guro.</w:t>
      </w:r>
    </w:p>
    <w:p w14:paraId="00E84E72" w14:textId="77777777" w:rsidR="00180DEE" w:rsidRPr="0096725B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19"/>
          <w:szCs w:val="19"/>
          <w:lang w:val="es-ES"/>
        </w:rPr>
      </w:pPr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Kung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ang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guro ay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nagtuturo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ilalim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ng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isang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emergency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o iba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pang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pansamantalang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katayuan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kung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saan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hindi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hinihiling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ng Washington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na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may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kuwalipikasyon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o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sertipikasyon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>ang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  <w:lang w:val="es-ES"/>
        </w:rPr>
        <w:t xml:space="preserve"> guro.</w:t>
      </w:r>
    </w:p>
    <w:p w14:paraId="6B162F26" w14:textId="77777777" w:rsidR="00180DEE" w:rsidRPr="0096725B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19"/>
          <w:szCs w:val="19"/>
        </w:rPr>
      </w:pPr>
      <w:r w:rsidRPr="0096725B">
        <w:rPr>
          <w:rFonts w:asciiTheme="minorHAnsi" w:hAnsiTheme="minorHAnsi"/>
          <w:color w:val="000000"/>
          <w:sz w:val="19"/>
          <w:szCs w:val="19"/>
        </w:rPr>
        <w:t xml:space="preserve">Ang major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</w:rPr>
        <w:t>sa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</w:rPr>
        <w:t xml:space="preserve"> </w:t>
      </w:r>
      <w:proofErr w:type="spellStart"/>
      <w:r w:rsidRPr="0096725B">
        <w:rPr>
          <w:rFonts w:asciiTheme="minorHAnsi" w:hAnsiTheme="minorHAnsi"/>
          <w:color w:val="000000"/>
          <w:sz w:val="19"/>
          <w:szCs w:val="19"/>
        </w:rPr>
        <w:t>kolehiyo</w:t>
      </w:r>
      <w:proofErr w:type="spellEnd"/>
      <w:r w:rsidRPr="0096725B">
        <w:rPr>
          <w:rFonts w:asciiTheme="minorHAnsi" w:hAnsiTheme="minorHAnsi"/>
          <w:color w:val="000000"/>
          <w:sz w:val="19"/>
          <w:szCs w:val="19"/>
        </w:rPr>
        <w:t xml:space="preserve"> at anumang sertipikasyon ng pagtatapos o degree ng guro. </w:t>
      </w:r>
    </w:p>
    <w:p w14:paraId="4D1BA670" w14:textId="77777777" w:rsidR="005E0B29" w:rsidRPr="0096725B" w:rsidRDefault="00180DEE" w:rsidP="00313B0B">
      <w:pPr>
        <w:numPr>
          <w:ilvl w:val="0"/>
          <w:numId w:val="10"/>
        </w:numPr>
        <w:spacing w:line="240" w:lineRule="auto"/>
        <w:rPr>
          <w:rFonts w:asciiTheme="minorHAnsi" w:hAnsiTheme="minorHAnsi"/>
          <w:color w:val="000000"/>
          <w:sz w:val="19"/>
          <w:szCs w:val="19"/>
        </w:rPr>
      </w:pPr>
      <w:r w:rsidRPr="0096725B">
        <w:rPr>
          <w:rFonts w:asciiTheme="minorHAnsi" w:hAnsiTheme="minorHAnsi"/>
          <w:color w:val="000000"/>
          <w:sz w:val="19"/>
          <w:szCs w:val="19"/>
        </w:rPr>
        <w:t>Kung ang estudyante ay binigyan ng mga serbisyo ng mga paraprofessional, at kung ganoon nga, ang kanilang mga kuwalipikasyon.</w:t>
      </w:r>
    </w:p>
    <w:p w14:paraId="20DA8CAE" w14:textId="22D6B848" w:rsidR="006963F5" w:rsidRPr="0096725B" w:rsidRDefault="00945A4C" w:rsidP="00037DB2">
      <w:pPr>
        <w:pStyle w:val="BodyText2"/>
        <w:spacing w:after="0" w:line="240" w:lineRule="auto"/>
        <w:rPr>
          <w:rFonts w:asciiTheme="minorHAnsi" w:hAnsiTheme="minorHAnsi"/>
          <w:b/>
          <w:sz w:val="19"/>
          <w:szCs w:val="19"/>
        </w:rPr>
      </w:pPr>
      <w:r w:rsidRPr="0096725B">
        <w:rPr>
          <w:rFonts w:asciiTheme="minorHAnsi" w:hAnsiTheme="minorHAnsi"/>
          <w:b/>
          <w:sz w:val="19"/>
          <w:szCs w:val="19"/>
        </w:rPr>
        <w:t xml:space="preserve">Ang sumusunod na impormasyon sa propesyonal na kuwalipikasyon ay puwedeng hilingin tungkol sa instructional paraprofessional na nagtuturo sa anak mo: </w:t>
      </w:r>
    </w:p>
    <w:p w14:paraId="203EF62B" w14:textId="304E093C" w:rsidR="007A5147" w:rsidRPr="0096725B" w:rsidRDefault="007A5147" w:rsidP="00037DB2">
      <w:pPr>
        <w:pStyle w:val="BodyText2"/>
        <w:spacing w:after="0" w:line="240" w:lineRule="auto"/>
        <w:rPr>
          <w:rFonts w:asciiTheme="minorHAnsi" w:hAnsiTheme="minorHAnsi"/>
          <w:sz w:val="19"/>
          <w:szCs w:val="19"/>
        </w:rPr>
      </w:pPr>
      <w:r w:rsidRPr="0096725B">
        <w:rPr>
          <w:rFonts w:asciiTheme="minorHAnsi" w:hAnsiTheme="minorHAnsi"/>
          <w:sz w:val="19"/>
          <w:szCs w:val="19"/>
        </w:rPr>
        <w:t>Ang mga paraeducator ay dapat na di-bababa sa labingwalong taong gulang na may high shool diploma o katumbas nito</w:t>
      </w:r>
      <w:r w:rsidR="00FA1B0E" w:rsidRPr="0096725B">
        <w:rPr>
          <w:rFonts w:asciiTheme="minorHAnsi" w:hAnsiTheme="minorHAnsi" w:cstheme="minorHAnsi"/>
          <w:sz w:val="19"/>
          <w:szCs w:val="19"/>
        </w:rPr>
        <w:t xml:space="preserve">, </w:t>
      </w:r>
      <w:r w:rsidR="00FA1B0E" w:rsidRPr="0096725B">
        <w:rPr>
          <w:rFonts w:asciiTheme="minorHAnsi" w:hAnsiTheme="minorHAnsi" w:cstheme="minorHAnsi"/>
          <w:color w:val="333333"/>
          <w:sz w:val="19"/>
          <w:szCs w:val="19"/>
          <w:shd w:val="clear" w:color="auto" w:fill="FFFFFF"/>
        </w:rPr>
        <w:t>(para sa mas detalyadong impormasyon kung ano ang itinuturing na katumbas, pakibasa ang </w:t>
      </w:r>
      <w:hyperlink r:id="rId8" w:tgtFrame="_blank" w:history="1">
        <w:r w:rsidR="00FA1B0E" w:rsidRPr="0096725B">
          <w:rPr>
            <w:rStyle w:val="Hyperlink"/>
            <w:rFonts w:asciiTheme="minorHAnsi" w:hAnsiTheme="minorHAnsi" w:cstheme="minorHAnsi"/>
            <w:color w:val="0066CC"/>
            <w:sz w:val="19"/>
            <w:szCs w:val="19"/>
            <w:shd w:val="clear" w:color="auto" w:fill="FFFFFF"/>
          </w:rPr>
          <w:t>Madalas Itanong (Frequently Asked Question, FAQ) (dokumento)</w:t>
        </w:r>
      </w:hyperlink>
      <w:r w:rsidR="00B446F9" w:rsidRPr="0096725B">
        <w:rPr>
          <w:rFonts w:asciiTheme="minorHAnsi" w:hAnsiTheme="minorHAnsi" w:cstheme="minorHAnsi"/>
          <w:sz w:val="19"/>
          <w:szCs w:val="19"/>
        </w:rPr>
        <w:t xml:space="preserve"> </w:t>
      </w:r>
      <w:hyperlink r:id="rId9" w:history="1">
        <w:r w:rsidR="00B446F9" w:rsidRPr="0096725B">
          <w:rPr>
            <w:rStyle w:val="Hyperlink"/>
            <w:rFonts w:asciiTheme="minorHAnsi" w:hAnsiTheme="minorHAnsi" w:cstheme="minorHAnsi"/>
            <w:sz w:val="19"/>
            <w:szCs w:val="19"/>
          </w:rPr>
          <w:t>https://docs.google.com/document/d/1mS3yqB93IQymwsFxVv3WJd3-2B51Boz0RsAIsSIh5kw/edit</w:t>
        </w:r>
      </w:hyperlink>
      <w:r w:rsidR="00B446F9" w:rsidRPr="0096725B">
        <w:rPr>
          <w:rFonts w:asciiTheme="minorHAnsi" w:hAnsiTheme="minorHAnsi" w:cstheme="minorHAnsi"/>
          <w:sz w:val="19"/>
          <w:szCs w:val="19"/>
        </w:rPr>
        <w:t>.</w:t>
      </w:r>
    </w:p>
    <w:p w14:paraId="3D43231D" w14:textId="0554E007" w:rsidR="007A5147" w:rsidRPr="0096725B" w:rsidRDefault="007A5147" w:rsidP="007A5147">
      <w:pPr>
        <w:pStyle w:val="BodyText2"/>
        <w:spacing w:after="0" w:line="240" w:lineRule="auto"/>
        <w:rPr>
          <w:rFonts w:asciiTheme="minorHAnsi" w:hAnsiTheme="minorHAnsi"/>
          <w:sz w:val="19"/>
          <w:szCs w:val="19"/>
        </w:rPr>
      </w:pPr>
      <w:r w:rsidRPr="0096725B">
        <w:rPr>
          <w:rFonts w:asciiTheme="minorHAnsi" w:hAnsiTheme="minorHAnsi"/>
          <w:sz w:val="19"/>
          <w:szCs w:val="19"/>
        </w:rPr>
        <w:t>Karagdagan pa, dapat maabot ng isang paraeducator ang </w:t>
      </w:r>
      <w:r w:rsidRPr="0096725B">
        <w:rPr>
          <w:rFonts w:asciiTheme="minorHAnsi" w:hAnsiTheme="minorHAnsi"/>
          <w:b/>
          <w:bCs/>
          <w:sz w:val="19"/>
          <w:szCs w:val="19"/>
          <w:u w:val="single"/>
        </w:rPr>
        <w:t>isa</w:t>
      </w:r>
      <w:r w:rsidRPr="0096725B">
        <w:rPr>
          <w:rFonts w:asciiTheme="minorHAnsi" w:hAnsiTheme="minorHAnsi"/>
          <w:sz w:val="19"/>
          <w:szCs w:val="19"/>
        </w:rPr>
        <w:t> sa mga sumusunod:</w:t>
      </w:r>
    </w:p>
    <w:p w14:paraId="5D482422" w14:textId="6F2C28CE" w:rsidR="0063717D" w:rsidRPr="0096725B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19"/>
          <w:szCs w:val="19"/>
        </w:rPr>
      </w:pPr>
      <w:r w:rsidRPr="0096725B">
        <w:rPr>
          <w:rFonts w:asciiTheme="minorHAnsi" w:hAnsiTheme="minorHAnsi"/>
          <w:sz w:val="19"/>
          <w:szCs w:val="19"/>
        </w:rPr>
        <w:t>Nakatanggap ng pasadong iskor sa pagsusuri ng Serbisyo ng Pagsusuri sa Edukasyon (Education Testing Service, ETS) sa paraeducator</w:t>
      </w:r>
    </w:p>
    <w:p w14:paraId="339F139B" w14:textId="77777777" w:rsidR="0063717D" w:rsidRPr="0096725B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19"/>
          <w:szCs w:val="19"/>
          <w:lang w:val="es-ES"/>
        </w:rPr>
      </w:pPr>
      <w:r w:rsidRPr="0096725B">
        <w:rPr>
          <w:rFonts w:asciiTheme="minorHAnsi" w:hAnsiTheme="minorHAnsi"/>
          <w:sz w:val="19"/>
          <w:szCs w:val="19"/>
          <w:lang w:val="es-ES"/>
        </w:rPr>
        <w:t xml:space="preserve">May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associate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degree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o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mas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mataas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pa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mula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isang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kinikilalang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kolehiyo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o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unibersidad</w:t>
      </w:r>
      <w:proofErr w:type="spellEnd"/>
    </w:p>
    <w:p w14:paraId="78BFE052" w14:textId="77777777" w:rsidR="0063717D" w:rsidRPr="0096725B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19"/>
          <w:szCs w:val="19"/>
        </w:rPr>
      </w:pPr>
      <w:proofErr w:type="spellStart"/>
      <w:r w:rsidRPr="0096725B">
        <w:rPr>
          <w:rFonts w:asciiTheme="minorHAnsi" w:hAnsiTheme="minorHAnsi"/>
          <w:sz w:val="19"/>
          <w:szCs w:val="19"/>
        </w:rPr>
        <w:t>Nakaipon</w:t>
      </w:r>
      <w:proofErr w:type="spellEnd"/>
      <w:r w:rsidRPr="0096725B">
        <w:rPr>
          <w:rFonts w:asciiTheme="minorHAnsi" w:hAnsiTheme="minorHAnsi"/>
          <w:sz w:val="19"/>
          <w:szCs w:val="19"/>
        </w:rPr>
        <w:t xml:space="preserve"> ng 72 quarter credit o ng 48 </w:t>
      </w:r>
      <w:proofErr w:type="gramStart"/>
      <w:r w:rsidRPr="0096725B">
        <w:rPr>
          <w:rFonts w:asciiTheme="minorHAnsi" w:hAnsiTheme="minorHAnsi"/>
          <w:sz w:val="19"/>
          <w:szCs w:val="19"/>
        </w:rPr>
        <w:t>semester</w:t>
      </w:r>
      <w:proofErr w:type="gramEnd"/>
      <w:r w:rsidRPr="0096725B">
        <w:rPr>
          <w:rFonts w:asciiTheme="minorHAnsi" w:hAnsiTheme="minorHAnsi"/>
          <w:sz w:val="19"/>
          <w:szCs w:val="19"/>
        </w:rPr>
        <w:t xml:space="preserve"> credit sa lebel na 100 o higit pa sa isang kinikilalang kolehiyo o unibersidad</w:t>
      </w:r>
    </w:p>
    <w:p w14:paraId="7EE9A6A5" w14:textId="08BE6566" w:rsidR="0063717D" w:rsidRPr="0096725B" w:rsidRDefault="0063717D" w:rsidP="00BE7396">
      <w:pPr>
        <w:pStyle w:val="BodyText2"/>
        <w:numPr>
          <w:ilvl w:val="0"/>
          <w:numId w:val="9"/>
        </w:numPr>
        <w:spacing w:line="240" w:lineRule="auto"/>
        <w:rPr>
          <w:rFonts w:asciiTheme="minorHAnsi" w:hAnsiTheme="minorHAnsi"/>
          <w:sz w:val="19"/>
          <w:szCs w:val="19"/>
          <w:lang w:val="es-ES"/>
        </w:rPr>
      </w:pPr>
      <w:r w:rsidRPr="0096725B">
        <w:rPr>
          <w:rFonts w:asciiTheme="minorHAnsi" w:hAnsiTheme="minorHAnsi"/>
          <w:sz w:val="19"/>
          <w:szCs w:val="19"/>
        </w:rPr>
        <w:t xml:space="preserve">Nakakumpleto ng pag-aaprentis bilang paraeducator, sa isang programang nakarehistro sa Konseho ng Estado ng Washington Para sa Pag-aaprentis at Pagsasanay.* </w:t>
      </w:r>
      <w:r w:rsidRPr="0096725B">
        <w:rPr>
          <w:rFonts w:asciiTheme="minorHAnsi" w:hAnsiTheme="minorHAnsi"/>
          <w:sz w:val="19"/>
          <w:szCs w:val="19"/>
          <w:lang w:val="es-ES"/>
        </w:rPr>
        <w:t xml:space="preserve">Para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higit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pang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impormasyon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,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magpunta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hyperlink r:id="rId10" w:history="1">
        <w:proofErr w:type="spellStart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>Pinakamababang</w:t>
        </w:r>
        <w:proofErr w:type="spellEnd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 xml:space="preserve"> </w:t>
        </w:r>
        <w:proofErr w:type="spellStart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>kahilingan</w:t>
        </w:r>
        <w:proofErr w:type="spellEnd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 xml:space="preserve"> para </w:t>
        </w:r>
        <w:proofErr w:type="spellStart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>sa</w:t>
        </w:r>
        <w:proofErr w:type="spellEnd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 xml:space="preserve"> </w:t>
        </w:r>
        <w:proofErr w:type="spellStart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>mga</w:t>
        </w:r>
        <w:proofErr w:type="spellEnd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 xml:space="preserve"> </w:t>
        </w:r>
        <w:proofErr w:type="spellStart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>empleyado</w:t>
        </w:r>
        <w:proofErr w:type="spellEnd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 xml:space="preserve"> - </w:t>
        </w:r>
        <w:proofErr w:type="spellStart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>Lupon</w:t>
        </w:r>
        <w:proofErr w:type="spellEnd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 xml:space="preserve"> ng </w:t>
        </w:r>
        <w:proofErr w:type="spellStart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>Pamantayan</w:t>
        </w:r>
        <w:proofErr w:type="spellEnd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 xml:space="preserve"> ng </w:t>
        </w:r>
        <w:proofErr w:type="spellStart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>Propesyonal</w:t>
        </w:r>
        <w:proofErr w:type="spellEnd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 xml:space="preserve"> </w:t>
        </w:r>
        <w:proofErr w:type="spellStart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>na</w:t>
        </w:r>
        <w:proofErr w:type="spellEnd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 xml:space="preserve"> </w:t>
        </w:r>
        <w:proofErr w:type="spellStart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>Tagapagturo</w:t>
        </w:r>
        <w:proofErr w:type="spellEnd"/>
        <w:r w:rsidR="00234BA7" w:rsidRPr="0096725B">
          <w:rPr>
            <w:rStyle w:val="Hyperlink"/>
            <w:rFonts w:asciiTheme="minorHAnsi" w:hAnsiTheme="minorHAnsi"/>
            <w:sz w:val="19"/>
            <w:szCs w:val="19"/>
            <w:lang w:val="es-ES"/>
          </w:rPr>
          <w:t xml:space="preserve"> (whttps://www.pesb.wa.gov/paraeducator-certificate-program/minimum-employment-requirements/a.gov)</w:t>
        </w:r>
      </w:hyperlink>
      <w:r w:rsidR="00234BA7" w:rsidRPr="0096725B">
        <w:rPr>
          <w:rFonts w:asciiTheme="minorHAnsi" w:hAnsiTheme="minorHAnsi"/>
          <w:sz w:val="19"/>
          <w:szCs w:val="19"/>
          <w:lang w:val="es-ES"/>
        </w:rPr>
        <w:t>.</w:t>
      </w:r>
    </w:p>
    <w:p w14:paraId="3704B76B" w14:textId="5ADD6FE2" w:rsidR="008F428D" w:rsidRPr="0096725B" w:rsidRDefault="00BE7396" w:rsidP="00BE7396">
      <w:pPr>
        <w:pStyle w:val="BodyText2"/>
        <w:spacing w:line="240" w:lineRule="auto"/>
        <w:rPr>
          <w:rFonts w:asciiTheme="minorHAnsi" w:hAnsiTheme="minorHAnsi"/>
          <w:sz w:val="19"/>
          <w:szCs w:val="19"/>
          <w:lang w:val="es-ES"/>
        </w:rPr>
      </w:pPr>
      <w:proofErr w:type="spellStart"/>
      <w:r w:rsidRPr="0096725B">
        <w:rPr>
          <w:rFonts w:ascii="Calibri" w:eastAsia="Calibri" w:hAnsi="Calibri" w:cs="Times New Roman"/>
          <w:b/>
          <w:bCs/>
          <w:sz w:val="19"/>
          <w:szCs w:val="19"/>
          <w:lang w:val="es-ES"/>
        </w:rPr>
        <w:t>Paalaala</w:t>
      </w:r>
      <w:proofErr w:type="spellEnd"/>
      <w:r w:rsidRPr="0096725B">
        <w:rPr>
          <w:rFonts w:ascii="Calibri" w:eastAsia="Calibri" w:hAnsi="Calibri" w:cs="Times New Roman"/>
          <w:b/>
          <w:bCs/>
          <w:sz w:val="19"/>
          <w:szCs w:val="19"/>
          <w:lang w:val="es-ES"/>
        </w:rPr>
        <w:t>:</w:t>
      </w:r>
      <w:r w:rsidRPr="0096725B">
        <w:rPr>
          <w:rFonts w:ascii="Calibri" w:eastAsia="Calibri" w:hAnsi="Calibri" w:cs="Times New Roman"/>
          <w:sz w:val="19"/>
          <w:szCs w:val="19"/>
          <w:lang w:val="es-ES"/>
        </w:rPr>
        <w:t xml:space="preserve"> Ang </w:t>
      </w:r>
      <w:proofErr w:type="spellStart"/>
      <w:r w:rsidRPr="0096725B">
        <w:rPr>
          <w:rFonts w:ascii="Calibri" w:eastAsia="Calibri" w:hAnsi="Calibri" w:cs="Times New Roman"/>
          <w:sz w:val="19"/>
          <w:szCs w:val="19"/>
          <w:lang w:val="es-ES"/>
        </w:rPr>
        <w:t>mga</w:t>
      </w:r>
      <w:proofErr w:type="spellEnd"/>
      <w:r w:rsidRPr="0096725B">
        <w:rPr>
          <w:rFonts w:ascii="Calibri" w:eastAsia="Calibri" w:hAnsi="Calibri" w:cs="Times New Roman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="Calibri" w:eastAsia="Calibri" w:hAnsi="Calibri" w:cs="Times New Roman"/>
          <w:sz w:val="19"/>
          <w:szCs w:val="19"/>
          <w:lang w:val="es-ES"/>
        </w:rPr>
        <w:t>paraprofessional</w:t>
      </w:r>
      <w:proofErr w:type="spellEnd"/>
      <w:r w:rsidRPr="0096725B">
        <w:rPr>
          <w:rFonts w:ascii="Calibri" w:eastAsia="Calibri" w:hAnsi="Calibri" w:cs="Times New Roman"/>
          <w:sz w:val="19"/>
          <w:szCs w:val="19"/>
          <w:lang w:val="es-ES"/>
        </w:rPr>
        <w:t xml:space="preserve"> ay </w:t>
      </w:r>
      <w:proofErr w:type="spellStart"/>
      <w:r w:rsidRPr="0096725B">
        <w:rPr>
          <w:rFonts w:ascii="Calibri" w:eastAsia="Calibri" w:hAnsi="Calibri" w:cs="Times New Roman"/>
          <w:sz w:val="19"/>
          <w:szCs w:val="19"/>
          <w:lang w:val="es-ES"/>
        </w:rPr>
        <w:t>dapat</w:t>
      </w:r>
      <w:proofErr w:type="spellEnd"/>
      <w:r w:rsidRPr="0096725B">
        <w:rPr>
          <w:rFonts w:ascii="Calibri" w:eastAsia="Calibri" w:hAnsi="Calibri" w:cs="Times New Roman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="Calibri" w:eastAsia="Calibri" w:hAnsi="Calibri" w:cs="Times New Roman"/>
          <w:sz w:val="19"/>
          <w:szCs w:val="19"/>
          <w:lang w:val="es-ES"/>
        </w:rPr>
        <w:t>magtrabaho</w:t>
      </w:r>
      <w:proofErr w:type="spellEnd"/>
      <w:r w:rsidRPr="0096725B">
        <w:rPr>
          <w:rFonts w:ascii="Calibri" w:eastAsia="Calibri" w:hAnsi="Calibri" w:cs="Times New Roman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="Calibri" w:eastAsia="Calibri" w:hAnsi="Calibri" w:cs="Times New Roman"/>
          <w:sz w:val="19"/>
          <w:szCs w:val="19"/>
          <w:lang w:val="es-ES"/>
        </w:rPr>
        <w:t>sa</w:t>
      </w:r>
      <w:proofErr w:type="spellEnd"/>
      <w:r w:rsidRPr="0096725B">
        <w:rPr>
          <w:rFonts w:ascii="Calibri" w:eastAsia="Calibri" w:hAnsi="Calibri" w:cs="Times New Roman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="Calibri" w:eastAsia="Calibri" w:hAnsi="Calibri" w:cs="Times New Roman"/>
          <w:sz w:val="19"/>
          <w:szCs w:val="19"/>
          <w:lang w:val="es-ES"/>
        </w:rPr>
        <w:t>ilalim</w:t>
      </w:r>
      <w:proofErr w:type="spellEnd"/>
      <w:r w:rsidRPr="0096725B">
        <w:rPr>
          <w:rFonts w:ascii="Calibri" w:eastAsia="Calibri" w:hAnsi="Calibri" w:cs="Times New Roman"/>
          <w:sz w:val="19"/>
          <w:szCs w:val="19"/>
          <w:lang w:val="es-ES"/>
        </w:rPr>
        <w:t xml:space="preserve"> ng </w:t>
      </w:r>
      <w:proofErr w:type="spellStart"/>
      <w:r w:rsidRPr="0096725B">
        <w:rPr>
          <w:rFonts w:ascii="Calibri" w:eastAsia="Calibri" w:hAnsi="Calibri" w:cs="Times New Roman"/>
          <w:sz w:val="19"/>
          <w:szCs w:val="19"/>
          <w:lang w:val="es-ES"/>
        </w:rPr>
        <w:t>pangangasiwa</w:t>
      </w:r>
      <w:proofErr w:type="spellEnd"/>
      <w:r w:rsidRPr="0096725B">
        <w:rPr>
          <w:rFonts w:ascii="Calibri" w:eastAsia="Calibri" w:hAnsi="Calibri" w:cs="Times New Roman"/>
          <w:sz w:val="19"/>
          <w:szCs w:val="19"/>
          <w:lang w:val="es-ES"/>
        </w:rPr>
        <w:t xml:space="preserve"> ng </w:t>
      </w:r>
      <w:proofErr w:type="spellStart"/>
      <w:r w:rsidRPr="0096725B">
        <w:rPr>
          <w:rFonts w:ascii="Calibri" w:eastAsia="Calibri" w:hAnsi="Calibri" w:cs="Times New Roman"/>
          <w:sz w:val="19"/>
          <w:szCs w:val="19"/>
          <w:lang w:val="es-ES"/>
        </w:rPr>
        <w:t>isang</w:t>
      </w:r>
      <w:proofErr w:type="spellEnd"/>
      <w:r w:rsidRPr="0096725B">
        <w:rPr>
          <w:rFonts w:ascii="Calibri" w:eastAsia="Calibri" w:hAnsi="Calibri" w:cs="Times New Roman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="Calibri" w:eastAsia="Calibri" w:hAnsi="Calibri" w:cs="Times New Roman"/>
          <w:sz w:val="19"/>
          <w:szCs w:val="19"/>
          <w:lang w:val="es-ES"/>
        </w:rPr>
        <w:t>sertipikadong</w:t>
      </w:r>
      <w:proofErr w:type="spellEnd"/>
      <w:r w:rsidRPr="0096725B">
        <w:rPr>
          <w:rFonts w:ascii="Calibri" w:eastAsia="Calibri" w:hAnsi="Calibri" w:cs="Times New Roman"/>
          <w:sz w:val="19"/>
          <w:szCs w:val="19"/>
          <w:lang w:val="es-ES"/>
        </w:rPr>
        <w:t xml:space="preserve"> guro. </w:t>
      </w:r>
      <w:r w:rsidRPr="0096725B">
        <w:rPr>
          <w:rFonts w:asciiTheme="minorHAnsi" w:hAnsiTheme="minorHAnsi"/>
          <w:sz w:val="19"/>
          <w:szCs w:val="19"/>
          <w:lang w:val="es-ES"/>
        </w:rPr>
        <w:t xml:space="preserve">Sa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mga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paaralan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na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may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mga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programa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buong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paaralan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,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lahat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ng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paraprofessional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ay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dapat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na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makaabot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mga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propesyonal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na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kuwalipikasyon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. Sa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isang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programa ng Target Assistance,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mga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paraprofessional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lang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na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nagtuturo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na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may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Title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I,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ilalim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ng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direktang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pangangasiwa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ng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isang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sertipikadong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guro,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ang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dapat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na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makaabot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mga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kuwalipikasyon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sa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  <w:lang w:val="es-ES"/>
        </w:rPr>
        <w:t>itaas</w:t>
      </w:r>
      <w:proofErr w:type="spellEnd"/>
      <w:r w:rsidRPr="0096725B">
        <w:rPr>
          <w:rFonts w:asciiTheme="minorHAnsi" w:hAnsiTheme="minorHAnsi"/>
          <w:sz w:val="19"/>
          <w:szCs w:val="19"/>
          <w:lang w:val="es-ES"/>
        </w:rPr>
        <w:t xml:space="preserve">. </w:t>
      </w:r>
    </w:p>
    <w:p w14:paraId="4AFD6281" w14:textId="77777777" w:rsidR="00180DEE" w:rsidRPr="0096725B" w:rsidRDefault="00180DEE" w:rsidP="008F428D">
      <w:pPr>
        <w:pStyle w:val="BodyText2"/>
        <w:spacing w:after="0" w:line="240" w:lineRule="auto"/>
        <w:rPr>
          <w:rFonts w:asciiTheme="minorHAnsi" w:hAnsiTheme="minorHAnsi"/>
          <w:b/>
          <w:sz w:val="19"/>
          <w:szCs w:val="19"/>
        </w:rPr>
      </w:pPr>
      <w:r w:rsidRPr="0096725B">
        <w:rPr>
          <w:rFonts w:asciiTheme="minorHAnsi" w:hAnsiTheme="minorHAnsi"/>
          <w:sz w:val="19"/>
          <w:szCs w:val="19"/>
        </w:rPr>
        <w:t xml:space="preserve">Kung gusto </w:t>
      </w:r>
      <w:proofErr w:type="spellStart"/>
      <w:r w:rsidRPr="0096725B">
        <w:rPr>
          <w:rFonts w:asciiTheme="minorHAnsi" w:hAnsiTheme="minorHAnsi"/>
          <w:sz w:val="19"/>
          <w:szCs w:val="19"/>
        </w:rPr>
        <w:t>mong</w:t>
      </w:r>
      <w:proofErr w:type="spellEnd"/>
      <w:r w:rsidRPr="0096725B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</w:rPr>
        <w:t>humiling</w:t>
      </w:r>
      <w:proofErr w:type="spellEnd"/>
      <w:r w:rsidRPr="0096725B">
        <w:rPr>
          <w:rFonts w:asciiTheme="minorHAnsi" w:hAnsiTheme="minorHAnsi"/>
          <w:sz w:val="19"/>
          <w:szCs w:val="19"/>
        </w:rPr>
        <w:t xml:space="preserve"> ng impormasyon tungkol sa kuwalipikasyon ng guro ng anak mo bilang instructional paraprofessional, pakikontak si </w:t>
      </w:r>
      <w:r w:rsidRPr="0096725B">
        <w:rPr>
          <w:rFonts w:asciiTheme="minorHAnsi" w:hAnsiTheme="minorHAnsi"/>
          <w:sz w:val="19"/>
          <w:szCs w:val="19"/>
          <w:highlight w:val="yellow"/>
        </w:rPr>
        <w:t>[</w:t>
      </w:r>
      <w:r w:rsidRPr="0096725B">
        <w:rPr>
          <w:rFonts w:asciiTheme="minorHAnsi" w:hAnsiTheme="minorHAnsi"/>
          <w:b/>
          <w:sz w:val="19"/>
          <w:szCs w:val="19"/>
          <w:highlight w:val="yellow"/>
        </w:rPr>
        <w:t>Insert</w:t>
      </w:r>
      <w:r w:rsidRPr="0096725B">
        <w:rPr>
          <w:rFonts w:asciiTheme="minorHAnsi" w:hAnsiTheme="minorHAnsi"/>
          <w:sz w:val="19"/>
          <w:szCs w:val="19"/>
          <w:highlight w:val="yellow"/>
        </w:rPr>
        <w:t xml:space="preserve"> </w:t>
      </w:r>
      <w:r w:rsidRPr="0096725B">
        <w:rPr>
          <w:rFonts w:asciiTheme="minorHAnsi" w:hAnsiTheme="minorHAnsi"/>
          <w:b/>
          <w:sz w:val="19"/>
          <w:szCs w:val="19"/>
          <w:highlight w:val="yellow"/>
        </w:rPr>
        <w:t>Principal or Principal's Designee name]</w:t>
      </w:r>
      <w:r w:rsidRPr="0096725B">
        <w:rPr>
          <w:rFonts w:asciiTheme="minorHAnsi" w:hAnsiTheme="minorHAnsi"/>
          <w:sz w:val="19"/>
          <w:szCs w:val="19"/>
        </w:rPr>
        <w:t xml:space="preserve"> sa </w:t>
      </w:r>
      <w:r w:rsidRPr="0096725B">
        <w:rPr>
          <w:rFonts w:asciiTheme="minorHAnsi" w:hAnsiTheme="minorHAnsi"/>
          <w:b/>
          <w:sz w:val="19"/>
          <w:szCs w:val="19"/>
          <w:highlight w:val="yellow"/>
        </w:rPr>
        <w:t>[Insert phone number or other contact information].</w:t>
      </w:r>
    </w:p>
    <w:p w14:paraId="75B8D882" w14:textId="77777777" w:rsidR="0083324A" w:rsidRPr="0096725B" w:rsidRDefault="0083324A" w:rsidP="0083324A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14:paraId="566C4D35" w14:textId="525153F4" w:rsidR="00180DEE" w:rsidRDefault="00180DEE" w:rsidP="0096725B">
      <w:pPr>
        <w:spacing w:after="0" w:line="240" w:lineRule="auto"/>
        <w:rPr>
          <w:rFonts w:asciiTheme="minorHAnsi" w:hAnsiTheme="minorHAnsi"/>
          <w:sz w:val="19"/>
          <w:szCs w:val="19"/>
        </w:rPr>
      </w:pPr>
      <w:proofErr w:type="spellStart"/>
      <w:r w:rsidRPr="0096725B">
        <w:rPr>
          <w:rFonts w:asciiTheme="minorHAnsi" w:hAnsiTheme="minorHAnsi"/>
          <w:sz w:val="19"/>
          <w:szCs w:val="19"/>
        </w:rPr>
        <w:t>Buong</w:t>
      </w:r>
      <w:proofErr w:type="spellEnd"/>
      <w:r w:rsidRPr="0096725B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96725B">
        <w:rPr>
          <w:rFonts w:asciiTheme="minorHAnsi" w:hAnsiTheme="minorHAnsi"/>
          <w:sz w:val="19"/>
          <w:szCs w:val="19"/>
        </w:rPr>
        <w:t>katapatan</w:t>
      </w:r>
      <w:proofErr w:type="spellEnd"/>
      <w:r w:rsidRPr="0096725B">
        <w:rPr>
          <w:rFonts w:asciiTheme="minorHAnsi" w:hAnsiTheme="minorHAnsi"/>
          <w:sz w:val="19"/>
          <w:szCs w:val="19"/>
        </w:rPr>
        <w:t>,</w:t>
      </w:r>
      <w:r w:rsidRPr="0096725B">
        <w:rPr>
          <w:rFonts w:asciiTheme="minorHAnsi" w:hAnsiTheme="minorHAnsi"/>
          <w:b/>
          <w:i/>
          <w:vanish/>
          <w:sz w:val="19"/>
          <w:szCs w:val="19"/>
          <w:highlight w:val="yellow"/>
        </w:rPr>
        <w:t>Insert Signature</w:t>
      </w:r>
    </w:p>
    <w:p w14:paraId="150E9F58" w14:textId="6D03B56D" w:rsidR="0096725B" w:rsidRDefault="0096725B" w:rsidP="0096725B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14:paraId="42541B39" w14:textId="77777777" w:rsidR="0096725B" w:rsidRPr="0096725B" w:rsidRDefault="0096725B" w:rsidP="0096725B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14:paraId="19C317F1" w14:textId="77777777" w:rsidR="0096725B" w:rsidRPr="0096725B" w:rsidRDefault="0096725B" w:rsidP="0096725B">
      <w:pPr>
        <w:spacing w:after="0" w:line="240" w:lineRule="auto"/>
        <w:rPr>
          <w:rFonts w:ascii="Khmer UI" w:hAnsi="Khmer UI" w:cs="Khmer UI"/>
          <w:sz w:val="19"/>
          <w:szCs w:val="19"/>
        </w:rPr>
      </w:pPr>
      <w:r w:rsidRPr="0096725B">
        <w:rPr>
          <w:rFonts w:ascii="Khmer UI" w:hAnsi="Khmer UI" w:cs="Khmer UI"/>
          <w:b/>
          <w:i/>
          <w:vanish/>
          <w:sz w:val="19"/>
          <w:szCs w:val="19"/>
          <w:highlight w:val="yellow"/>
        </w:rPr>
        <w:t>Insert Signature</w:t>
      </w:r>
      <w:r w:rsidRPr="0096725B">
        <w:rPr>
          <w:rFonts w:ascii="Segoe UI" w:hAnsi="Segoe UI" w:cs="Segoe UI"/>
          <w:b/>
          <w:i/>
          <w:vanish/>
          <w:sz w:val="19"/>
          <w:szCs w:val="19"/>
          <w:highlight w:val="yellow"/>
        </w:rPr>
        <w:t>Insert Signature</w:t>
      </w:r>
      <w:r w:rsidRPr="0096725B">
        <w:rPr>
          <w:rFonts w:ascii="Segoe UI" w:hAnsi="Segoe UI" w:cs="Segoe UI"/>
          <w:b/>
          <w:i/>
          <w:sz w:val="19"/>
          <w:szCs w:val="19"/>
          <w:highlight w:val="yellow"/>
        </w:rPr>
        <w:t>Insert Signature</w:t>
      </w:r>
    </w:p>
    <w:p w14:paraId="6C7A359D" w14:textId="77777777" w:rsidR="0096725B" w:rsidRPr="0096725B" w:rsidRDefault="0096725B" w:rsidP="0096725B">
      <w:pPr>
        <w:spacing w:after="0" w:line="240" w:lineRule="auto"/>
        <w:rPr>
          <w:rFonts w:ascii="Segoe UI" w:hAnsi="Segoe UI" w:cs="Segoe UI"/>
          <w:sz w:val="19"/>
          <w:szCs w:val="19"/>
          <w:highlight w:val="yellow"/>
        </w:rPr>
      </w:pPr>
      <w:r w:rsidRPr="0096725B">
        <w:rPr>
          <w:rFonts w:ascii="Segoe UI" w:hAnsi="Segoe UI" w:cs="Segoe UI"/>
          <w:sz w:val="19"/>
          <w:szCs w:val="19"/>
          <w:highlight w:val="yellow"/>
        </w:rPr>
        <w:t>[Insert Printed Name]</w:t>
      </w:r>
    </w:p>
    <w:p w14:paraId="4A488266" w14:textId="4A4F222C" w:rsidR="00180DEE" w:rsidRPr="00251530" w:rsidRDefault="0096725B" w:rsidP="0083324A">
      <w:pPr>
        <w:spacing w:line="240" w:lineRule="auto"/>
        <w:rPr>
          <w:rFonts w:asciiTheme="minorHAnsi" w:hAnsiTheme="minorHAnsi"/>
          <w:sz w:val="20"/>
          <w:szCs w:val="22"/>
          <w:highlight w:val="yellow"/>
        </w:rPr>
      </w:pPr>
      <w:r w:rsidRPr="0096725B">
        <w:rPr>
          <w:rFonts w:ascii="Segoe UI" w:hAnsi="Segoe UI" w:cs="Segoe UI"/>
          <w:sz w:val="19"/>
          <w:szCs w:val="19"/>
          <w:highlight w:val="yellow"/>
        </w:rPr>
        <w:t>[Insert Title]</w:t>
      </w:r>
      <w:r w:rsidRPr="0096725B">
        <w:rPr>
          <w:rFonts w:ascii="Segoe UI" w:hAnsi="Segoe UI" w:cs="Segoe UI"/>
          <w:sz w:val="19"/>
          <w:szCs w:val="19"/>
          <w:u w:val="single"/>
        </w:rPr>
        <w:t xml:space="preserve"> </w:t>
      </w:r>
    </w:p>
    <w:sectPr w:rsidR="00180DEE" w:rsidRPr="00251530" w:rsidSect="00F755A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E3"/>
    <w:multiLevelType w:val="multilevel"/>
    <w:tmpl w:val="B78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5036"/>
    <w:multiLevelType w:val="multilevel"/>
    <w:tmpl w:val="FF8652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025A6"/>
    <w:multiLevelType w:val="hybridMultilevel"/>
    <w:tmpl w:val="1AE6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B63"/>
    <w:multiLevelType w:val="hybridMultilevel"/>
    <w:tmpl w:val="1688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053"/>
    <w:multiLevelType w:val="hybridMultilevel"/>
    <w:tmpl w:val="73C02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33B4"/>
    <w:multiLevelType w:val="hybridMultilevel"/>
    <w:tmpl w:val="56402E86"/>
    <w:lvl w:ilvl="0" w:tplc="F5D6AD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377476"/>
    <w:multiLevelType w:val="hybridMultilevel"/>
    <w:tmpl w:val="1A50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62029"/>
    <w:multiLevelType w:val="multilevel"/>
    <w:tmpl w:val="AA18C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9110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621418">
    <w:abstractNumId w:val="4"/>
  </w:num>
  <w:num w:numId="3" w16cid:durableId="2110002292">
    <w:abstractNumId w:val="2"/>
  </w:num>
  <w:num w:numId="4" w16cid:durableId="1451701872">
    <w:abstractNumId w:val="9"/>
  </w:num>
  <w:num w:numId="5" w16cid:durableId="1037120269">
    <w:abstractNumId w:val="10"/>
  </w:num>
  <w:num w:numId="6" w16cid:durableId="1152139074">
    <w:abstractNumId w:val="1"/>
  </w:num>
  <w:num w:numId="7" w16cid:durableId="547036529">
    <w:abstractNumId w:val="6"/>
  </w:num>
  <w:num w:numId="8" w16cid:durableId="679890500">
    <w:abstractNumId w:val="7"/>
  </w:num>
  <w:num w:numId="9" w16cid:durableId="248731727">
    <w:abstractNumId w:val="3"/>
  </w:num>
  <w:num w:numId="10" w16cid:durableId="2078046078">
    <w:abstractNumId w:val="0"/>
  </w:num>
  <w:num w:numId="11" w16cid:durableId="1363363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EE"/>
    <w:rsid w:val="00037DB2"/>
    <w:rsid w:val="000E1B18"/>
    <w:rsid w:val="000F425E"/>
    <w:rsid w:val="00180DEE"/>
    <w:rsid w:val="001D3890"/>
    <w:rsid w:val="001D4AAA"/>
    <w:rsid w:val="001D6A49"/>
    <w:rsid w:val="00200C15"/>
    <w:rsid w:val="00234BA7"/>
    <w:rsid w:val="00251530"/>
    <w:rsid w:val="002554F3"/>
    <w:rsid w:val="002715C2"/>
    <w:rsid w:val="002A665C"/>
    <w:rsid w:val="002D272E"/>
    <w:rsid w:val="002E321F"/>
    <w:rsid w:val="002E65A6"/>
    <w:rsid w:val="00304A70"/>
    <w:rsid w:val="00313B0B"/>
    <w:rsid w:val="00372105"/>
    <w:rsid w:val="003A7CF5"/>
    <w:rsid w:val="003F71FF"/>
    <w:rsid w:val="00403580"/>
    <w:rsid w:val="00425C9C"/>
    <w:rsid w:val="00447D81"/>
    <w:rsid w:val="0048337A"/>
    <w:rsid w:val="004F02D6"/>
    <w:rsid w:val="00506038"/>
    <w:rsid w:val="00530038"/>
    <w:rsid w:val="00535958"/>
    <w:rsid w:val="005E0B29"/>
    <w:rsid w:val="005F3355"/>
    <w:rsid w:val="005F6B54"/>
    <w:rsid w:val="0063717D"/>
    <w:rsid w:val="00672B6A"/>
    <w:rsid w:val="00677D9E"/>
    <w:rsid w:val="006963F5"/>
    <w:rsid w:val="006B315E"/>
    <w:rsid w:val="006E5C43"/>
    <w:rsid w:val="007460EB"/>
    <w:rsid w:val="0079384E"/>
    <w:rsid w:val="007A13AE"/>
    <w:rsid w:val="007A5147"/>
    <w:rsid w:val="007B057A"/>
    <w:rsid w:val="008102D2"/>
    <w:rsid w:val="008301C0"/>
    <w:rsid w:val="0083324A"/>
    <w:rsid w:val="00854B6B"/>
    <w:rsid w:val="008F428D"/>
    <w:rsid w:val="0090117F"/>
    <w:rsid w:val="00927A2D"/>
    <w:rsid w:val="00945A4C"/>
    <w:rsid w:val="00965609"/>
    <w:rsid w:val="0096725B"/>
    <w:rsid w:val="009B3264"/>
    <w:rsid w:val="009D0E89"/>
    <w:rsid w:val="009D75CD"/>
    <w:rsid w:val="00A003C9"/>
    <w:rsid w:val="00A62311"/>
    <w:rsid w:val="00A9091E"/>
    <w:rsid w:val="00AA11C9"/>
    <w:rsid w:val="00AD4354"/>
    <w:rsid w:val="00B4364E"/>
    <w:rsid w:val="00B446F9"/>
    <w:rsid w:val="00B65B7F"/>
    <w:rsid w:val="00B65F3B"/>
    <w:rsid w:val="00BB21F1"/>
    <w:rsid w:val="00BE7396"/>
    <w:rsid w:val="00C57141"/>
    <w:rsid w:val="00CC2212"/>
    <w:rsid w:val="00D304F3"/>
    <w:rsid w:val="00D7311A"/>
    <w:rsid w:val="00DC1A6C"/>
    <w:rsid w:val="00E009AB"/>
    <w:rsid w:val="00E45145"/>
    <w:rsid w:val="00E61B73"/>
    <w:rsid w:val="00E86619"/>
    <w:rsid w:val="00EC7CAA"/>
    <w:rsid w:val="00F755A9"/>
    <w:rsid w:val="00F837F3"/>
    <w:rsid w:val="00FA1B0E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19C8"/>
  <w15:chartTrackingRefBased/>
  <w15:docId w15:val="{B5D8823E-67E6-4CDA-840C-F2B70BF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E"/>
    <w:pPr>
      <w:spacing w:after="200" w:line="276" w:lineRule="auto"/>
    </w:pPr>
    <w:rPr>
      <w:rFonts w:asciiTheme="majorHAnsi" w:hAnsiTheme="maj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80D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DEE"/>
    <w:rPr>
      <w:rFonts w:asciiTheme="majorHAnsi" w:hAnsiTheme="maj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55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55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17D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4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5145"/>
    <w:rPr>
      <w:b/>
      <w:bCs/>
    </w:rPr>
  </w:style>
  <w:style w:type="character" w:customStyle="1" w:styleId="element-invisible">
    <w:name w:val="element-invisible"/>
    <w:basedOn w:val="DefaultParagraphFont"/>
    <w:rsid w:val="00E45145"/>
  </w:style>
  <w:style w:type="character" w:styleId="Emphasis">
    <w:name w:val="Emphasis"/>
    <w:basedOn w:val="DefaultParagraphFont"/>
    <w:uiPriority w:val="20"/>
    <w:qFormat/>
    <w:rsid w:val="00E451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96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S3yqB93IQymwsFxVv3WJd3-2B51Boz0RsAIsSIh5kw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esb.wa.gov/paraeducator-certificate-program/minimum-employment-require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S3yqB93IQymwsFxVv3WJd3-2B51Boz0RsAIsSIh5k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cd500-6145-4ade-96a3-a8deee3baad5">
      <UserInfo>
        <DisplayName>Emily Statler</DisplayName>
        <AccountId>17</AccountId>
        <AccountType/>
      </UserInfo>
      <UserInfo>
        <DisplayName>Sheila Gerrish</DisplayName>
        <AccountId>13</AccountId>
        <AccountType/>
      </UserInfo>
      <UserInfo>
        <DisplayName>Ellen Hopkins</DisplayName>
        <AccountId>19</AccountId>
        <AccountType/>
      </UserInfo>
      <UserInfo>
        <DisplayName>Julie Chace</DisplayName>
        <AccountId>18</AccountId>
        <AccountType/>
      </UserInfo>
      <UserInfo>
        <DisplayName>Penelope Mena</DisplayName>
        <AccountId>15</AccountId>
        <AccountType/>
      </UserInfo>
    </SharedWithUsers>
    <TaxCatchAll xmlns="19bcd500-6145-4ade-96a3-a8deee3baad5" xsi:nil="true"/>
    <lcf76f155ced4ddcb4097134ff3c332f xmlns="3aa5de09-6d45-497a-a459-a7dbf93d85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6" ma:contentTypeDescription="Create a new document." ma:contentTypeScope="" ma:versionID="05bc4e4f1c3c67ca5c2c50cf621c5ad0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d8b420f2299e247d686deecf0cf56a26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62DA3-2386-4CAD-A93B-71FFC54B7DD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55d44e-2abb-4ab3-93aa-7b06ab0508a2"/>
    <ds:schemaRef ds:uri="97915345-aded-4934-a917-77e15410aaa5"/>
    <ds:schemaRef ds:uri="19bcd500-6145-4ade-96a3-a8deee3baad5"/>
    <ds:schemaRef ds:uri="3aa5de09-6d45-497a-a459-a7dbf93d85f4"/>
  </ds:schemaRefs>
</ds:datastoreItem>
</file>

<file path=customXml/itemProps2.xml><?xml version="1.0" encoding="utf-8"?>
<ds:datastoreItem xmlns:ds="http://schemas.openxmlformats.org/officeDocument/2006/customXml" ds:itemID="{7531F13B-6E15-489D-AEFC-1639EF6C6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394F6-AC0E-467F-B875-6B0EFB7A4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https://www.pesb.wa.gov/paraeducator-certificate-program/minimum-employment-requirements/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https://docs.google.com/document/d/1mS3yqB93IQymwsFxVv3WJd3-2B51Boz0RsAIsSIh5kw/edit?usp=sharing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Johnson</dc:creator>
  <cp:keywords/>
  <dc:description/>
  <cp:lastModifiedBy>Penelope Mena</cp:lastModifiedBy>
  <cp:revision>3</cp:revision>
  <cp:lastPrinted>2017-04-12T21:09:00Z</cp:lastPrinted>
  <dcterms:created xsi:type="dcterms:W3CDTF">2022-10-03T17:49:00Z</dcterms:created>
  <dcterms:modified xsi:type="dcterms:W3CDTF">2022-10-03T17:50:00Z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0x01010010FDB17A316EDA439398BA6399D5CAC1</vt:lpwstr>
  </property>
  <property fmtid="{D5CDD505-2E9C-101B-9397-08002B2CF9AE}" pid="3" name="MediaServiceImageTags">
    <vt:lpwstr/>
  </property>
</Properties>
</file>