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EA08CF" w14:textId="31ED5726" w:rsidR="007D4F73" w:rsidRPr="0001314E" w:rsidRDefault="005D77BF" w:rsidP="006B24AA">
      <w:pPr>
        <w:pStyle w:val="Heading1"/>
      </w:pPr>
      <w:r>
        <w:t xml:space="preserve">Guiding Questions for Writing Strengths-Based Present </w:t>
      </w:r>
      <w:r w:rsidRPr="006B24AA">
        <w:t>Levels</w:t>
      </w:r>
      <w:r>
        <w:t xml:space="preserve"> of Academic Achievement and Functional Performance (PLAAFPs)</w:t>
      </w:r>
    </w:p>
    <w:p w14:paraId="75558F8A" w14:textId="45E20C4B" w:rsidR="00711FE1" w:rsidRDefault="00E15787" w:rsidP="00E15787">
      <w:pPr>
        <w:pStyle w:val="Subtitle"/>
        <w:rPr>
          <w:rFonts w:ascii="Segoe UI" w:hAnsi="Segoe UI" w:cs="Segoe UI"/>
        </w:rPr>
      </w:pPr>
      <w:r w:rsidRPr="002D7F57">
        <w:rPr>
          <w:rFonts w:ascii="Segoe UI" w:hAnsi="Segoe UI" w:cs="Segoe UI"/>
          <w:i w:val="0"/>
          <w:iCs w:val="0"/>
        </w:rPr>
        <w:t>A Companion Resource for</w:t>
      </w:r>
      <w:r w:rsidRPr="00FB417C">
        <w:rPr>
          <w:rFonts w:ascii="Segoe UI" w:hAnsi="Segoe UI" w:cs="Segoe UI"/>
        </w:rPr>
        <w:t xml:space="preserve"> </w:t>
      </w:r>
      <w:hyperlink r:id="rId11" w:history="1">
        <w:r w:rsidRPr="005661EB">
          <w:rPr>
            <w:rStyle w:val="Hyperlink"/>
            <w:rFonts w:ascii="Segoe UI" w:hAnsi="Segoe UI" w:cs="Segoe UI"/>
            <w:i w:val="0"/>
            <w:iCs w:val="0"/>
          </w:rPr>
          <w:t>Step 2</w:t>
        </w:r>
      </w:hyperlink>
      <w:r w:rsidRPr="00FB417C">
        <w:rPr>
          <w:rFonts w:ascii="Segoe UI" w:hAnsi="Segoe UI" w:cs="Segoe UI"/>
        </w:rPr>
        <w:t xml:space="preserve"> </w:t>
      </w:r>
      <w:r w:rsidRPr="002D7F57">
        <w:rPr>
          <w:rFonts w:ascii="Segoe UI" w:hAnsi="Segoe UI" w:cs="Segoe UI"/>
          <w:i w:val="0"/>
          <w:iCs w:val="0"/>
        </w:rPr>
        <w:t xml:space="preserve">of </w:t>
      </w:r>
      <w:hyperlink r:id="rId12" w:history="1">
        <w:r w:rsidRPr="00A13004">
          <w:rPr>
            <w:rStyle w:val="Hyperlink"/>
            <w:rFonts w:ascii="Segoe UI" w:hAnsi="Segoe UI" w:cs="Segoe UI"/>
          </w:rPr>
          <w:t>Comprehensive</w:t>
        </w:r>
        <w:r>
          <w:rPr>
            <w:rStyle w:val="Hyperlink"/>
            <w:rFonts w:ascii="Segoe UI" w:hAnsi="Segoe UI" w:cs="Segoe UI"/>
          </w:rPr>
          <w:t xml:space="preserve"> </w:t>
        </w:r>
        <w:r w:rsidRPr="00A13004">
          <w:rPr>
            <w:rStyle w:val="Hyperlink"/>
            <w:rFonts w:ascii="Segoe UI" w:hAnsi="Segoe UI" w:cs="Segoe UI"/>
          </w:rPr>
          <w:t>Inclusive Education In Washington</w:t>
        </w:r>
      </w:hyperlink>
    </w:p>
    <w:p w14:paraId="52E9B158" w14:textId="77777777" w:rsidR="00090D71" w:rsidRPr="00090D71" w:rsidRDefault="00090D71" w:rsidP="00090D71"/>
    <w:p w14:paraId="43CA88B4" w14:textId="77777777" w:rsidR="0073574B" w:rsidRDefault="0073574B" w:rsidP="0073574B">
      <w:pPr>
        <w:pStyle w:val="BodyText"/>
      </w:pPr>
      <w:r>
        <w:t>To write a strengths-based PLAAFP, teams can consider the following four guiding questions:</w:t>
      </w:r>
    </w:p>
    <w:p w14:paraId="4BEB311E" w14:textId="77777777" w:rsidR="0073574B" w:rsidRDefault="0073574B" w:rsidP="0073574B">
      <w:pPr>
        <w:pStyle w:val="BodyText"/>
        <w:numPr>
          <w:ilvl w:val="0"/>
          <w:numId w:val="9"/>
        </w:numPr>
      </w:pPr>
      <w:r w:rsidRPr="00400306">
        <w:t>What are the student's strengths and needs?</w:t>
      </w:r>
      <w:r w:rsidRPr="00EC62EF">
        <w:t xml:space="preserve"> </w:t>
      </w:r>
    </w:p>
    <w:p w14:paraId="18C82092" w14:textId="77777777" w:rsidR="0073574B" w:rsidRDefault="0073574B" w:rsidP="0073574B">
      <w:pPr>
        <w:pStyle w:val="BodyText"/>
        <w:numPr>
          <w:ilvl w:val="0"/>
          <w:numId w:val="9"/>
        </w:numPr>
      </w:pPr>
      <w:r w:rsidRPr="00EC62EF">
        <w:t>How does the student’s disability affect progress in general education?</w:t>
      </w:r>
      <w:r>
        <w:t xml:space="preserve"> </w:t>
      </w:r>
    </w:p>
    <w:p w14:paraId="50963E41" w14:textId="77777777" w:rsidR="0073574B" w:rsidRDefault="0073574B" w:rsidP="0073574B">
      <w:pPr>
        <w:pStyle w:val="BodyText"/>
        <w:numPr>
          <w:ilvl w:val="0"/>
          <w:numId w:val="9"/>
        </w:numPr>
      </w:pPr>
      <w:r w:rsidRPr="00EC62EF">
        <w:t>What are the baseline data for monitoring student progress?</w:t>
      </w:r>
      <w:r>
        <w:t xml:space="preserve"> </w:t>
      </w:r>
    </w:p>
    <w:p w14:paraId="2EDF2CD0" w14:textId="77777777" w:rsidR="0073574B" w:rsidRPr="00400306" w:rsidRDefault="0073574B" w:rsidP="0073574B">
      <w:pPr>
        <w:pStyle w:val="BodyText"/>
        <w:numPr>
          <w:ilvl w:val="0"/>
          <w:numId w:val="9"/>
        </w:numPr>
      </w:pPr>
      <w:r w:rsidRPr="00EC62EF">
        <w:t>Is there a bridge between the PLAAFP and the goals and/or services?</w:t>
      </w:r>
    </w:p>
    <w:p w14:paraId="42C7024D" w14:textId="77777777" w:rsidR="0073574B" w:rsidRDefault="0073574B" w:rsidP="0073574B">
      <w:pPr>
        <w:pStyle w:val="BodyText"/>
      </w:pPr>
    </w:p>
    <w:p w14:paraId="67B01C89" w14:textId="12D42939" w:rsidR="0073574B" w:rsidRDefault="0073574B" w:rsidP="0073574B">
      <w:pPr>
        <w:pStyle w:val="BodyText"/>
      </w:pPr>
      <w:r>
        <w:t xml:space="preserve">Workspace to unpack each guiding question is provided below. Teams can </w:t>
      </w:r>
      <w:r w:rsidR="00AE0B39">
        <w:t xml:space="preserve">use any and/or </w:t>
      </w:r>
      <w:proofErr w:type="gramStart"/>
      <w:r w:rsidR="00AE0B39">
        <w:t>all of</w:t>
      </w:r>
      <w:proofErr w:type="gramEnd"/>
      <w:r w:rsidR="00AE0B39">
        <w:t xml:space="preserve"> these questions as they develop a student’s PLAAFP.</w:t>
      </w:r>
    </w:p>
    <w:p w14:paraId="2A327F70" w14:textId="640E4324" w:rsidR="008345DF" w:rsidRDefault="006B24AA" w:rsidP="006824CA">
      <w:pPr>
        <w:pStyle w:val="Heading2"/>
      </w:pPr>
      <w:r>
        <w:t xml:space="preserve">What are the </w:t>
      </w:r>
      <w:proofErr w:type="gramStart"/>
      <w:r>
        <w:t>student’s</w:t>
      </w:r>
      <w:proofErr w:type="gramEnd"/>
      <w:r>
        <w:t xml:space="preserve"> </w:t>
      </w:r>
      <w:r w:rsidRPr="006824CA">
        <w:t>strengths</w:t>
      </w:r>
      <w:r>
        <w:t xml:space="preserve"> and needs?</w:t>
      </w:r>
    </w:p>
    <w:tbl>
      <w:tblPr>
        <w:tblStyle w:val="TableGrid"/>
        <w:tblW w:w="0" w:type="auto"/>
        <w:tblLook w:val="04A0" w:firstRow="1" w:lastRow="0" w:firstColumn="1" w:lastColumn="0" w:noHBand="0" w:noVBand="1"/>
      </w:tblPr>
      <w:tblGrid>
        <w:gridCol w:w="4945"/>
        <w:gridCol w:w="4685"/>
      </w:tblGrid>
      <w:tr w:rsidR="00674B6A" w:rsidRPr="00674B6A" w14:paraId="6012A338" w14:textId="77777777" w:rsidTr="00674B6A">
        <w:tc>
          <w:tcPr>
            <w:tcW w:w="4945" w:type="dxa"/>
            <w:shd w:val="clear" w:color="auto" w:fill="FEF3D7"/>
          </w:tcPr>
          <w:p w14:paraId="517C79D9" w14:textId="201FD20B" w:rsidR="00F67D0F" w:rsidRPr="00674B6A" w:rsidRDefault="00F67D0F" w:rsidP="00674B6A">
            <w:pPr>
              <w:pStyle w:val="Heading4"/>
              <w:rPr>
                <w:color w:val="40403D" w:themeColor="text1"/>
              </w:rPr>
            </w:pPr>
            <w:r w:rsidRPr="00674B6A">
              <w:rPr>
                <w:color w:val="40403D" w:themeColor="text1"/>
              </w:rPr>
              <w:t>Guiding question</w:t>
            </w:r>
          </w:p>
        </w:tc>
        <w:tc>
          <w:tcPr>
            <w:tcW w:w="4685" w:type="dxa"/>
            <w:shd w:val="clear" w:color="auto" w:fill="FEF3D7"/>
          </w:tcPr>
          <w:p w14:paraId="2F5B63DB" w14:textId="4E1C865D" w:rsidR="00F67D0F" w:rsidRPr="00674B6A" w:rsidRDefault="00F67D0F" w:rsidP="00674B6A">
            <w:pPr>
              <w:pStyle w:val="Heading4"/>
              <w:rPr>
                <w:color w:val="40403D" w:themeColor="text1"/>
              </w:rPr>
            </w:pPr>
            <w:r w:rsidRPr="00674B6A">
              <w:rPr>
                <w:color w:val="40403D" w:themeColor="text1"/>
              </w:rPr>
              <w:t>Team notes</w:t>
            </w:r>
          </w:p>
        </w:tc>
      </w:tr>
      <w:tr w:rsidR="00F67D0F" w14:paraId="0BC389D4" w14:textId="77777777" w:rsidTr="0058291B">
        <w:trPr>
          <w:cantSplit/>
        </w:trPr>
        <w:tc>
          <w:tcPr>
            <w:tcW w:w="4945" w:type="dxa"/>
          </w:tcPr>
          <w:p w14:paraId="460C934E" w14:textId="46719D25" w:rsidR="00F67D0F" w:rsidRPr="00674B6A" w:rsidRDefault="007A6E01" w:rsidP="00674B6A">
            <w:pPr>
              <w:pStyle w:val="BodyText"/>
            </w:pPr>
            <w:r w:rsidRPr="00674B6A">
              <w:t xml:space="preserve">What are the student’s strengths, interests, and passions? </w:t>
            </w:r>
          </w:p>
        </w:tc>
        <w:tc>
          <w:tcPr>
            <w:tcW w:w="4685" w:type="dxa"/>
          </w:tcPr>
          <w:p w14:paraId="6B7BE9C1" w14:textId="77777777" w:rsidR="00F67D0F" w:rsidRDefault="00F67D0F" w:rsidP="00A77B61">
            <w:pPr>
              <w:pStyle w:val="BodyText"/>
            </w:pPr>
          </w:p>
        </w:tc>
      </w:tr>
      <w:tr w:rsidR="00F67D0F" w14:paraId="10C06FCD" w14:textId="77777777" w:rsidTr="0058291B">
        <w:trPr>
          <w:cantSplit/>
        </w:trPr>
        <w:tc>
          <w:tcPr>
            <w:tcW w:w="4945" w:type="dxa"/>
          </w:tcPr>
          <w:p w14:paraId="678B2F1A" w14:textId="7D0716FD" w:rsidR="00F67D0F" w:rsidRPr="00674B6A" w:rsidRDefault="007A6E01" w:rsidP="00674B6A">
            <w:pPr>
              <w:pStyle w:val="BodyText"/>
            </w:pPr>
            <w:r w:rsidRPr="00674B6A">
              <w:t>What are they good at? What do they find enjoyable? Who do they enjoy doing it with?</w:t>
            </w:r>
          </w:p>
        </w:tc>
        <w:tc>
          <w:tcPr>
            <w:tcW w:w="4685" w:type="dxa"/>
          </w:tcPr>
          <w:p w14:paraId="619AF546" w14:textId="77777777" w:rsidR="00F67D0F" w:rsidRDefault="00F67D0F" w:rsidP="00A77B61">
            <w:pPr>
              <w:pStyle w:val="BodyText"/>
            </w:pPr>
          </w:p>
        </w:tc>
      </w:tr>
      <w:tr w:rsidR="00F67D0F" w14:paraId="775E3C9D" w14:textId="77777777" w:rsidTr="0058291B">
        <w:trPr>
          <w:cantSplit/>
        </w:trPr>
        <w:tc>
          <w:tcPr>
            <w:tcW w:w="4945" w:type="dxa"/>
          </w:tcPr>
          <w:p w14:paraId="418DB821" w14:textId="4BFE0D6F" w:rsidR="00F67D0F" w:rsidRPr="00674B6A" w:rsidRDefault="007A6E01" w:rsidP="00674B6A">
            <w:pPr>
              <w:pStyle w:val="BodyText"/>
            </w:pPr>
            <w:r w:rsidRPr="00674B6A">
              <w:t xml:space="preserve">Are there cultural, linguistic, or community values important to the student and family that the team should understand and build on? </w:t>
            </w:r>
          </w:p>
        </w:tc>
        <w:tc>
          <w:tcPr>
            <w:tcW w:w="4685" w:type="dxa"/>
          </w:tcPr>
          <w:p w14:paraId="74DDADB7" w14:textId="77777777" w:rsidR="00F67D0F" w:rsidRDefault="00F67D0F" w:rsidP="00A77B61">
            <w:pPr>
              <w:pStyle w:val="BodyText"/>
            </w:pPr>
          </w:p>
        </w:tc>
      </w:tr>
      <w:tr w:rsidR="00F67D0F" w14:paraId="42301B36" w14:textId="77777777" w:rsidTr="0058291B">
        <w:trPr>
          <w:cantSplit/>
        </w:trPr>
        <w:tc>
          <w:tcPr>
            <w:tcW w:w="4945" w:type="dxa"/>
          </w:tcPr>
          <w:p w14:paraId="75484C0B" w14:textId="47914A74" w:rsidR="00F67D0F" w:rsidRPr="00674B6A" w:rsidRDefault="007A6E01" w:rsidP="00674B6A">
            <w:pPr>
              <w:pStyle w:val="BodyText"/>
            </w:pPr>
            <w:r w:rsidRPr="00674B6A">
              <w:t xml:space="preserve">What are things to celebrate about the student’s progress or learning since the last IEP? </w:t>
            </w:r>
          </w:p>
        </w:tc>
        <w:tc>
          <w:tcPr>
            <w:tcW w:w="4685" w:type="dxa"/>
          </w:tcPr>
          <w:p w14:paraId="719A2952" w14:textId="77777777" w:rsidR="00F67D0F" w:rsidRDefault="00F67D0F" w:rsidP="00A77B61">
            <w:pPr>
              <w:pStyle w:val="BodyText"/>
            </w:pPr>
          </w:p>
        </w:tc>
      </w:tr>
      <w:tr w:rsidR="00F67D0F" w14:paraId="70C24AEB" w14:textId="77777777" w:rsidTr="0058291B">
        <w:trPr>
          <w:cantSplit/>
        </w:trPr>
        <w:tc>
          <w:tcPr>
            <w:tcW w:w="4945" w:type="dxa"/>
          </w:tcPr>
          <w:p w14:paraId="4A90BA29" w14:textId="0BADB64C" w:rsidR="00F67D0F" w:rsidRPr="00674B6A" w:rsidRDefault="007A6E01" w:rsidP="00674B6A">
            <w:pPr>
              <w:pStyle w:val="BodyText"/>
            </w:pPr>
            <w:r w:rsidRPr="00674B6A">
              <w:t xml:space="preserve">What are the main areas of need that the student has? Are these needs a priority for the student and/or family to prioritize and address </w:t>
            </w:r>
            <w:proofErr w:type="gramStart"/>
            <w:r w:rsidRPr="00674B6A">
              <w:t>at this time</w:t>
            </w:r>
            <w:proofErr w:type="gramEnd"/>
            <w:r w:rsidRPr="00674B6A">
              <w:t>? If so, why? If not, why not?</w:t>
            </w:r>
          </w:p>
        </w:tc>
        <w:tc>
          <w:tcPr>
            <w:tcW w:w="4685" w:type="dxa"/>
          </w:tcPr>
          <w:p w14:paraId="2D42A50A" w14:textId="77777777" w:rsidR="00F67D0F" w:rsidRDefault="00F67D0F" w:rsidP="00A77B61">
            <w:pPr>
              <w:pStyle w:val="BodyText"/>
            </w:pPr>
          </w:p>
        </w:tc>
      </w:tr>
      <w:tr w:rsidR="00F67D0F" w14:paraId="75AC192D" w14:textId="77777777" w:rsidTr="0058291B">
        <w:trPr>
          <w:cantSplit/>
        </w:trPr>
        <w:tc>
          <w:tcPr>
            <w:tcW w:w="4945" w:type="dxa"/>
          </w:tcPr>
          <w:p w14:paraId="68C114DA" w14:textId="2C72FE25" w:rsidR="00F67D0F" w:rsidRPr="00674B6A" w:rsidRDefault="007A6E01" w:rsidP="00674B6A">
            <w:pPr>
              <w:pStyle w:val="BodyText"/>
            </w:pPr>
            <w:r w:rsidRPr="00674B6A">
              <w:t>Are there results from recent evaluations or progress monitoring that need to be considered? Remember to include information from the family, such as assessments done outside of school.</w:t>
            </w:r>
          </w:p>
        </w:tc>
        <w:tc>
          <w:tcPr>
            <w:tcW w:w="4685" w:type="dxa"/>
          </w:tcPr>
          <w:p w14:paraId="5249D639" w14:textId="77777777" w:rsidR="00F67D0F" w:rsidRDefault="00F67D0F" w:rsidP="00A77B61">
            <w:pPr>
              <w:pStyle w:val="BodyText"/>
            </w:pPr>
          </w:p>
        </w:tc>
      </w:tr>
      <w:tr w:rsidR="00F67D0F" w14:paraId="0AAAFEDD" w14:textId="77777777" w:rsidTr="0058291B">
        <w:trPr>
          <w:cantSplit/>
        </w:trPr>
        <w:tc>
          <w:tcPr>
            <w:tcW w:w="4945" w:type="dxa"/>
          </w:tcPr>
          <w:p w14:paraId="664ED6B2" w14:textId="6C6B9C6A" w:rsidR="00F67D0F" w:rsidRPr="00674B6A" w:rsidRDefault="007A6E01" w:rsidP="00674B6A">
            <w:pPr>
              <w:pStyle w:val="BodyText"/>
            </w:pPr>
            <w:r w:rsidRPr="00674B6A">
              <w:t>Are there ways the student’s strengths can be leveraged to address the identified areas of concern? Are there strategies that are currently working or new ideas to try?</w:t>
            </w:r>
          </w:p>
        </w:tc>
        <w:tc>
          <w:tcPr>
            <w:tcW w:w="4685" w:type="dxa"/>
          </w:tcPr>
          <w:p w14:paraId="798F5489" w14:textId="77777777" w:rsidR="00F67D0F" w:rsidRDefault="00F67D0F" w:rsidP="00A77B61">
            <w:pPr>
              <w:pStyle w:val="BodyText"/>
            </w:pPr>
          </w:p>
        </w:tc>
      </w:tr>
    </w:tbl>
    <w:p w14:paraId="08BCAA75" w14:textId="3F1D6B73" w:rsidR="00DE526E" w:rsidRDefault="006B24AA" w:rsidP="006824CA">
      <w:pPr>
        <w:pStyle w:val="Heading2"/>
      </w:pPr>
      <w:r>
        <w:lastRenderedPageBreak/>
        <w:t>How does the student’s disability affect progress in general education?</w:t>
      </w:r>
    </w:p>
    <w:tbl>
      <w:tblPr>
        <w:tblStyle w:val="TableGrid"/>
        <w:tblW w:w="0" w:type="auto"/>
        <w:tblLook w:val="04A0" w:firstRow="1" w:lastRow="0" w:firstColumn="1" w:lastColumn="0" w:noHBand="0" w:noVBand="1"/>
      </w:tblPr>
      <w:tblGrid>
        <w:gridCol w:w="4945"/>
        <w:gridCol w:w="4685"/>
      </w:tblGrid>
      <w:tr w:rsidR="00DE526E" w:rsidRPr="00674B6A" w14:paraId="5E25A42F" w14:textId="77777777" w:rsidTr="00283DD4">
        <w:tc>
          <w:tcPr>
            <w:tcW w:w="4945" w:type="dxa"/>
            <w:shd w:val="clear" w:color="auto" w:fill="FEF3D7"/>
          </w:tcPr>
          <w:p w14:paraId="48E4034D" w14:textId="77777777" w:rsidR="00DE526E" w:rsidRPr="00674B6A" w:rsidRDefault="00DE526E" w:rsidP="00283DD4">
            <w:pPr>
              <w:pStyle w:val="Heading4"/>
              <w:rPr>
                <w:color w:val="40403D" w:themeColor="text1"/>
              </w:rPr>
            </w:pPr>
            <w:r w:rsidRPr="00674B6A">
              <w:rPr>
                <w:color w:val="40403D" w:themeColor="text1"/>
              </w:rPr>
              <w:t>Guiding question</w:t>
            </w:r>
          </w:p>
        </w:tc>
        <w:tc>
          <w:tcPr>
            <w:tcW w:w="4685" w:type="dxa"/>
            <w:shd w:val="clear" w:color="auto" w:fill="FEF3D7"/>
          </w:tcPr>
          <w:p w14:paraId="6E5F6EAC" w14:textId="77777777" w:rsidR="00DE526E" w:rsidRPr="00674B6A" w:rsidRDefault="00DE526E" w:rsidP="00283DD4">
            <w:pPr>
              <w:pStyle w:val="Heading4"/>
              <w:rPr>
                <w:color w:val="40403D" w:themeColor="text1"/>
              </w:rPr>
            </w:pPr>
            <w:r w:rsidRPr="00674B6A">
              <w:rPr>
                <w:color w:val="40403D" w:themeColor="text1"/>
              </w:rPr>
              <w:t>Team notes</w:t>
            </w:r>
          </w:p>
        </w:tc>
      </w:tr>
      <w:tr w:rsidR="00DE526E" w14:paraId="36E8F8BC" w14:textId="77777777" w:rsidTr="0058291B">
        <w:trPr>
          <w:cantSplit/>
        </w:trPr>
        <w:tc>
          <w:tcPr>
            <w:tcW w:w="4945" w:type="dxa"/>
          </w:tcPr>
          <w:p w14:paraId="651887E6" w14:textId="221234E0" w:rsidR="00DE526E" w:rsidRPr="00674B6A" w:rsidRDefault="000103F2" w:rsidP="00283DD4">
            <w:pPr>
              <w:pStyle w:val="BodyText"/>
            </w:pPr>
            <w:r w:rsidRPr="000103F2">
              <w:t>Can you describe how the student’s disability affects progress in general education in a positive, person-centered way? (Consider how the barriers to learning are in the environment and instruction, not in the students themselves</w:t>
            </w:r>
            <w:r>
              <w:t>.</w:t>
            </w:r>
            <w:r w:rsidRPr="000103F2">
              <w:t>)</w:t>
            </w:r>
          </w:p>
        </w:tc>
        <w:tc>
          <w:tcPr>
            <w:tcW w:w="4685" w:type="dxa"/>
          </w:tcPr>
          <w:p w14:paraId="792260D0" w14:textId="77777777" w:rsidR="00DE526E" w:rsidRDefault="00DE526E" w:rsidP="00283DD4">
            <w:pPr>
              <w:pStyle w:val="BodyText"/>
            </w:pPr>
          </w:p>
        </w:tc>
      </w:tr>
      <w:tr w:rsidR="00DE526E" w14:paraId="05066CD2" w14:textId="77777777" w:rsidTr="0058291B">
        <w:trPr>
          <w:cantSplit/>
        </w:trPr>
        <w:tc>
          <w:tcPr>
            <w:tcW w:w="4945" w:type="dxa"/>
          </w:tcPr>
          <w:p w14:paraId="229B10CD" w14:textId="1B90A2F6" w:rsidR="00DE526E" w:rsidRPr="00674B6A" w:rsidRDefault="000103F2" w:rsidP="00283DD4">
            <w:pPr>
              <w:pStyle w:val="BodyText"/>
            </w:pPr>
            <w:r w:rsidRPr="000103F2">
              <w:t xml:space="preserve">For </w:t>
            </w:r>
            <w:r>
              <w:t>a m</w:t>
            </w:r>
            <w:r w:rsidRPr="000103F2">
              <w:t xml:space="preserve">ultilingual </w:t>
            </w:r>
            <w:r>
              <w:t>l</w:t>
            </w:r>
            <w:r w:rsidRPr="000103F2">
              <w:t>earner, can you describe how the student’s disability affects progress in learning English?</w:t>
            </w:r>
          </w:p>
        </w:tc>
        <w:tc>
          <w:tcPr>
            <w:tcW w:w="4685" w:type="dxa"/>
          </w:tcPr>
          <w:p w14:paraId="31E04D68" w14:textId="77777777" w:rsidR="00DE526E" w:rsidRDefault="00DE526E" w:rsidP="00283DD4">
            <w:pPr>
              <w:pStyle w:val="BodyText"/>
            </w:pPr>
          </w:p>
        </w:tc>
      </w:tr>
      <w:tr w:rsidR="00DE526E" w14:paraId="58C80A0F" w14:textId="77777777" w:rsidTr="0058291B">
        <w:trPr>
          <w:cantSplit/>
        </w:trPr>
        <w:tc>
          <w:tcPr>
            <w:tcW w:w="4945" w:type="dxa"/>
          </w:tcPr>
          <w:p w14:paraId="62896631" w14:textId="414D719A" w:rsidR="00DE526E" w:rsidRPr="00674B6A" w:rsidRDefault="000103F2" w:rsidP="00283DD4">
            <w:pPr>
              <w:pStyle w:val="BodyText"/>
            </w:pPr>
            <w:r w:rsidRPr="000103F2">
              <w:t xml:space="preserve">Are there accommodations to consider regarding access to the general education curriculum? </w:t>
            </w:r>
          </w:p>
        </w:tc>
        <w:tc>
          <w:tcPr>
            <w:tcW w:w="4685" w:type="dxa"/>
          </w:tcPr>
          <w:p w14:paraId="4C223E97" w14:textId="77777777" w:rsidR="00DE526E" w:rsidRDefault="00DE526E" w:rsidP="00283DD4">
            <w:pPr>
              <w:pStyle w:val="BodyText"/>
            </w:pPr>
          </w:p>
        </w:tc>
      </w:tr>
      <w:tr w:rsidR="00DE526E" w14:paraId="5999786C" w14:textId="77777777" w:rsidTr="0058291B">
        <w:trPr>
          <w:cantSplit/>
        </w:trPr>
        <w:tc>
          <w:tcPr>
            <w:tcW w:w="4945" w:type="dxa"/>
          </w:tcPr>
          <w:p w14:paraId="0D36CE2C" w14:textId="6D8D8497" w:rsidR="00DE526E" w:rsidRPr="00674B6A" w:rsidRDefault="003F3566" w:rsidP="00283DD4">
            <w:pPr>
              <w:pStyle w:val="BodyText"/>
            </w:pPr>
            <w:r w:rsidRPr="000103F2">
              <w:t xml:space="preserve">Are there </w:t>
            </w:r>
            <w:r>
              <w:t>positive behavior support, communication</w:t>
            </w:r>
            <w:r w:rsidR="00592161">
              <w:t xml:space="preserve">, </w:t>
            </w:r>
            <w:r w:rsidRPr="000103F2">
              <w:t xml:space="preserve">assistive technology, </w:t>
            </w:r>
            <w:r w:rsidR="00592161">
              <w:t xml:space="preserve">braille, and/or other accessibility </w:t>
            </w:r>
            <w:r w:rsidRPr="000103F2">
              <w:t>considerations?</w:t>
            </w:r>
          </w:p>
        </w:tc>
        <w:tc>
          <w:tcPr>
            <w:tcW w:w="4685" w:type="dxa"/>
          </w:tcPr>
          <w:p w14:paraId="0A9036F8" w14:textId="77777777" w:rsidR="00DE526E" w:rsidRDefault="00DE526E" w:rsidP="00283DD4">
            <w:pPr>
              <w:pStyle w:val="BodyText"/>
            </w:pPr>
          </w:p>
        </w:tc>
      </w:tr>
    </w:tbl>
    <w:p w14:paraId="5E0DE09F" w14:textId="4E59D248" w:rsidR="00C7420D" w:rsidRDefault="006B24AA" w:rsidP="006824CA">
      <w:pPr>
        <w:pStyle w:val="Heading2"/>
      </w:pPr>
      <w:r>
        <w:t>What are the baseline data for monitoring student progress?</w:t>
      </w:r>
    </w:p>
    <w:tbl>
      <w:tblPr>
        <w:tblStyle w:val="TableGrid"/>
        <w:tblW w:w="0" w:type="auto"/>
        <w:tblLook w:val="04A0" w:firstRow="1" w:lastRow="0" w:firstColumn="1" w:lastColumn="0" w:noHBand="0" w:noVBand="1"/>
      </w:tblPr>
      <w:tblGrid>
        <w:gridCol w:w="4945"/>
        <w:gridCol w:w="4685"/>
      </w:tblGrid>
      <w:tr w:rsidR="00C7420D" w:rsidRPr="00674B6A" w14:paraId="695EA24A" w14:textId="77777777" w:rsidTr="00283DD4">
        <w:tc>
          <w:tcPr>
            <w:tcW w:w="4945" w:type="dxa"/>
            <w:shd w:val="clear" w:color="auto" w:fill="FEF3D7"/>
          </w:tcPr>
          <w:p w14:paraId="556F14CB" w14:textId="77777777" w:rsidR="00C7420D" w:rsidRPr="00674B6A" w:rsidRDefault="00C7420D" w:rsidP="00283DD4">
            <w:pPr>
              <w:pStyle w:val="Heading4"/>
              <w:rPr>
                <w:color w:val="40403D" w:themeColor="text1"/>
              </w:rPr>
            </w:pPr>
            <w:r w:rsidRPr="00674B6A">
              <w:rPr>
                <w:color w:val="40403D" w:themeColor="text1"/>
              </w:rPr>
              <w:t>Guiding question</w:t>
            </w:r>
          </w:p>
        </w:tc>
        <w:tc>
          <w:tcPr>
            <w:tcW w:w="4685" w:type="dxa"/>
            <w:shd w:val="clear" w:color="auto" w:fill="FEF3D7"/>
          </w:tcPr>
          <w:p w14:paraId="217D9234" w14:textId="77777777" w:rsidR="00C7420D" w:rsidRPr="00674B6A" w:rsidRDefault="00C7420D" w:rsidP="00283DD4">
            <w:pPr>
              <w:pStyle w:val="Heading4"/>
              <w:rPr>
                <w:color w:val="40403D" w:themeColor="text1"/>
              </w:rPr>
            </w:pPr>
            <w:r w:rsidRPr="00674B6A">
              <w:rPr>
                <w:color w:val="40403D" w:themeColor="text1"/>
              </w:rPr>
              <w:t>Team notes</w:t>
            </w:r>
          </w:p>
        </w:tc>
      </w:tr>
      <w:tr w:rsidR="00C7420D" w14:paraId="022DBBAC" w14:textId="77777777" w:rsidTr="0058291B">
        <w:trPr>
          <w:cantSplit/>
        </w:trPr>
        <w:tc>
          <w:tcPr>
            <w:tcW w:w="4945" w:type="dxa"/>
          </w:tcPr>
          <w:p w14:paraId="6E84E312" w14:textId="36B27778" w:rsidR="00C7420D" w:rsidRPr="00674B6A" w:rsidRDefault="00E67A2C" w:rsidP="00283DD4">
            <w:pPr>
              <w:pStyle w:val="BodyText"/>
            </w:pPr>
            <w:r w:rsidRPr="00E67A2C">
              <w:t>When determining whether the student is making progress, are the data being reviewed specific, objective, measurable? Are data collected over time, including dates?</w:t>
            </w:r>
          </w:p>
        </w:tc>
        <w:tc>
          <w:tcPr>
            <w:tcW w:w="4685" w:type="dxa"/>
          </w:tcPr>
          <w:p w14:paraId="7B0822D8" w14:textId="77777777" w:rsidR="00C7420D" w:rsidRDefault="00C7420D" w:rsidP="00283DD4">
            <w:pPr>
              <w:pStyle w:val="BodyText"/>
            </w:pPr>
          </w:p>
        </w:tc>
      </w:tr>
      <w:tr w:rsidR="00C7420D" w14:paraId="514F3FF7" w14:textId="77777777" w:rsidTr="0058291B">
        <w:trPr>
          <w:cantSplit/>
        </w:trPr>
        <w:tc>
          <w:tcPr>
            <w:tcW w:w="4945" w:type="dxa"/>
          </w:tcPr>
          <w:p w14:paraId="2F856B0F" w14:textId="6A3B15BB" w:rsidR="00C7420D" w:rsidRPr="00674B6A" w:rsidRDefault="00560EC1" w:rsidP="00283DD4">
            <w:pPr>
              <w:pStyle w:val="BodyText"/>
            </w:pPr>
            <w:r w:rsidRPr="00560EC1">
              <w:t>Do these data relate to the identified areas of concern, including family concerns and priorities? The state content standards?</w:t>
            </w:r>
          </w:p>
        </w:tc>
        <w:tc>
          <w:tcPr>
            <w:tcW w:w="4685" w:type="dxa"/>
          </w:tcPr>
          <w:p w14:paraId="2C68F36C" w14:textId="77777777" w:rsidR="00C7420D" w:rsidRDefault="00C7420D" w:rsidP="00283DD4">
            <w:pPr>
              <w:pStyle w:val="BodyText"/>
            </w:pPr>
          </w:p>
        </w:tc>
      </w:tr>
      <w:tr w:rsidR="00C7420D" w14:paraId="01DA4861" w14:textId="77777777" w:rsidTr="0058291B">
        <w:trPr>
          <w:cantSplit/>
        </w:trPr>
        <w:tc>
          <w:tcPr>
            <w:tcW w:w="4945" w:type="dxa"/>
          </w:tcPr>
          <w:p w14:paraId="6855B661" w14:textId="6A5567AE" w:rsidR="00C7420D" w:rsidRPr="00674B6A" w:rsidRDefault="002A181F" w:rsidP="00283DD4">
            <w:pPr>
              <w:pStyle w:val="BodyText"/>
            </w:pPr>
            <w:r w:rsidRPr="002A181F">
              <w:t>How might the family support data collection and inform this baseline information?</w:t>
            </w:r>
          </w:p>
        </w:tc>
        <w:tc>
          <w:tcPr>
            <w:tcW w:w="4685" w:type="dxa"/>
          </w:tcPr>
          <w:p w14:paraId="3B42844D" w14:textId="77777777" w:rsidR="00C7420D" w:rsidRDefault="00C7420D" w:rsidP="00283DD4">
            <w:pPr>
              <w:pStyle w:val="BodyText"/>
            </w:pPr>
          </w:p>
        </w:tc>
      </w:tr>
    </w:tbl>
    <w:p w14:paraId="7B8CE42C" w14:textId="767CED76" w:rsidR="004E6086" w:rsidRDefault="006B24AA" w:rsidP="006824CA">
      <w:pPr>
        <w:pStyle w:val="Heading2"/>
      </w:pPr>
      <w:r>
        <w:t xml:space="preserve">Is there a bridge between the </w:t>
      </w:r>
      <w:proofErr w:type="spellStart"/>
      <w:r>
        <w:t>plaafp</w:t>
      </w:r>
      <w:proofErr w:type="spellEnd"/>
      <w:r>
        <w:t xml:space="preserve"> and the goals and/or services in the </w:t>
      </w:r>
      <w:proofErr w:type="spellStart"/>
      <w:r>
        <w:t>iep</w:t>
      </w:r>
      <w:proofErr w:type="spellEnd"/>
      <w:r>
        <w:t>?</w:t>
      </w:r>
    </w:p>
    <w:tbl>
      <w:tblPr>
        <w:tblStyle w:val="TableGrid"/>
        <w:tblW w:w="0" w:type="auto"/>
        <w:tblLook w:val="04A0" w:firstRow="1" w:lastRow="0" w:firstColumn="1" w:lastColumn="0" w:noHBand="0" w:noVBand="1"/>
      </w:tblPr>
      <w:tblGrid>
        <w:gridCol w:w="4945"/>
        <w:gridCol w:w="4685"/>
      </w:tblGrid>
      <w:tr w:rsidR="004E6086" w:rsidRPr="00674B6A" w14:paraId="1EED3C93" w14:textId="77777777" w:rsidTr="006B24AA">
        <w:trPr>
          <w:tblHeader/>
        </w:trPr>
        <w:tc>
          <w:tcPr>
            <w:tcW w:w="4945" w:type="dxa"/>
            <w:shd w:val="clear" w:color="auto" w:fill="FEF3D7"/>
          </w:tcPr>
          <w:p w14:paraId="671A5E79" w14:textId="77777777" w:rsidR="004E6086" w:rsidRPr="00674B6A" w:rsidRDefault="004E6086" w:rsidP="00283DD4">
            <w:pPr>
              <w:pStyle w:val="Heading4"/>
              <w:rPr>
                <w:color w:val="40403D" w:themeColor="text1"/>
              </w:rPr>
            </w:pPr>
            <w:r w:rsidRPr="00674B6A">
              <w:rPr>
                <w:color w:val="40403D" w:themeColor="text1"/>
              </w:rPr>
              <w:t>Guiding question</w:t>
            </w:r>
          </w:p>
        </w:tc>
        <w:tc>
          <w:tcPr>
            <w:tcW w:w="4685" w:type="dxa"/>
            <w:shd w:val="clear" w:color="auto" w:fill="FEF3D7"/>
          </w:tcPr>
          <w:p w14:paraId="79A736C6" w14:textId="77777777" w:rsidR="004E6086" w:rsidRPr="00674B6A" w:rsidRDefault="004E6086" w:rsidP="00283DD4">
            <w:pPr>
              <w:pStyle w:val="Heading4"/>
              <w:rPr>
                <w:color w:val="40403D" w:themeColor="text1"/>
              </w:rPr>
            </w:pPr>
            <w:r w:rsidRPr="00674B6A">
              <w:rPr>
                <w:color w:val="40403D" w:themeColor="text1"/>
              </w:rPr>
              <w:t>Team notes</w:t>
            </w:r>
          </w:p>
        </w:tc>
      </w:tr>
      <w:tr w:rsidR="004E6086" w14:paraId="0C585D59" w14:textId="77777777" w:rsidTr="006B24AA">
        <w:tc>
          <w:tcPr>
            <w:tcW w:w="4945" w:type="dxa"/>
          </w:tcPr>
          <w:p w14:paraId="0E398396" w14:textId="522F1114" w:rsidR="004E6086" w:rsidRPr="00674B6A" w:rsidRDefault="00D465E9" w:rsidP="00D465E9">
            <w:pPr>
              <w:pStyle w:val="BodyText"/>
            </w:pPr>
            <w:r>
              <w:t>Is there enough information in the PLAAFP to develop ambitious, meaningful, and measurable annual goals?</w:t>
            </w:r>
          </w:p>
        </w:tc>
        <w:tc>
          <w:tcPr>
            <w:tcW w:w="4685" w:type="dxa"/>
          </w:tcPr>
          <w:p w14:paraId="4F79BD1A" w14:textId="77777777" w:rsidR="004E6086" w:rsidRDefault="004E6086" w:rsidP="00283DD4">
            <w:pPr>
              <w:pStyle w:val="BodyText"/>
            </w:pPr>
          </w:p>
        </w:tc>
      </w:tr>
      <w:tr w:rsidR="004E6086" w14:paraId="24058F6D" w14:textId="77777777" w:rsidTr="0058291B">
        <w:trPr>
          <w:cantSplit/>
        </w:trPr>
        <w:tc>
          <w:tcPr>
            <w:tcW w:w="4945" w:type="dxa"/>
          </w:tcPr>
          <w:p w14:paraId="3501DD13" w14:textId="30488F0C" w:rsidR="007B4F0C" w:rsidRPr="00674B6A" w:rsidRDefault="00D465E9" w:rsidP="007B4F0C">
            <w:pPr>
              <w:pStyle w:val="BodyText"/>
            </w:pPr>
            <w:r>
              <w:lastRenderedPageBreak/>
              <w:t>Does the PLAAFP describe and explain the priorities the team</w:t>
            </w:r>
            <w:r w:rsidR="00B976B5">
              <w:t>,</w:t>
            </w:r>
            <w:r>
              <w:t xml:space="preserve"> including family and student</w:t>
            </w:r>
            <w:r w:rsidR="00B976B5">
              <w:t>,</w:t>
            </w:r>
            <w:r>
              <w:t xml:space="preserve"> </w:t>
            </w:r>
            <w:r w:rsidRPr="00E558D7">
              <w:t>identified related to the three major learning components</w:t>
            </w:r>
            <w:r w:rsidR="007B4F0C" w:rsidRPr="00E558D7">
              <w:t>: 1)</w:t>
            </w:r>
            <w:r w:rsidR="007B4F0C">
              <w:t xml:space="preserve"> engaging in grade level academics and other essential skills, 2) interacting with others, and 3) participating in routines and transitions</w:t>
            </w:r>
          </w:p>
        </w:tc>
        <w:tc>
          <w:tcPr>
            <w:tcW w:w="4685" w:type="dxa"/>
          </w:tcPr>
          <w:p w14:paraId="238AEF28" w14:textId="77777777" w:rsidR="004E6086" w:rsidRDefault="004E6086" w:rsidP="00283DD4">
            <w:pPr>
              <w:pStyle w:val="BodyText"/>
            </w:pPr>
          </w:p>
        </w:tc>
      </w:tr>
      <w:tr w:rsidR="004E6086" w14:paraId="5D47F0D3" w14:textId="77777777" w:rsidTr="0058291B">
        <w:trPr>
          <w:cantSplit/>
        </w:trPr>
        <w:tc>
          <w:tcPr>
            <w:tcW w:w="4945" w:type="dxa"/>
          </w:tcPr>
          <w:p w14:paraId="045BFD6D" w14:textId="563EA299" w:rsidR="004E6086" w:rsidRPr="00674B6A" w:rsidRDefault="00D465E9" w:rsidP="00DC0DE7">
            <w:pPr>
              <w:pStyle w:val="BodyText"/>
            </w:pPr>
            <w:r>
              <w:t xml:space="preserve">Is there enough information in the PLAAFP to determine special education services, related services, supplementary aids and services, and support for school personnel? </w:t>
            </w:r>
          </w:p>
        </w:tc>
        <w:tc>
          <w:tcPr>
            <w:tcW w:w="4685" w:type="dxa"/>
          </w:tcPr>
          <w:p w14:paraId="5815F43F" w14:textId="77777777" w:rsidR="004E6086" w:rsidRDefault="004E6086" w:rsidP="00283DD4">
            <w:pPr>
              <w:pStyle w:val="BodyText"/>
            </w:pPr>
          </w:p>
        </w:tc>
      </w:tr>
      <w:tr w:rsidR="00D465E9" w14:paraId="7674CB39" w14:textId="77777777" w:rsidTr="0058291B">
        <w:trPr>
          <w:cantSplit/>
        </w:trPr>
        <w:tc>
          <w:tcPr>
            <w:tcW w:w="4945" w:type="dxa"/>
          </w:tcPr>
          <w:p w14:paraId="07408DB6" w14:textId="4D345492" w:rsidR="00D465E9" w:rsidRDefault="00B976B5" w:rsidP="00D465E9">
            <w:pPr>
              <w:pStyle w:val="BodyText"/>
            </w:pPr>
            <w:r>
              <w:t>Does the PLAAFP explain what specific strategies, accommodations, and modifications are needed and will be used by the student, including English language development supports? Are the levels and types of prompts described? Consider what has worked well historically and what needs to be problem-solved.</w:t>
            </w:r>
          </w:p>
        </w:tc>
        <w:tc>
          <w:tcPr>
            <w:tcW w:w="4685" w:type="dxa"/>
          </w:tcPr>
          <w:p w14:paraId="5289404E" w14:textId="77777777" w:rsidR="00D465E9" w:rsidRDefault="00D465E9" w:rsidP="00283DD4">
            <w:pPr>
              <w:pStyle w:val="BodyText"/>
            </w:pPr>
          </w:p>
        </w:tc>
      </w:tr>
      <w:tr w:rsidR="00D465E9" w14:paraId="07683F40" w14:textId="77777777" w:rsidTr="0058291B">
        <w:trPr>
          <w:cantSplit/>
        </w:trPr>
        <w:tc>
          <w:tcPr>
            <w:tcW w:w="4945" w:type="dxa"/>
          </w:tcPr>
          <w:p w14:paraId="51ABB964" w14:textId="715FD270" w:rsidR="00D465E9" w:rsidRDefault="00B976B5" w:rsidP="00D465E9">
            <w:pPr>
              <w:pStyle w:val="BodyText"/>
            </w:pPr>
            <w:r>
              <w:t xml:space="preserve">Does the PLAAFP provide enough information about the </w:t>
            </w:r>
            <w:proofErr w:type="gramStart"/>
            <w:r>
              <w:t>student’s</w:t>
            </w:r>
            <w:proofErr w:type="gramEnd"/>
            <w:r>
              <w:t xml:space="preserve"> strengths and learning needs that general education teachers can make all necessary adjustments to their instruction and learning </w:t>
            </w:r>
            <w:proofErr w:type="gramStart"/>
            <w:r>
              <w:t>environment</w:t>
            </w:r>
            <w:proofErr w:type="gramEnd"/>
            <w:r>
              <w:t xml:space="preserve"> so each classroom is ready for the student?</w:t>
            </w:r>
          </w:p>
        </w:tc>
        <w:tc>
          <w:tcPr>
            <w:tcW w:w="4685" w:type="dxa"/>
          </w:tcPr>
          <w:p w14:paraId="43F41F79" w14:textId="77777777" w:rsidR="00D465E9" w:rsidRDefault="00D465E9" w:rsidP="00283DD4">
            <w:pPr>
              <w:pStyle w:val="BodyText"/>
            </w:pPr>
          </w:p>
        </w:tc>
      </w:tr>
    </w:tbl>
    <w:p w14:paraId="30EC7D3A" w14:textId="77777777" w:rsidR="004E6086" w:rsidRPr="008345DF" w:rsidRDefault="004E6086" w:rsidP="00A77B61">
      <w:pPr>
        <w:pStyle w:val="BodyText"/>
      </w:pPr>
    </w:p>
    <w:p w14:paraId="7C602E4E" w14:textId="77777777" w:rsidR="00BB4E5E" w:rsidRDefault="00BB4E5E" w:rsidP="00BB4E5E">
      <w:pPr>
        <w:pStyle w:val="BodyText"/>
      </w:pPr>
      <w:bookmarkStart w:id="0" w:name="Familyconversation"/>
      <w:bookmarkEnd w:id="0"/>
    </w:p>
    <w:p w14:paraId="6BF2408E" w14:textId="73C7A273" w:rsidR="00BB4E5E" w:rsidRDefault="00BB4E5E" w:rsidP="00BB4E5E">
      <w:pPr>
        <w:rPr>
          <w:color w:val="434343"/>
          <w:sz w:val="18"/>
          <w:szCs w:val="18"/>
        </w:rPr>
      </w:pPr>
    </w:p>
    <w:p w14:paraId="66A8CD32" w14:textId="2B686D5C" w:rsidR="00BB4E5E" w:rsidRDefault="00BB4E5E" w:rsidP="00BB4E5E">
      <w:pPr>
        <w:rPr>
          <w:color w:val="434343"/>
          <w:sz w:val="18"/>
          <w:szCs w:val="18"/>
        </w:rPr>
      </w:pPr>
    </w:p>
    <w:p w14:paraId="2628E518" w14:textId="09A94B93" w:rsidR="00BB4E5E" w:rsidRDefault="00BB4E5E" w:rsidP="00BB4E5E">
      <w:pPr>
        <w:rPr>
          <w:color w:val="434343"/>
          <w:sz w:val="18"/>
          <w:szCs w:val="18"/>
        </w:rPr>
      </w:pPr>
    </w:p>
    <w:p w14:paraId="60155A92" w14:textId="23702902" w:rsidR="00BB4E5E" w:rsidRDefault="00BB4E5E" w:rsidP="00BB4E5E">
      <w:pPr>
        <w:rPr>
          <w:color w:val="434343"/>
          <w:sz w:val="18"/>
          <w:szCs w:val="18"/>
        </w:rPr>
      </w:pPr>
    </w:p>
    <w:p w14:paraId="61E58899" w14:textId="1F34525B" w:rsidR="00BE4B05" w:rsidRPr="00BE4B05" w:rsidRDefault="00BE4B05" w:rsidP="00BE4B05">
      <w:pPr>
        <w:rPr>
          <w:sz w:val="18"/>
          <w:szCs w:val="18"/>
        </w:rPr>
      </w:pPr>
    </w:p>
    <w:p w14:paraId="148A8E46" w14:textId="02CBFA33" w:rsidR="00BE4B05" w:rsidRDefault="00BE4B05" w:rsidP="00BE4B05">
      <w:pPr>
        <w:rPr>
          <w:sz w:val="18"/>
          <w:szCs w:val="18"/>
        </w:rPr>
      </w:pPr>
    </w:p>
    <w:p w14:paraId="2C52044B" w14:textId="77777777" w:rsidR="009B4A11" w:rsidRDefault="009B4A11" w:rsidP="00BE4B05">
      <w:pPr>
        <w:rPr>
          <w:sz w:val="18"/>
          <w:szCs w:val="18"/>
        </w:rPr>
      </w:pPr>
    </w:p>
    <w:p w14:paraId="6221E945" w14:textId="77777777" w:rsidR="009B4A11" w:rsidRDefault="009B4A11" w:rsidP="00BE4B05">
      <w:pPr>
        <w:rPr>
          <w:sz w:val="18"/>
          <w:szCs w:val="18"/>
        </w:rPr>
      </w:pPr>
    </w:p>
    <w:p w14:paraId="5135AD62" w14:textId="77777777" w:rsidR="009B4A11" w:rsidRDefault="009B4A11" w:rsidP="00BE4B05">
      <w:pPr>
        <w:rPr>
          <w:sz w:val="18"/>
          <w:szCs w:val="18"/>
        </w:rPr>
      </w:pPr>
    </w:p>
    <w:p w14:paraId="018BD824" w14:textId="77777777" w:rsidR="009B4A11" w:rsidRDefault="009B4A11" w:rsidP="00BE4B05">
      <w:pPr>
        <w:rPr>
          <w:sz w:val="18"/>
          <w:szCs w:val="18"/>
        </w:rPr>
      </w:pPr>
    </w:p>
    <w:p w14:paraId="3C9DB3DD" w14:textId="77777777" w:rsidR="009B4A11" w:rsidRDefault="009B4A11" w:rsidP="00BE4B05">
      <w:pPr>
        <w:rPr>
          <w:sz w:val="18"/>
          <w:szCs w:val="18"/>
        </w:rPr>
      </w:pPr>
    </w:p>
    <w:p w14:paraId="601CF9D4" w14:textId="77777777" w:rsidR="009B4A11" w:rsidRDefault="009B4A11" w:rsidP="00BE4B05">
      <w:pPr>
        <w:rPr>
          <w:sz w:val="18"/>
          <w:szCs w:val="18"/>
        </w:rPr>
      </w:pPr>
    </w:p>
    <w:p w14:paraId="3EF7E15D" w14:textId="77777777" w:rsidR="009B4A11" w:rsidRDefault="009B4A11" w:rsidP="00BE4B05">
      <w:pPr>
        <w:rPr>
          <w:sz w:val="18"/>
          <w:szCs w:val="18"/>
        </w:rPr>
      </w:pPr>
    </w:p>
    <w:p w14:paraId="068CC131" w14:textId="77777777" w:rsidR="009B4A11" w:rsidRDefault="009B4A11" w:rsidP="00BE4B05">
      <w:pPr>
        <w:rPr>
          <w:sz w:val="18"/>
          <w:szCs w:val="18"/>
        </w:rPr>
      </w:pPr>
    </w:p>
    <w:p w14:paraId="542F58E0" w14:textId="77777777" w:rsidR="009B4A11" w:rsidRDefault="009B4A11" w:rsidP="00BE4B05">
      <w:pPr>
        <w:rPr>
          <w:sz w:val="18"/>
          <w:szCs w:val="18"/>
        </w:rPr>
      </w:pPr>
    </w:p>
    <w:p w14:paraId="12FDF1E8" w14:textId="77777777" w:rsidR="009B4A11" w:rsidRDefault="009B4A11" w:rsidP="00BE4B05">
      <w:pPr>
        <w:rPr>
          <w:sz w:val="18"/>
          <w:szCs w:val="18"/>
        </w:rPr>
      </w:pPr>
    </w:p>
    <w:p w14:paraId="3C4CE209" w14:textId="77777777" w:rsidR="009B4A11" w:rsidRDefault="009B4A11" w:rsidP="00BE4B05">
      <w:pPr>
        <w:rPr>
          <w:sz w:val="18"/>
          <w:szCs w:val="18"/>
        </w:rPr>
      </w:pPr>
    </w:p>
    <w:p w14:paraId="76C8D711" w14:textId="77777777" w:rsidR="009B4A11" w:rsidRDefault="009B4A11" w:rsidP="00BE4B05">
      <w:pPr>
        <w:rPr>
          <w:sz w:val="18"/>
          <w:szCs w:val="18"/>
        </w:rPr>
      </w:pPr>
    </w:p>
    <w:p w14:paraId="337074EA" w14:textId="6C883E7F" w:rsidR="009B4A11" w:rsidRPr="009B4A11" w:rsidRDefault="009B4A11" w:rsidP="009B4A11">
      <w:pPr>
        <w:jc w:val="center"/>
        <w:rPr>
          <w:rFonts w:cs="Segoe UI"/>
          <w:sz w:val="18"/>
          <w:szCs w:val="18"/>
        </w:rPr>
      </w:pPr>
      <w:r w:rsidRPr="00F576BD">
        <w:rPr>
          <w:rFonts w:cs="Segoe UI"/>
          <w:color w:val="000000"/>
          <w:sz w:val="18"/>
          <w:szCs w:val="18"/>
        </w:rPr>
        <w:t xml:space="preserve">Adapted from: TIES Center. (2021). </w:t>
      </w:r>
      <w:r w:rsidRPr="00F576BD">
        <w:rPr>
          <w:rFonts w:cs="Segoe UI"/>
          <w:i/>
          <w:iCs/>
          <w:color w:val="000000"/>
          <w:sz w:val="18"/>
          <w:szCs w:val="18"/>
        </w:rPr>
        <w:t>Comprehensive inclusive education: General education and inclusive IEPs</w:t>
      </w:r>
      <w:r w:rsidRPr="00F576BD">
        <w:rPr>
          <w:rFonts w:cs="Segoe UI"/>
          <w:color w:val="000000"/>
          <w:sz w:val="18"/>
          <w:szCs w:val="18"/>
        </w:rPr>
        <w:t xml:space="preserve">. University of Minnesota. </w:t>
      </w:r>
      <w:hyperlink r:id="rId13" w:history="1">
        <w:r w:rsidRPr="00F576BD">
          <w:rPr>
            <w:rStyle w:val="Hyperlink"/>
            <w:rFonts w:cs="Segoe UI"/>
            <w:color w:val="1155CC"/>
            <w:sz w:val="18"/>
            <w:szCs w:val="18"/>
          </w:rPr>
          <w:t>https://tiescenter.org/inclusive-education/general-education-and-inclusive-iep</w:t>
        </w:r>
      </w:hyperlink>
      <w:r w:rsidRPr="00F576BD">
        <w:rPr>
          <w:rFonts w:cs="Segoe UI"/>
          <w:color w:val="000000"/>
          <w:sz w:val="18"/>
          <w:szCs w:val="18"/>
        </w:rPr>
        <w:t xml:space="preserve">. </w:t>
      </w:r>
      <w:proofErr w:type="gramStart"/>
      <w:r w:rsidRPr="00F576BD">
        <w:rPr>
          <w:rFonts w:cs="Segoe UI"/>
          <w:color w:val="000000"/>
          <w:sz w:val="18"/>
          <w:szCs w:val="18"/>
        </w:rPr>
        <w:t>October,</w:t>
      </w:r>
      <w:proofErr w:type="gramEnd"/>
      <w:r w:rsidRPr="00F576BD">
        <w:rPr>
          <w:rFonts w:cs="Segoe UI"/>
          <w:color w:val="000000"/>
          <w:sz w:val="18"/>
          <w:szCs w:val="18"/>
        </w:rPr>
        <w:t xml:space="preserve"> 2024.</w:t>
      </w:r>
    </w:p>
    <w:sectPr w:rsidR="009B4A11" w:rsidRPr="009B4A11" w:rsidSect="00C838F1">
      <w:headerReference w:type="default" r:id="rId14"/>
      <w:footerReference w:type="default" r:id="rId15"/>
      <w:pgSz w:w="12240" w:h="15840"/>
      <w:pgMar w:top="980" w:right="1300" w:bottom="1170" w:left="1300" w:header="720" w:footer="114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726E11" w14:textId="77777777" w:rsidR="00570828" w:rsidRDefault="00570828" w:rsidP="003909A7">
      <w:r>
        <w:separator/>
      </w:r>
    </w:p>
  </w:endnote>
  <w:endnote w:type="continuationSeparator" w:id="0">
    <w:p w14:paraId="489899F8" w14:textId="77777777" w:rsidR="00570828" w:rsidRDefault="00570828" w:rsidP="003909A7">
      <w:r>
        <w:continuationSeparator/>
      </w:r>
    </w:p>
  </w:endnote>
  <w:endnote w:type="continuationNotice" w:id="1">
    <w:p w14:paraId="3A984338" w14:textId="77777777" w:rsidR="00570828" w:rsidRDefault="005708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Raavi">
    <w:panose1 w:val="02000500000000000000"/>
    <w:charset w:val="00"/>
    <w:family w:val="swiss"/>
    <w:pitch w:val="variable"/>
    <w:sig w:usb0="0002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Microsoft YaHei UI Light">
    <w:panose1 w:val="020B0502040204020203"/>
    <w:charset w:val="86"/>
    <w:family w:val="swiss"/>
    <w:pitch w:val="variable"/>
    <w:sig w:usb0="80000287" w:usb1="2ACF0010" w:usb2="00000016" w:usb3="00000000" w:csb0="0004001F" w:csb1="00000000"/>
  </w:font>
  <w:font w:name="Segoe UI Semibold">
    <w:panose1 w:val="020B0702040204020203"/>
    <w:charset w:val="00"/>
    <w:family w:val="swiss"/>
    <w:pitch w:val="variable"/>
    <w:sig w:usb0="E4002EFF" w:usb1="C000E47F" w:usb2="00000009" w:usb3="00000000" w:csb0="000001FF" w:csb1="00000000"/>
  </w:font>
  <w:font w:name="MS UI 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A72C0C" w14:textId="2BBAF5F8" w:rsidR="000245B5" w:rsidRPr="008345DF" w:rsidRDefault="00185C39" w:rsidP="008345DF">
    <w:pPr>
      <w:pStyle w:val="Footer"/>
    </w:pPr>
    <w:r>
      <w:rPr>
        <w:noProof/>
      </w:rPr>
      <mc:AlternateContent>
        <mc:Choice Requires="wps">
          <w:drawing>
            <wp:anchor distT="0" distB="0" distL="114300" distR="114300" simplePos="0" relativeHeight="251656192" behindDoc="0" locked="0" layoutInCell="1" allowOverlap="1" wp14:anchorId="3ED86FBB" wp14:editId="73F7999D">
              <wp:simplePos x="0" y="0"/>
              <wp:positionH relativeFrom="column">
                <wp:posOffset>-835025</wp:posOffset>
              </wp:positionH>
              <wp:positionV relativeFrom="paragraph">
                <wp:posOffset>14605</wp:posOffset>
              </wp:positionV>
              <wp:extent cx="7818120" cy="95318"/>
              <wp:effectExtent l="0" t="0" r="0" b="0"/>
              <wp:wrapNone/>
              <wp:docPr id="244005368" name="Rectangle 1" title="Decorative Box"/>
              <wp:cNvGraphicFramePr/>
              <a:graphic xmlns:a="http://schemas.openxmlformats.org/drawingml/2006/main">
                <a:graphicData uri="http://schemas.microsoft.com/office/word/2010/wordprocessingShape">
                  <wps:wsp>
                    <wps:cNvSpPr/>
                    <wps:spPr>
                      <a:xfrm>
                        <a:off x="0" y="0"/>
                        <a:ext cx="7818120" cy="95318"/>
                      </a:xfrm>
                      <a:prstGeom prst="rect">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94E99A3" id="Rectangle 1" o:spid="_x0000_s1026" alt="Title: Decorative Box" style="position:absolute;margin-left:-65.75pt;margin-top:1.15pt;width:615.6pt;height:7.5pt;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" fillcolor="#fbc639 [3206]" stroked="f" strokeweight="2pt"/>
          </w:pict>
        </mc:Fallback>
      </mc:AlternateContent>
    </w:r>
    <w:r>
      <w:rPr>
        <w:noProof/>
      </w:rPr>
      <w:drawing>
        <wp:anchor distT="0" distB="0" distL="114300" distR="114300" simplePos="0" relativeHeight="251657216" behindDoc="0" locked="0" layoutInCell="1" allowOverlap="1" wp14:anchorId="224EBA25" wp14:editId="2B975CC0">
          <wp:simplePos x="0" y="0"/>
          <wp:positionH relativeFrom="column">
            <wp:posOffset>2648361</wp:posOffset>
          </wp:positionH>
          <wp:positionV relativeFrom="paragraph">
            <wp:posOffset>251455</wp:posOffset>
          </wp:positionV>
          <wp:extent cx="2172299" cy="512201"/>
          <wp:effectExtent l="0" t="0" r="0" b="2540"/>
          <wp:wrapNone/>
          <wp:docPr id="1712638053" name="Picture 1" descr="Inclusionary Practices Technical Assistance Networ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2638053" name="Picture 1" descr="Inclusionary Practices Technical Assistance Network logo"/>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72299" cy="512201"/>
                  </a:xfrm>
                  <a:prstGeom prst="rect">
                    <a:avLst/>
                  </a:prstGeom>
                </pic:spPr>
              </pic:pic>
            </a:graphicData>
          </a:graphic>
        </wp:anchor>
      </w:drawing>
    </w:r>
    <w:r>
      <w:rPr>
        <w:noProof/>
      </w:rPr>
      <w:drawing>
        <wp:anchor distT="0" distB="0" distL="114300" distR="114300" simplePos="0" relativeHeight="251658240" behindDoc="0" locked="0" layoutInCell="1" allowOverlap="1" wp14:anchorId="76CC1FCA" wp14:editId="68CDF3FC">
          <wp:simplePos x="0" y="0"/>
          <wp:positionH relativeFrom="column">
            <wp:posOffset>5158962</wp:posOffset>
          </wp:positionH>
          <wp:positionV relativeFrom="paragraph">
            <wp:posOffset>306225</wp:posOffset>
          </wp:positionV>
          <wp:extent cx="1169907" cy="412259"/>
          <wp:effectExtent l="0" t="0" r="0" b="6985"/>
          <wp:wrapNone/>
          <wp:docPr id="48684701" name="Google Shape;101;p26" descr="TIES Center logo"/>
          <wp:cNvGraphicFramePr/>
          <a:graphic xmlns:a="http://schemas.openxmlformats.org/drawingml/2006/main">
            <a:graphicData uri="http://schemas.openxmlformats.org/drawingml/2006/picture">
              <pic:pic xmlns:pic="http://schemas.openxmlformats.org/drawingml/2006/picture">
                <pic:nvPicPr>
                  <pic:cNvPr id="48684701" name="Google Shape;101;p26" descr="TIES Center logo"/>
                  <pic:cNvPicPr/>
                </pic:nvPicPr>
                <pic:blipFill rotWithShape="1">
                  <a:blip r:embed="rId2" cstate="print">
                    <a:alphaModFix/>
                    <a:extLst>
                      <a:ext uri="{28A0092B-C50C-407E-A947-70E740481C1C}">
                        <a14:useLocalDpi xmlns:a14="http://schemas.microsoft.com/office/drawing/2010/main" val="0"/>
                      </a:ext>
                    </a:extLst>
                  </a:blip>
                  <a:srcRect l="75" t="23600" r="5227" b="27004"/>
                  <a:stretch/>
                </pic:blipFill>
                <pic:spPr>
                  <a:xfrm>
                    <a:off x="0" y="0"/>
                    <a:ext cx="1169907" cy="412259"/>
                  </a:xfrm>
                  <a:prstGeom prst="rect">
                    <a:avLst/>
                  </a:prstGeom>
                  <a:noFill/>
                  <a:ln>
                    <a:noFill/>
                  </a:ln>
                </pic:spPr>
              </pic:pic>
            </a:graphicData>
          </a:graphic>
        </wp:anchor>
      </w:drawing>
    </w:r>
    <w:r>
      <w:rPr>
        <w:noProof/>
      </w:rPr>
      <w:drawing>
        <wp:anchor distT="0" distB="0" distL="114300" distR="114300" simplePos="0" relativeHeight="251659264" behindDoc="0" locked="0" layoutInCell="1" allowOverlap="1" wp14:anchorId="3E7AF5B9" wp14:editId="4015FA44">
          <wp:simplePos x="0" y="0"/>
          <wp:positionH relativeFrom="column">
            <wp:posOffset>-442289</wp:posOffset>
          </wp:positionH>
          <wp:positionV relativeFrom="paragraph">
            <wp:posOffset>276681</wp:posOffset>
          </wp:positionV>
          <wp:extent cx="2715374" cy="456069"/>
          <wp:effectExtent l="0" t="0" r="0" b="1270"/>
          <wp:wrapNone/>
          <wp:docPr id="677254930" name="Picture 2" title="OSP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7254930" name="Picture 677254930" title="OSPI logo"/>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0" y="0"/>
                    <a:ext cx="2715374" cy="456069"/>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1E42BB" w14:textId="77777777" w:rsidR="00570828" w:rsidRDefault="00570828" w:rsidP="003909A7">
      <w:r>
        <w:separator/>
      </w:r>
    </w:p>
  </w:footnote>
  <w:footnote w:type="continuationSeparator" w:id="0">
    <w:p w14:paraId="1FD6326B" w14:textId="77777777" w:rsidR="00570828" w:rsidRDefault="00570828" w:rsidP="003909A7">
      <w:r>
        <w:continuationSeparator/>
      </w:r>
    </w:p>
  </w:footnote>
  <w:footnote w:type="continuationNotice" w:id="1">
    <w:p w14:paraId="2AEB1A97" w14:textId="77777777" w:rsidR="00570828" w:rsidRDefault="005708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4B0B0F" w14:textId="59DB8F62" w:rsidR="00AE0498" w:rsidRDefault="001D7C20">
    <w:pPr>
      <w:pStyle w:val="Header"/>
    </w:pPr>
    <w:r>
      <w:rPr>
        <w:noProof/>
      </w:rPr>
      <mc:AlternateContent>
        <mc:Choice Requires="wpg">
          <w:drawing>
            <wp:anchor distT="0" distB="0" distL="114300" distR="114300" simplePos="0" relativeHeight="251661312" behindDoc="0" locked="0" layoutInCell="1" allowOverlap="1" wp14:anchorId="36D2A735" wp14:editId="262ED5E0">
              <wp:simplePos x="0" y="0"/>
              <wp:positionH relativeFrom="page">
                <wp:posOffset>114299</wp:posOffset>
              </wp:positionH>
              <wp:positionV relativeFrom="paragraph">
                <wp:posOffset>-923925</wp:posOffset>
              </wp:positionV>
              <wp:extent cx="411481" cy="8915400"/>
              <wp:effectExtent l="0" t="0" r="26670" b="0"/>
              <wp:wrapNone/>
              <wp:docPr id="1703912556" name="Group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411481" cy="8915400"/>
                        <a:chOff x="-1" y="0"/>
                        <a:chExt cx="408471" cy="10044752"/>
                      </a:xfrm>
                      <a:solidFill>
                        <a:srgbClr val="A2BF37"/>
                      </a:solidFill>
                    </wpg:grpSpPr>
                    <wps:wsp>
                      <wps:cNvPr id="162149205" name="Rectangle 4"/>
                      <wps:cNvSpPr/>
                      <wps:spPr>
                        <a:xfrm>
                          <a:off x="-1" y="0"/>
                          <a:ext cx="408470" cy="10044752"/>
                        </a:xfrm>
                        <a:prstGeom prst="roundRect">
                          <a:avLst>
                            <a:gd name="adj" fmla="val 50000"/>
                          </a:avLst>
                        </a:prstGeom>
                        <a:solidFill>
                          <a:schemeClr val="accent3"/>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35204115" name="Text Box 5"/>
                      <wps:cNvSpPr txBox="1"/>
                      <wps:spPr>
                        <a:xfrm rot="16200000">
                          <a:off x="-2497540" y="6387152"/>
                          <a:ext cx="5416233" cy="395786"/>
                        </a:xfrm>
                        <a:prstGeom prst="rect">
                          <a:avLst/>
                        </a:prstGeom>
                        <a:noFill/>
                        <a:ln w="6350">
                          <a:noFill/>
                        </a:ln>
                      </wps:spPr>
                      <wps:txbx>
                        <w:txbxContent>
                          <w:p w14:paraId="33AD6208" w14:textId="77777777" w:rsidR="001D7C20" w:rsidRDefault="001D7C20" w:rsidP="001D7C20">
                            <w:r w:rsidRPr="000E0D81">
                              <w:rPr>
                                <w:b/>
                                <w:bCs/>
                              </w:rPr>
                              <w:t>Comprehensive Inclusive Education</w:t>
                            </w:r>
                            <w:r>
                              <w:t xml:space="preserve"> | Step 2: Creating an Inclusive IEP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6D2A735" id="Group 6" o:spid="_x0000_s1027" alt="&quot;&quot;" style="position:absolute;margin-left:9pt;margin-top:-72.75pt;width:32.4pt;height:702pt;z-index:251661312;mso-position-horizontal-relative:page;mso-width-relative:margin;mso-height-relative:margin" coordorigin="" coordsize="4084,1004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">
              <v:roundrect id="Rectangle 4" o:spid="_x0000_s1028" style="position:absolute;width:4084;height:100447;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" fillcolor="#fbc639 [3206]" stroked="f" strokeweight="2pt"/>
              <v:shapetype id="_x0000_t202" coordsize="21600,21600" o:spt="202" path="m,l,21600r21600,l21600,xe">
                <v:stroke joinstyle="miter"/>
                <v:path gradientshapeok="t" o:connecttype="rect"/>
              </v:shapetype>
              <v:shape id="Text Box 5" o:spid="_x0000_s1029" type="#_x0000_t202" style="position:absolute;left:-24976;top:63871;width:54162;height:395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" filled="f" stroked="f" strokeweight=".5pt">
                <v:textbox>
                  <w:txbxContent>
                    <w:p w14:paraId="33AD6208" w14:textId="77777777" w:rsidR="001D7C20" w:rsidRDefault="001D7C20" w:rsidP="001D7C20">
                      <w:r w:rsidRPr="000E0D81">
                        <w:rPr>
                          <w:b/>
                          <w:bCs/>
                        </w:rPr>
                        <w:t>Comprehensive Inclusive Education</w:t>
                      </w:r>
                      <w:r>
                        <w:t xml:space="preserve"> | Step 2: Creating an Inclusive IEP</w:t>
                      </w:r>
                    </w:p>
                  </w:txbxContent>
                </v:textbox>
              </v:shape>
              <w10:wrap anchorx="page"/>
            </v:group>
          </w:pict>
        </mc:Fallback>
      </mc:AlternateConten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3154A"/>
    <w:multiLevelType w:val="hybridMultilevel"/>
    <w:tmpl w:val="8DE2A068"/>
    <w:lvl w:ilvl="0" w:tplc="2FFE6B10">
      <w:start w:val="1"/>
      <w:numFmt w:val="decimal"/>
      <w:lvlText w:val="%1."/>
      <w:lvlJc w:val="left"/>
      <w:pPr>
        <w:ind w:left="720" w:hanging="360"/>
      </w:pPr>
      <w:rPr>
        <w:rFonts w:ascii="Segoe UI" w:hAnsi="Segoe UI" w:cs="Segoe U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0A14F6"/>
    <w:multiLevelType w:val="hybridMultilevel"/>
    <w:tmpl w:val="98884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793F34"/>
    <w:multiLevelType w:val="hybridMultilevel"/>
    <w:tmpl w:val="D7DA4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4006A1"/>
    <w:multiLevelType w:val="hybridMultilevel"/>
    <w:tmpl w:val="8D9878F8"/>
    <w:lvl w:ilvl="0" w:tplc="5A34EF70">
      <w:start w:val="1"/>
      <w:numFmt w:val="bullet"/>
      <w:lvlText w:val="c"/>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BE109F"/>
    <w:multiLevelType w:val="hybridMultilevel"/>
    <w:tmpl w:val="53F44AD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20B537E"/>
    <w:multiLevelType w:val="hybridMultilevel"/>
    <w:tmpl w:val="53F44AD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4D9086A"/>
    <w:multiLevelType w:val="hybridMultilevel"/>
    <w:tmpl w:val="F1167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1C2070"/>
    <w:multiLevelType w:val="hybridMultilevel"/>
    <w:tmpl w:val="321226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BD1B2D"/>
    <w:multiLevelType w:val="hybridMultilevel"/>
    <w:tmpl w:val="0400DBC8"/>
    <w:lvl w:ilvl="0" w:tplc="101077F8">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EA3433"/>
    <w:multiLevelType w:val="hybridMultilevel"/>
    <w:tmpl w:val="5B6A4FCA"/>
    <w:lvl w:ilvl="0" w:tplc="08FAE338">
      <w:start w:val="1"/>
      <w:numFmt w:val="decimal"/>
      <w:lvlText w:val="%1."/>
      <w:lvlJc w:val="left"/>
      <w:pPr>
        <w:ind w:left="720" w:hanging="360"/>
      </w:pPr>
      <w:rPr>
        <w:rFonts w:ascii="Segoe UI" w:hAnsi="Segoe U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4518C7"/>
    <w:multiLevelType w:val="hybridMultilevel"/>
    <w:tmpl w:val="71E28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C30A53"/>
    <w:multiLevelType w:val="multilevel"/>
    <w:tmpl w:val="1DA46DEE"/>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74C53CD"/>
    <w:multiLevelType w:val="hybridMultilevel"/>
    <w:tmpl w:val="4E884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F32990"/>
    <w:multiLevelType w:val="hybridMultilevel"/>
    <w:tmpl w:val="55202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E563B0"/>
    <w:multiLevelType w:val="hybridMultilevel"/>
    <w:tmpl w:val="4796B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6A377F"/>
    <w:multiLevelType w:val="hybridMultilevel"/>
    <w:tmpl w:val="86ACE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912482"/>
    <w:multiLevelType w:val="hybridMultilevel"/>
    <w:tmpl w:val="8F461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5339CB"/>
    <w:multiLevelType w:val="hybridMultilevel"/>
    <w:tmpl w:val="D480B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1F4B49"/>
    <w:multiLevelType w:val="hybridMultilevel"/>
    <w:tmpl w:val="F21CA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0560E11"/>
    <w:multiLevelType w:val="hybridMultilevel"/>
    <w:tmpl w:val="CA328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A72938"/>
    <w:multiLevelType w:val="hybridMultilevel"/>
    <w:tmpl w:val="D1182072"/>
    <w:lvl w:ilvl="0" w:tplc="FFFFFFFF">
      <w:start w:val="1"/>
      <w:numFmt w:val="decimal"/>
      <w:lvlText w:val="2.%1."/>
      <w:lvlJc w:val="left"/>
      <w:pPr>
        <w:ind w:left="720" w:hanging="360"/>
      </w:pPr>
      <w:rPr>
        <w:rFonts w:ascii="Segoe UI" w:hAnsi="Segoe UI" w:cstheme="minorBidi" w:hint="default"/>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D0F25B4"/>
    <w:multiLevelType w:val="hybridMultilevel"/>
    <w:tmpl w:val="27BCE2A2"/>
    <w:lvl w:ilvl="0" w:tplc="04090001">
      <w:start w:val="1"/>
      <w:numFmt w:val="bullet"/>
      <w:lvlText w:val=""/>
      <w:lvlJc w:val="left"/>
      <w:pPr>
        <w:ind w:left="720" w:hanging="360"/>
      </w:pPr>
      <w:rPr>
        <w:rFonts w:ascii="Symbol" w:hAnsi="Symbol" w:hint="default"/>
      </w:rPr>
    </w:lvl>
    <w:lvl w:ilvl="1" w:tplc="E53A6DF2">
      <w:numFmt w:val="bullet"/>
      <w:lvlText w:val="•"/>
      <w:lvlJc w:val="left"/>
      <w:pPr>
        <w:ind w:left="1800" w:hanging="720"/>
      </w:pPr>
      <w:rPr>
        <w:rFonts w:ascii="Segoe UI" w:eastAsia="Times New Roman" w:hAnsi="Segoe UI" w:cs="Segoe U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B334EB"/>
    <w:multiLevelType w:val="hybridMultilevel"/>
    <w:tmpl w:val="CC3ED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113141"/>
    <w:multiLevelType w:val="hybridMultilevel"/>
    <w:tmpl w:val="73867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B754EE"/>
    <w:multiLevelType w:val="hybridMultilevel"/>
    <w:tmpl w:val="FF4EE3A6"/>
    <w:lvl w:ilvl="0" w:tplc="04090001">
      <w:start w:val="1"/>
      <w:numFmt w:val="bullet"/>
      <w:lvlText w:val=""/>
      <w:lvlJc w:val="left"/>
      <w:pPr>
        <w:ind w:left="720" w:hanging="360"/>
      </w:pPr>
      <w:rPr>
        <w:rFonts w:ascii="Symbol" w:hAnsi="Symbol" w:hint="default"/>
      </w:rPr>
    </w:lvl>
    <w:lvl w:ilvl="1" w:tplc="C894808C">
      <w:numFmt w:val="bullet"/>
      <w:lvlText w:val="•"/>
      <w:lvlJc w:val="left"/>
      <w:pPr>
        <w:ind w:left="1800" w:hanging="720"/>
      </w:pPr>
      <w:rPr>
        <w:rFonts w:ascii="Segoe UI" w:eastAsia="Cambria" w:hAnsi="Segoe UI" w:cs="Segoe U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D77EA0"/>
    <w:multiLevelType w:val="hybridMultilevel"/>
    <w:tmpl w:val="1854A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254693"/>
    <w:multiLevelType w:val="hybridMultilevel"/>
    <w:tmpl w:val="DF60DF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B0E6068"/>
    <w:multiLevelType w:val="hybridMultilevel"/>
    <w:tmpl w:val="5D04E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D765100"/>
    <w:multiLevelType w:val="hybridMultilevel"/>
    <w:tmpl w:val="D1182072"/>
    <w:lvl w:ilvl="0" w:tplc="8634E99A">
      <w:start w:val="1"/>
      <w:numFmt w:val="decimal"/>
      <w:lvlText w:val="2.%1."/>
      <w:lvlJc w:val="left"/>
      <w:pPr>
        <w:ind w:left="720" w:hanging="360"/>
      </w:pPr>
      <w:rPr>
        <w:rFonts w:ascii="Segoe UI" w:hAnsi="Segoe U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139034E"/>
    <w:multiLevelType w:val="hybridMultilevel"/>
    <w:tmpl w:val="CE867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33715B"/>
    <w:multiLevelType w:val="hybridMultilevel"/>
    <w:tmpl w:val="98B02EF4"/>
    <w:lvl w:ilvl="0" w:tplc="7DF0EFF2">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BF275BF"/>
    <w:multiLevelType w:val="multilevel"/>
    <w:tmpl w:val="F880F8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2057C7D"/>
    <w:multiLevelType w:val="hybridMultilevel"/>
    <w:tmpl w:val="23DABAD2"/>
    <w:lvl w:ilvl="0" w:tplc="101077F8">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26E2B36"/>
    <w:multiLevelType w:val="hybridMultilevel"/>
    <w:tmpl w:val="C7BCEF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2805A93"/>
    <w:multiLevelType w:val="hybridMultilevel"/>
    <w:tmpl w:val="0470B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2893CD2"/>
    <w:multiLevelType w:val="hybridMultilevel"/>
    <w:tmpl w:val="21A2B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49696B"/>
    <w:multiLevelType w:val="hybridMultilevel"/>
    <w:tmpl w:val="D8A4B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4FA5993"/>
    <w:multiLevelType w:val="hybridMultilevel"/>
    <w:tmpl w:val="38FA2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5F33DDF"/>
    <w:multiLevelType w:val="hybridMultilevel"/>
    <w:tmpl w:val="AFDE6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7F671DD"/>
    <w:multiLevelType w:val="hybridMultilevel"/>
    <w:tmpl w:val="0D0E4F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91F5E28"/>
    <w:multiLevelType w:val="hybridMultilevel"/>
    <w:tmpl w:val="E2BC0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2337DA"/>
    <w:multiLevelType w:val="hybridMultilevel"/>
    <w:tmpl w:val="E3862C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C371403"/>
    <w:multiLevelType w:val="hybridMultilevel"/>
    <w:tmpl w:val="DC8EC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FB350E7"/>
    <w:multiLevelType w:val="hybridMultilevel"/>
    <w:tmpl w:val="EF18F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02616217">
    <w:abstractNumId w:val="24"/>
  </w:num>
  <w:num w:numId="2" w16cid:durableId="149056403">
    <w:abstractNumId w:val="23"/>
  </w:num>
  <w:num w:numId="3" w16cid:durableId="56519517">
    <w:abstractNumId w:val="16"/>
  </w:num>
  <w:num w:numId="4" w16cid:durableId="1833794502">
    <w:abstractNumId w:val="19"/>
  </w:num>
  <w:num w:numId="5" w16cid:durableId="1147815904">
    <w:abstractNumId w:val="14"/>
  </w:num>
  <w:num w:numId="6" w16cid:durableId="1324436604">
    <w:abstractNumId w:val="37"/>
  </w:num>
  <w:num w:numId="7" w16cid:durableId="578977308">
    <w:abstractNumId w:val="25"/>
  </w:num>
  <w:num w:numId="8" w16cid:durableId="1145900813">
    <w:abstractNumId w:val="8"/>
  </w:num>
  <w:num w:numId="9" w16cid:durableId="216400164">
    <w:abstractNumId w:val="32"/>
  </w:num>
  <w:num w:numId="10" w16cid:durableId="1593276049">
    <w:abstractNumId w:val="38"/>
  </w:num>
  <w:num w:numId="11" w16cid:durableId="1952737344">
    <w:abstractNumId w:val="17"/>
  </w:num>
  <w:num w:numId="12" w16cid:durableId="1529248638">
    <w:abstractNumId w:val="33"/>
  </w:num>
  <w:num w:numId="13" w16cid:durableId="1734111949">
    <w:abstractNumId w:val="1"/>
  </w:num>
  <w:num w:numId="14" w16cid:durableId="2107917393">
    <w:abstractNumId w:val="10"/>
  </w:num>
  <w:num w:numId="15" w16cid:durableId="841242802">
    <w:abstractNumId w:val="40"/>
  </w:num>
  <w:num w:numId="16" w16cid:durableId="1115519292">
    <w:abstractNumId w:val="22"/>
  </w:num>
  <w:num w:numId="17" w16cid:durableId="1971548907">
    <w:abstractNumId w:val="9"/>
  </w:num>
  <w:num w:numId="18" w16cid:durableId="495918119">
    <w:abstractNumId w:val="15"/>
  </w:num>
  <w:num w:numId="19" w16cid:durableId="2059471367">
    <w:abstractNumId w:val="28"/>
  </w:num>
  <w:num w:numId="20" w16cid:durableId="2022120764">
    <w:abstractNumId w:val="20"/>
  </w:num>
  <w:num w:numId="21" w16cid:durableId="1420637110">
    <w:abstractNumId w:val="2"/>
  </w:num>
  <w:num w:numId="22" w16cid:durableId="2044283089">
    <w:abstractNumId w:val="11"/>
  </w:num>
  <w:num w:numId="23" w16cid:durableId="1587418313">
    <w:abstractNumId w:val="31"/>
  </w:num>
  <w:num w:numId="24" w16cid:durableId="1119494683">
    <w:abstractNumId w:val="7"/>
  </w:num>
  <w:num w:numId="25" w16cid:durableId="355892124">
    <w:abstractNumId w:val="0"/>
  </w:num>
  <w:num w:numId="26" w16cid:durableId="345400656">
    <w:abstractNumId w:val="39"/>
  </w:num>
  <w:num w:numId="27" w16cid:durableId="1776439337">
    <w:abstractNumId w:val="41"/>
  </w:num>
  <w:num w:numId="28" w16cid:durableId="1511794580">
    <w:abstractNumId w:val="4"/>
  </w:num>
  <w:num w:numId="29" w16cid:durableId="2021738606">
    <w:abstractNumId w:val="26"/>
  </w:num>
  <w:num w:numId="30" w16cid:durableId="1663581475">
    <w:abstractNumId w:val="5"/>
  </w:num>
  <w:num w:numId="31" w16cid:durableId="434515937">
    <w:abstractNumId w:val="43"/>
  </w:num>
  <w:num w:numId="32" w16cid:durableId="211843463">
    <w:abstractNumId w:val="42"/>
  </w:num>
  <w:num w:numId="33" w16cid:durableId="878470439">
    <w:abstractNumId w:val="27"/>
  </w:num>
  <w:num w:numId="34" w16cid:durableId="1681738591">
    <w:abstractNumId w:val="18"/>
  </w:num>
  <w:num w:numId="35" w16cid:durableId="1989556308">
    <w:abstractNumId w:val="12"/>
  </w:num>
  <w:num w:numId="36" w16cid:durableId="36048794">
    <w:abstractNumId w:val="21"/>
  </w:num>
  <w:num w:numId="37" w16cid:durableId="927538470">
    <w:abstractNumId w:val="29"/>
  </w:num>
  <w:num w:numId="38" w16cid:durableId="1964265239">
    <w:abstractNumId w:val="34"/>
  </w:num>
  <w:num w:numId="39" w16cid:durableId="763376724">
    <w:abstractNumId w:val="13"/>
  </w:num>
  <w:num w:numId="40" w16cid:durableId="1495219720">
    <w:abstractNumId w:val="36"/>
  </w:num>
  <w:num w:numId="41" w16cid:durableId="2027636620">
    <w:abstractNumId w:val="3"/>
  </w:num>
  <w:num w:numId="42" w16cid:durableId="161553329">
    <w:abstractNumId w:val="6"/>
  </w:num>
  <w:num w:numId="43" w16cid:durableId="1404833678">
    <w:abstractNumId w:val="35"/>
  </w:num>
  <w:num w:numId="44" w16cid:durableId="249048458">
    <w:abstractNumId w:val="30"/>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LockTheme/>
  <w:styleLockQFSet/>
  <w:defaultTabStop w:val="720"/>
  <w:drawingGridHorizontalSpacing w:val="110"/>
  <w:displayHorizontalDrawingGridEvery w:val="2"/>
  <w:characterSpacingControl w:val="doNotCompress"/>
  <w:hdrShapeDefaults>
    <o:shapedefaults v:ext="edit" spidmax="2050">
      <o:colormru v:ext="edit" colors="#244a5f,#a1ab24,#2cd4a0,#e54f29"/>
    </o:shapedefaults>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080"/>
    <w:rsid w:val="00000B31"/>
    <w:rsid w:val="00000BBE"/>
    <w:rsid w:val="000011CA"/>
    <w:rsid w:val="00002517"/>
    <w:rsid w:val="00002777"/>
    <w:rsid w:val="000028C2"/>
    <w:rsid w:val="00002EA0"/>
    <w:rsid w:val="000035FF"/>
    <w:rsid w:val="00003AB0"/>
    <w:rsid w:val="000042C1"/>
    <w:rsid w:val="0000547C"/>
    <w:rsid w:val="000059D0"/>
    <w:rsid w:val="00006623"/>
    <w:rsid w:val="000068E7"/>
    <w:rsid w:val="00007945"/>
    <w:rsid w:val="0000796C"/>
    <w:rsid w:val="000103F2"/>
    <w:rsid w:val="00011761"/>
    <w:rsid w:val="00011BF2"/>
    <w:rsid w:val="00011E84"/>
    <w:rsid w:val="00011FFB"/>
    <w:rsid w:val="000128A5"/>
    <w:rsid w:val="0001314E"/>
    <w:rsid w:val="000141E4"/>
    <w:rsid w:val="000158D1"/>
    <w:rsid w:val="00015E0A"/>
    <w:rsid w:val="00016CE3"/>
    <w:rsid w:val="00016EBD"/>
    <w:rsid w:val="00017C66"/>
    <w:rsid w:val="00017EFC"/>
    <w:rsid w:val="00020564"/>
    <w:rsid w:val="000208FB"/>
    <w:rsid w:val="0002170E"/>
    <w:rsid w:val="00022A27"/>
    <w:rsid w:val="00023188"/>
    <w:rsid w:val="000234DE"/>
    <w:rsid w:val="0002395B"/>
    <w:rsid w:val="000239E6"/>
    <w:rsid w:val="00024251"/>
    <w:rsid w:val="0002455D"/>
    <w:rsid w:val="000245B5"/>
    <w:rsid w:val="000246FE"/>
    <w:rsid w:val="00024E25"/>
    <w:rsid w:val="0002511B"/>
    <w:rsid w:val="00025FBD"/>
    <w:rsid w:val="00026033"/>
    <w:rsid w:val="00026C49"/>
    <w:rsid w:val="00027EAF"/>
    <w:rsid w:val="000300F2"/>
    <w:rsid w:val="000307B8"/>
    <w:rsid w:val="00030B20"/>
    <w:rsid w:val="000312AE"/>
    <w:rsid w:val="0003130A"/>
    <w:rsid w:val="000315B2"/>
    <w:rsid w:val="000319FD"/>
    <w:rsid w:val="00031F0D"/>
    <w:rsid w:val="00032395"/>
    <w:rsid w:val="000327A8"/>
    <w:rsid w:val="000332DD"/>
    <w:rsid w:val="00034710"/>
    <w:rsid w:val="0003493A"/>
    <w:rsid w:val="00034AEF"/>
    <w:rsid w:val="00034B0C"/>
    <w:rsid w:val="00034EC8"/>
    <w:rsid w:val="00035123"/>
    <w:rsid w:val="00035661"/>
    <w:rsid w:val="00035B6F"/>
    <w:rsid w:val="00035E4B"/>
    <w:rsid w:val="00036CE4"/>
    <w:rsid w:val="0003704A"/>
    <w:rsid w:val="00037FFD"/>
    <w:rsid w:val="00040A82"/>
    <w:rsid w:val="00040DCE"/>
    <w:rsid w:val="000412CE"/>
    <w:rsid w:val="000417C7"/>
    <w:rsid w:val="0004180C"/>
    <w:rsid w:val="00042F02"/>
    <w:rsid w:val="00042F2E"/>
    <w:rsid w:val="000431FD"/>
    <w:rsid w:val="0004374B"/>
    <w:rsid w:val="000437B6"/>
    <w:rsid w:val="00043EA3"/>
    <w:rsid w:val="00044FF0"/>
    <w:rsid w:val="000455F8"/>
    <w:rsid w:val="0004562C"/>
    <w:rsid w:val="0004568F"/>
    <w:rsid w:val="00045CCA"/>
    <w:rsid w:val="00045F61"/>
    <w:rsid w:val="000462BC"/>
    <w:rsid w:val="000463C4"/>
    <w:rsid w:val="00046AAA"/>
    <w:rsid w:val="00046DD8"/>
    <w:rsid w:val="00047204"/>
    <w:rsid w:val="0004782A"/>
    <w:rsid w:val="00047A0C"/>
    <w:rsid w:val="00047DB8"/>
    <w:rsid w:val="00050104"/>
    <w:rsid w:val="000502E1"/>
    <w:rsid w:val="00050B20"/>
    <w:rsid w:val="000510CD"/>
    <w:rsid w:val="000514B0"/>
    <w:rsid w:val="00051CAE"/>
    <w:rsid w:val="00052227"/>
    <w:rsid w:val="000523D9"/>
    <w:rsid w:val="00052602"/>
    <w:rsid w:val="00055851"/>
    <w:rsid w:val="000563CE"/>
    <w:rsid w:val="00056586"/>
    <w:rsid w:val="00056ABA"/>
    <w:rsid w:val="00056F61"/>
    <w:rsid w:val="000573B6"/>
    <w:rsid w:val="000575B6"/>
    <w:rsid w:val="000601D5"/>
    <w:rsid w:val="000607C8"/>
    <w:rsid w:val="00060A1F"/>
    <w:rsid w:val="0006116C"/>
    <w:rsid w:val="0006137B"/>
    <w:rsid w:val="00061515"/>
    <w:rsid w:val="00061926"/>
    <w:rsid w:val="00061D6B"/>
    <w:rsid w:val="00062863"/>
    <w:rsid w:val="00062FD1"/>
    <w:rsid w:val="00062FDA"/>
    <w:rsid w:val="00063920"/>
    <w:rsid w:val="000655C9"/>
    <w:rsid w:val="00065BBD"/>
    <w:rsid w:val="000661D2"/>
    <w:rsid w:val="00066355"/>
    <w:rsid w:val="0006727E"/>
    <w:rsid w:val="0007210B"/>
    <w:rsid w:val="00072521"/>
    <w:rsid w:val="00074650"/>
    <w:rsid w:val="00074BCC"/>
    <w:rsid w:val="00075E5A"/>
    <w:rsid w:val="00075EE9"/>
    <w:rsid w:val="000810D2"/>
    <w:rsid w:val="0008205C"/>
    <w:rsid w:val="000820BF"/>
    <w:rsid w:val="00082904"/>
    <w:rsid w:val="000831B0"/>
    <w:rsid w:val="000832AA"/>
    <w:rsid w:val="000836A6"/>
    <w:rsid w:val="000837B0"/>
    <w:rsid w:val="00083C7A"/>
    <w:rsid w:val="00084A2B"/>
    <w:rsid w:val="000854FB"/>
    <w:rsid w:val="00085A9E"/>
    <w:rsid w:val="00085FAC"/>
    <w:rsid w:val="000861CC"/>
    <w:rsid w:val="00086603"/>
    <w:rsid w:val="0008683A"/>
    <w:rsid w:val="0008699E"/>
    <w:rsid w:val="00086B3B"/>
    <w:rsid w:val="000878F8"/>
    <w:rsid w:val="00087A67"/>
    <w:rsid w:val="0009003C"/>
    <w:rsid w:val="00090D71"/>
    <w:rsid w:val="0009265E"/>
    <w:rsid w:val="00092E36"/>
    <w:rsid w:val="00093D8C"/>
    <w:rsid w:val="000944AA"/>
    <w:rsid w:val="00095FF4"/>
    <w:rsid w:val="0009656B"/>
    <w:rsid w:val="000965FD"/>
    <w:rsid w:val="00097428"/>
    <w:rsid w:val="000979B5"/>
    <w:rsid w:val="00097B63"/>
    <w:rsid w:val="000A0680"/>
    <w:rsid w:val="000A082F"/>
    <w:rsid w:val="000A137F"/>
    <w:rsid w:val="000A2E0D"/>
    <w:rsid w:val="000A2E20"/>
    <w:rsid w:val="000A3D0C"/>
    <w:rsid w:val="000A4115"/>
    <w:rsid w:val="000A431E"/>
    <w:rsid w:val="000A480A"/>
    <w:rsid w:val="000A48BC"/>
    <w:rsid w:val="000A61EE"/>
    <w:rsid w:val="000A7536"/>
    <w:rsid w:val="000A7801"/>
    <w:rsid w:val="000B0330"/>
    <w:rsid w:val="000B1430"/>
    <w:rsid w:val="000B18A5"/>
    <w:rsid w:val="000B1A6A"/>
    <w:rsid w:val="000B1BA9"/>
    <w:rsid w:val="000B1BC2"/>
    <w:rsid w:val="000B1C62"/>
    <w:rsid w:val="000B215B"/>
    <w:rsid w:val="000B21AD"/>
    <w:rsid w:val="000B2349"/>
    <w:rsid w:val="000B24E8"/>
    <w:rsid w:val="000B25B5"/>
    <w:rsid w:val="000B2A93"/>
    <w:rsid w:val="000B304E"/>
    <w:rsid w:val="000B364A"/>
    <w:rsid w:val="000B52C7"/>
    <w:rsid w:val="000B55A0"/>
    <w:rsid w:val="000B56E2"/>
    <w:rsid w:val="000B5D98"/>
    <w:rsid w:val="000B5E86"/>
    <w:rsid w:val="000B6A04"/>
    <w:rsid w:val="000B6D40"/>
    <w:rsid w:val="000B761C"/>
    <w:rsid w:val="000C04CF"/>
    <w:rsid w:val="000C09FA"/>
    <w:rsid w:val="000C0A83"/>
    <w:rsid w:val="000C20CE"/>
    <w:rsid w:val="000C2B44"/>
    <w:rsid w:val="000C3006"/>
    <w:rsid w:val="000C35B7"/>
    <w:rsid w:val="000C3755"/>
    <w:rsid w:val="000C3A70"/>
    <w:rsid w:val="000C46B3"/>
    <w:rsid w:val="000C4B8C"/>
    <w:rsid w:val="000C5090"/>
    <w:rsid w:val="000C62CE"/>
    <w:rsid w:val="000C656E"/>
    <w:rsid w:val="000C684F"/>
    <w:rsid w:val="000C69EA"/>
    <w:rsid w:val="000C769B"/>
    <w:rsid w:val="000D0478"/>
    <w:rsid w:val="000D0D62"/>
    <w:rsid w:val="000D1698"/>
    <w:rsid w:val="000D230F"/>
    <w:rsid w:val="000D2961"/>
    <w:rsid w:val="000D322B"/>
    <w:rsid w:val="000D3A3C"/>
    <w:rsid w:val="000D3B1F"/>
    <w:rsid w:val="000D4119"/>
    <w:rsid w:val="000D414A"/>
    <w:rsid w:val="000D5434"/>
    <w:rsid w:val="000D5CF6"/>
    <w:rsid w:val="000D65F9"/>
    <w:rsid w:val="000D6A36"/>
    <w:rsid w:val="000D6FE5"/>
    <w:rsid w:val="000E0D12"/>
    <w:rsid w:val="000E0D81"/>
    <w:rsid w:val="000E24AB"/>
    <w:rsid w:val="000E25A0"/>
    <w:rsid w:val="000E40F7"/>
    <w:rsid w:val="000E427C"/>
    <w:rsid w:val="000E51E4"/>
    <w:rsid w:val="000E5C19"/>
    <w:rsid w:val="000E64DB"/>
    <w:rsid w:val="000E6740"/>
    <w:rsid w:val="000E6EC9"/>
    <w:rsid w:val="000E70FF"/>
    <w:rsid w:val="000E7555"/>
    <w:rsid w:val="000F0468"/>
    <w:rsid w:val="000F090C"/>
    <w:rsid w:val="000F0ED8"/>
    <w:rsid w:val="000F1956"/>
    <w:rsid w:val="000F19B6"/>
    <w:rsid w:val="000F1FFE"/>
    <w:rsid w:val="000F32A5"/>
    <w:rsid w:val="000F3F7E"/>
    <w:rsid w:val="000F484C"/>
    <w:rsid w:val="000F5461"/>
    <w:rsid w:val="000F5C06"/>
    <w:rsid w:val="000F6423"/>
    <w:rsid w:val="000F6586"/>
    <w:rsid w:val="0010223F"/>
    <w:rsid w:val="00102560"/>
    <w:rsid w:val="001029E5"/>
    <w:rsid w:val="00102E28"/>
    <w:rsid w:val="00104391"/>
    <w:rsid w:val="001044F2"/>
    <w:rsid w:val="00105407"/>
    <w:rsid w:val="0010581D"/>
    <w:rsid w:val="00105D4B"/>
    <w:rsid w:val="00106579"/>
    <w:rsid w:val="00106DC9"/>
    <w:rsid w:val="00106FA3"/>
    <w:rsid w:val="00107750"/>
    <w:rsid w:val="001078D8"/>
    <w:rsid w:val="0011050A"/>
    <w:rsid w:val="00110710"/>
    <w:rsid w:val="0011090F"/>
    <w:rsid w:val="001112AF"/>
    <w:rsid w:val="001124FA"/>
    <w:rsid w:val="00113918"/>
    <w:rsid w:val="001140C6"/>
    <w:rsid w:val="00115257"/>
    <w:rsid w:val="00115A87"/>
    <w:rsid w:val="001160FB"/>
    <w:rsid w:val="001179AB"/>
    <w:rsid w:val="00117D24"/>
    <w:rsid w:val="00117E0C"/>
    <w:rsid w:val="00117EB3"/>
    <w:rsid w:val="001205C7"/>
    <w:rsid w:val="00122B32"/>
    <w:rsid w:val="00122D56"/>
    <w:rsid w:val="00122EB3"/>
    <w:rsid w:val="001246E5"/>
    <w:rsid w:val="00124831"/>
    <w:rsid w:val="00124DAA"/>
    <w:rsid w:val="00127AC4"/>
    <w:rsid w:val="00127D72"/>
    <w:rsid w:val="00127F2A"/>
    <w:rsid w:val="0013048F"/>
    <w:rsid w:val="00130497"/>
    <w:rsid w:val="00130D96"/>
    <w:rsid w:val="00130E77"/>
    <w:rsid w:val="00130F6E"/>
    <w:rsid w:val="00130F7E"/>
    <w:rsid w:val="00131316"/>
    <w:rsid w:val="00132A65"/>
    <w:rsid w:val="00132A74"/>
    <w:rsid w:val="0013402E"/>
    <w:rsid w:val="001345B0"/>
    <w:rsid w:val="00134AD0"/>
    <w:rsid w:val="001356AD"/>
    <w:rsid w:val="00136009"/>
    <w:rsid w:val="00136D9D"/>
    <w:rsid w:val="00136FAB"/>
    <w:rsid w:val="0014006E"/>
    <w:rsid w:val="00140C34"/>
    <w:rsid w:val="00140DF7"/>
    <w:rsid w:val="001425A2"/>
    <w:rsid w:val="001427B8"/>
    <w:rsid w:val="00142BF3"/>
    <w:rsid w:val="00142CD1"/>
    <w:rsid w:val="00142F2A"/>
    <w:rsid w:val="0014346D"/>
    <w:rsid w:val="00143875"/>
    <w:rsid w:val="00144C11"/>
    <w:rsid w:val="001461B9"/>
    <w:rsid w:val="001462E8"/>
    <w:rsid w:val="00146379"/>
    <w:rsid w:val="00147AD7"/>
    <w:rsid w:val="00150ACD"/>
    <w:rsid w:val="001511E3"/>
    <w:rsid w:val="00151922"/>
    <w:rsid w:val="00151C02"/>
    <w:rsid w:val="00151FCA"/>
    <w:rsid w:val="00152532"/>
    <w:rsid w:val="001538AA"/>
    <w:rsid w:val="001538AD"/>
    <w:rsid w:val="00153EEC"/>
    <w:rsid w:val="00154459"/>
    <w:rsid w:val="00154C44"/>
    <w:rsid w:val="00155328"/>
    <w:rsid w:val="00155756"/>
    <w:rsid w:val="00156C37"/>
    <w:rsid w:val="00156F80"/>
    <w:rsid w:val="00157054"/>
    <w:rsid w:val="001603D8"/>
    <w:rsid w:val="00160AD7"/>
    <w:rsid w:val="00161C69"/>
    <w:rsid w:val="00162209"/>
    <w:rsid w:val="00162DBC"/>
    <w:rsid w:val="001638AD"/>
    <w:rsid w:val="00164CD2"/>
    <w:rsid w:val="00164EE6"/>
    <w:rsid w:val="00166F43"/>
    <w:rsid w:val="00167C3C"/>
    <w:rsid w:val="00172AD2"/>
    <w:rsid w:val="00172AE6"/>
    <w:rsid w:val="001736C9"/>
    <w:rsid w:val="0017370C"/>
    <w:rsid w:val="0017425D"/>
    <w:rsid w:val="00174F34"/>
    <w:rsid w:val="001753EA"/>
    <w:rsid w:val="0017626D"/>
    <w:rsid w:val="0017785B"/>
    <w:rsid w:val="00177B41"/>
    <w:rsid w:val="00177F6E"/>
    <w:rsid w:val="00180874"/>
    <w:rsid w:val="001809DE"/>
    <w:rsid w:val="001812B6"/>
    <w:rsid w:val="0018138C"/>
    <w:rsid w:val="00181540"/>
    <w:rsid w:val="00181B3B"/>
    <w:rsid w:val="00181FE7"/>
    <w:rsid w:val="001823CD"/>
    <w:rsid w:val="00183259"/>
    <w:rsid w:val="001835AD"/>
    <w:rsid w:val="00184729"/>
    <w:rsid w:val="00184F5E"/>
    <w:rsid w:val="0018586E"/>
    <w:rsid w:val="00185C1E"/>
    <w:rsid w:val="00185C39"/>
    <w:rsid w:val="00186A39"/>
    <w:rsid w:val="00190B29"/>
    <w:rsid w:val="00191067"/>
    <w:rsid w:val="00192B16"/>
    <w:rsid w:val="00193575"/>
    <w:rsid w:val="00193E97"/>
    <w:rsid w:val="001943BC"/>
    <w:rsid w:val="00195EB3"/>
    <w:rsid w:val="00196227"/>
    <w:rsid w:val="00196574"/>
    <w:rsid w:val="00196EA6"/>
    <w:rsid w:val="00196EF4"/>
    <w:rsid w:val="0019760A"/>
    <w:rsid w:val="001977EC"/>
    <w:rsid w:val="00197B1D"/>
    <w:rsid w:val="00197EAD"/>
    <w:rsid w:val="00197F9D"/>
    <w:rsid w:val="001A05B7"/>
    <w:rsid w:val="001A0A50"/>
    <w:rsid w:val="001A1BC4"/>
    <w:rsid w:val="001A1D6F"/>
    <w:rsid w:val="001A2A73"/>
    <w:rsid w:val="001A2B4F"/>
    <w:rsid w:val="001A2E78"/>
    <w:rsid w:val="001A3188"/>
    <w:rsid w:val="001A35E9"/>
    <w:rsid w:val="001A3637"/>
    <w:rsid w:val="001A3722"/>
    <w:rsid w:val="001A3A6E"/>
    <w:rsid w:val="001A3F91"/>
    <w:rsid w:val="001A4E1B"/>
    <w:rsid w:val="001A55E6"/>
    <w:rsid w:val="001A61D9"/>
    <w:rsid w:val="001A676A"/>
    <w:rsid w:val="001A6FD9"/>
    <w:rsid w:val="001A70D1"/>
    <w:rsid w:val="001A7227"/>
    <w:rsid w:val="001B00AE"/>
    <w:rsid w:val="001B091B"/>
    <w:rsid w:val="001B098C"/>
    <w:rsid w:val="001B09B8"/>
    <w:rsid w:val="001B0E3D"/>
    <w:rsid w:val="001B111F"/>
    <w:rsid w:val="001B14CE"/>
    <w:rsid w:val="001B2ACB"/>
    <w:rsid w:val="001B3BB2"/>
    <w:rsid w:val="001B4093"/>
    <w:rsid w:val="001B444E"/>
    <w:rsid w:val="001B4967"/>
    <w:rsid w:val="001B49EC"/>
    <w:rsid w:val="001B5B27"/>
    <w:rsid w:val="001B600A"/>
    <w:rsid w:val="001B766A"/>
    <w:rsid w:val="001BE10F"/>
    <w:rsid w:val="001C0C42"/>
    <w:rsid w:val="001C0EBE"/>
    <w:rsid w:val="001C14E1"/>
    <w:rsid w:val="001C1628"/>
    <w:rsid w:val="001C1921"/>
    <w:rsid w:val="001C1AB2"/>
    <w:rsid w:val="001C1E59"/>
    <w:rsid w:val="001C2943"/>
    <w:rsid w:val="001C2E44"/>
    <w:rsid w:val="001C3EEB"/>
    <w:rsid w:val="001C4173"/>
    <w:rsid w:val="001C4B98"/>
    <w:rsid w:val="001C532E"/>
    <w:rsid w:val="001C5474"/>
    <w:rsid w:val="001C63B7"/>
    <w:rsid w:val="001C6DE3"/>
    <w:rsid w:val="001C7C6C"/>
    <w:rsid w:val="001D02F4"/>
    <w:rsid w:val="001D0B30"/>
    <w:rsid w:val="001D0D93"/>
    <w:rsid w:val="001D1566"/>
    <w:rsid w:val="001D1D67"/>
    <w:rsid w:val="001D43C1"/>
    <w:rsid w:val="001D4A8E"/>
    <w:rsid w:val="001D543C"/>
    <w:rsid w:val="001D546A"/>
    <w:rsid w:val="001D57AB"/>
    <w:rsid w:val="001D6479"/>
    <w:rsid w:val="001D6559"/>
    <w:rsid w:val="001D7889"/>
    <w:rsid w:val="001D7C20"/>
    <w:rsid w:val="001D7FD6"/>
    <w:rsid w:val="001E034E"/>
    <w:rsid w:val="001E04C4"/>
    <w:rsid w:val="001E0EC1"/>
    <w:rsid w:val="001E1A26"/>
    <w:rsid w:val="001E3A78"/>
    <w:rsid w:val="001E3C92"/>
    <w:rsid w:val="001E4B4A"/>
    <w:rsid w:val="001E50E6"/>
    <w:rsid w:val="001E5152"/>
    <w:rsid w:val="001E5477"/>
    <w:rsid w:val="001F0132"/>
    <w:rsid w:val="001F0EE6"/>
    <w:rsid w:val="001F1837"/>
    <w:rsid w:val="001F1DB8"/>
    <w:rsid w:val="001F1F12"/>
    <w:rsid w:val="001F4C53"/>
    <w:rsid w:val="001F5A07"/>
    <w:rsid w:val="001F5CF1"/>
    <w:rsid w:val="001F5E98"/>
    <w:rsid w:val="001F618F"/>
    <w:rsid w:val="001F68C4"/>
    <w:rsid w:val="001F741F"/>
    <w:rsid w:val="001F7925"/>
    <w:rsid w:val="00201BAB"/>
    <w:rsid w:val="0020228B"/>
    <w:rsid w:val="00203451"/>
    <w:rsid w:val="00204607"/>
    <w:rsid w:val="00204E62"/>
    <w:rsid w:val="002058F8"/>
    <w:rsid w:val="00206A28"/>
    <w:rsid w:val="00206EC2"/>
    <w:rsid w:val="002073AA"/>
    <w:rsid w:val="00207E25"/>
    <w:rsid w:val="00207FC3"/>
    <w:rsid w:val="00210117"/>
    <w:rsid w:val="0021176F"/>
    <w:rsid w:val="00212282"/>
    <w:rsid w:val="00214B70"/>
    <w:rsid w:val="00215324"/>
    <w:rsid w:val="002154FE"/>
    <w:rsid w:val="002155AB"/>
    <w:rsid w:val="002162C1"/>
    <w:rsid w:val="00216512"/>
    <w:rsid w:val="00217DE1"/>
    <w:rsid w:val="002206B1"/>
    <w:rsid w:val="00220A0C"/>
    <w:rsid w:val="00220FE5"/>
    <w:rsid w:val="0022115F"/>
    <w:rsid w:val="002231DE"/>
    <w:rsid w:val="00223311"/>
    <w:rsid w:val="002234BD"/>
    <w:rsid w:val="00223C53"/>
    <w:rsid w:val="00223DB6"/>
    <w:rsid w:val="002245AF"/>
    <w:rsid w:val="00224D36"/>
    <w:rsid w:val="0022515A"/>
    <w:rsid w:val="002251C3"/>
    <w:rsid w:val="00225A13"/>
    <w:rsid w:val="00226658"/>
    <w:rsid w:val="00227355"/>
    <w:rsid w:val="002300CD"/>
    <w:rsid w:val="00230665"/>
    <w:rsid w:val="002307BA"/>
    <w:rsid w:val="00230B9C"/>
    <w:rsid w:val="00231289"/>
    <w:rsid w:val="002317E4"/>
    <w:rsid w:val="00232C36"/>
    <w:rsid w:val="00232CF7"/>
    <w:rsid w:val="00232D58"/>
    <w:rsid w:val="00233311"/>
    <w:rsid w:val="00233CDC"/>
    <w:rsid w:val="00233EFC"/>
    <w:rsid w:val="00233FF3"/>
    <w:rsid w:val="00234AB0"/>
    <w:rsid w:val="00234D43"/>
    <w:rsid w:val="002357E3"/>
    <w:rsid w:val="0023606A"/>
    <w:rsid w:val="002363B3"/>
    <w:rsid w:val="002367AF"/>
    <w:rsid w:val="00240273"/>
    <w:rsid w:val="0024111B"/>
    <w:rsid w:val="002419AE"/>
    <w:rsid w:val="00242160"/>
    <w:rsid w:val="0024285B"/>
    <w:rsid w:val="002428AF"/>
    <w:rsid w:val="00242BA3"/>
    <w:rsid w:val="00242DD6"/>
    <w:rsid w:val="00243009"/>
    <w:rsid w:val="002440E9"/>
    <w:rsid w:val="00244851"/>
    <w:rsid w:val="00244FAD"/>
    <w:rsid w:val="00245702"/>
    <w:rsid w:val="00245969"/>
    <w:rsid w:val="00245B0D"/>
    <w:rsid w:val="002460C7"/>
    <w:rsid w:val="0024710E"/>
    <w:rsid w:val="0024717E"/>
    <w:rsid w:val="002500DD"/>
    <w:rsid w:val="00250273"/>
    <w:rsid w:val="00250B0E"/>
    <w:rsid w:val="00250ECA"/>
    <w:rsid w:val="0025214B"/>
    <w:rsid w:val="00252A04"/>
    <w:rsid w:val="00253697"/>
    <w:rsid w:val="00253F1D"/>
    <w:rsid w:val="00254640"/>
    <w:rsid w:val="00255AE6"/>
    <w:rsid w:val="00256777"/>
    <w:rsid w:val="00257037"/>
    <w:rsid w:val="00257F7F"/>
    <w:rsid w:val="00262D9C"/>
    <w:rsid w:val="00263FE3"/>
    <w:rsid w:val="002640C4"/>
    <w:rsid w:val="00264558"/>
    <w:rsid w:val="0026542A"/>
    <w:rsid w:val="002656E3"/>
    <w:rsid w:val="00267B8E"/>
    <w:rsid w:val="002732B1"/>
    <w:rsid w:val="002735C9"/>
    <w:rsid w:val="0027447B"/>
    <w:rsid w:val="002747F7"/>
    <w:rsid w:val="0027523F"/>
    <w:rsid w:val="0027575C"/>
    <w:rsid w:val="00276C2B"/>
    <w:rsid w:val="00276F9A"/>
    <w:rsid w:val="00277417"/>
    <w:rsid w:val="002803E9"/>
    <w:rsid w:val="00280C9D"/>
    <w:rsid w:val="002818E9"/>
    <w:rsid w:val="00282D7B"/>
    <w:rsid w:val="00283DE7"/>
    <w:rsid w:val="00284BA3"/>
    <w:rsid w:val="00285C39"/>
    <w:rsid w:val="0028716B"/>
    <w:rsid w:val="002871A7"/>
    <w:rsid w:val="00287367"/>
    <w:rsid w:val="00287750"/>
    <w:rsid w:val="00287D1D"/>
    <w:rsid w:val="00291AEB"/>
    <w:rsid w:val="002922EB"/>
    <w:rsid w:val="00292D8B"/>
    <w:rsid w:val="002931FB"/>
    <w:rsid w:val="002933CC"/>
    <w:rsid w:val="002938CD"/>
    <w:rsid w:val="00293F83"/>
    <w:rsid w:val="002942A2"/>
    <w:rsid w:val="00294CF6"/>
    <w:rsid w:val="0029548D"/>
    <w:rsid w:val="00295835"/>
    <w:rsid w:val="00295A86"/>
    <w:rsid w:val="00296769"/>
    <w:rsid w:val="002968C2"/>
    <w:rsid w:val="00296F60"/>
    <w:rsid w:val="00297577"/>
    <w:rsid w:val="00297B28"/>
    <w:rsid w:val="002A03F7"/>
    <w:rsid w:val="002A0434"/>
    <w:rsid w:val="002A0499"/>
    <w:rsid w:val="002A127A"/>
    <w:rsid w:val="002A17B7"/>
    <w:rsid w:val="002A181F"/>
    <w:rsid w:val="002A31DB"/>
    <w:rsid w:val="002A36B1"/>
    <w:rsid w:val="002A3BB1"/>
    <w:rsid w:val="002A48B7"/>
    <w:rsid w:val="002A53C0"/>
    <w:rsid w:val="002A53DB"/>
    <w:rsid w:val="002A675D"/>
    <w:rsid w:val="002A71F2"/>
    <w:rsid w:val="002B0BD4"/>
    <w:rsid w:val="002B12FD"/>
    <w:rsid w:val="002B1394"/>
    <w:rsid w:val="002B1EC1"/>
    <w:rsid w:val="002B1F15"/>
    <w:rsid w:val="002B2EB1"/>
    <w:rsid w:val="002B3213"/>
    <w:rsid w:val="002B47FE"/>
    <w:rsid w:val="002B5068"/>
    <w:rsid w:val="002B5552"/>
    <w:rsid w:val="002B5AF0"/>
    <w:rsid w:val="002B6167"/>
    <w:rsid w:val="002B746B"/>
    <w:rsid w:val="002B7E1F"/>
    <w:rsid w:val="002C0DED"/>
    <w:rsid w:val="002C0E13"/>
    <w:rsid w:val="002C1932"/>
    <w:rsid w:val="002C2467"/>
    <w:rsid w:val="002C2A8B"/>
    <w:rsid w:val="002C4606"/>
    <w:rsid w:val="002C70F6"/>
    <w:rsid w:val="002C71BE"/>
    <w:rsid w:val="002D021C"/>
    <w:rsid w:val="002D1642"/>
    <w:rsid w:val="002D21C1"/>
    <w:rsid w:val="002D252B"/>
    <w:rsid w:val="002D527E"/>
    <w:rsid w:val="002D60B3"/>
    <w:rsid w:val="002D62C2"/>
    <w:rsid w:val="002D6646"/>
    <w:rsid w:val="002D691B"/>
    <w:rsid w:val="002D69B5"/>
    <w:rsid w:val="002D70C4"/>
    <w:rsid w:val="002D7165"/>
    <w:rsid w:val="002D7916"/>
    <w:rsid w:val="002D7922"/>
    <w:rsid w:val="002D7F57"/>
    <w:rsid w:val="002E04D0"/>
    <w:rsid w:val="002E070E"/>
    <w:rsid w:val="002E0905"/>
    <w:rsid w:val="002E0C1E"/>
    <w:rsid w:val="002E198B"/>
    <w:rsid w:val="002E1BD8"/>
    <w:rsid w:val="002E2320"/>
    <w:rsid w:val="002E3105"/>
    <w:rsid w:val="002E370C"/>
    <w:rsid w:val="002E4294"/>
    <w:rsid w:val="002E49C9"/>
    <w:rsid w:val="002E4E9D"/>
    <w:rsid w:val="002E527C"/>
    <w:rsid w:val="002E5544"/>
    <w:rsid w:val="002E71E8"/>
    <w:rsid w:val="002E77EC"/>
    <w:rsid w:val="002E7BD3"/>
    <w:rsid w:val="002F0F94"/>
    <w:rsid w:val="002F1274"/>
    <w:rsid w:val="002F1599"/>
    <w:rsid w:val="002F16D6"/>
    <w:rsid w:val="002F1831"/>
    <w:rsid w:val="002F1870"/>
    <w:rsid w:val="002F1920"/>
    <w:rsid w:val="002F1970"/>
    <w:rsid w:val="002F3359"/>
    <w:rsid w:val="002F4618"/>
    <w:rsid w:val="002F5226"/>
    <w:rsid w:val="002F591F"/>
    <w:rsid w:val="002F5935"/>
    <w:rsid w:val="002F6D8A"/>
    <w:rsid w:val="002F7351"/>
    <w:rsid w:val="002F751A"/>
    <w:rsid w:val="003013D2"/>
    <w:rsid w:val="00301471"/>
    <w:rsid w:val="00301EDA"/>
    <w:rsid w:val="00303AF6"/>
    <w:rsid w:val="00303F9A"/>
    <w:rsid w:val="00304E5C"/>
    <w:rsid w:val="0030574D"/>
    <w:rsid w:val="00305838"/>
    <w:rsid w:val="00305AAA"/>
    <w:rsid w:val="00305CB3"/>
    <w:rsid w:val="0030652E"/>
    <w:rsid w:val="00306A0B"/>
    <w:rsid w:val="00307207"/>
    <w:rsid w:val="00307236"/>
    <w:rsid w:val="00307693"/>
    <w:rsid w:val="00310680"/>
    <w:rsid w:val="003113F4"/>
    <w:rsid w:val="00311C8A"/>
    <w:rsid w:val="00312BBB"/>
    <w:rsid w:val="003135E7"/>
    <w:rsid w:val="003138BC"/>
    <w:rsid w:val="003148BC"/>
    <w:rsid w:val="00314958"/>
    <w:rsid w:val="003151A9"/>
    <w:rsid w:val="0031647C"/>
    <w:rsid w:val="003172B0"/>
    <w:rsid w:val="003174DE"/>
    <w:rsid w:val="0031759A"/>
    <w:rsid w:val="00317E76"/>
    <w:rsid w:val="003209D9"/>
    <w:rsid w:val="003216F6"/>
    <w:rsid w:val="003222A0"/>
    <w:rsid w:val="00322BA0"/>
    <w:rsid w:val="00322DA1"/>
    <w:rsid w:val="00323891"/>
    <w:rsid w:val="00323BB9"/>
    <w:rsid w:val="00325503"/>
    <w:rsid w:val="00325A77"/>
    <w:rsid w:val="00325B8A"/>
    <w:rsid w:val="003264EF"/>
    <w:rsid w:val="00326A9E"/>
    <w:rsid w:val="00327463"/>
    <w:rsid w:val="00327741"/>
    <w:rsid w:val="00327B64"/>
    <w:rsid w:val="003302CB"/>
    <w:rsid w:val="003303A1"/>
    <w:rsid w:val="0033176D"/>
    <w:rsid w:val="00332A01"/>
    <w:rsid w:val="00332C7B"/>
    <w:rsid w:val="00332D50"/>
    <w:rsid w:val="00332F2F"/>
    <w:rsid w:val="0033337D"/>
    <w:rsid w:val="003335C1"/>
    <w:rsid w:val="00333618"/>
    <w:rsid w:val="0033366F"/>
    <w:rsid w:val="003344EB"/>
    <w:rsid w:val="003355C0"/>
    <w:rsid w:val="003361FE"/>
    <w:rsid w:val="00336CCA"/>
    <w:rsid w:val="00336E6E"/>
    <w:rsid w:val="003376E6"/>
    <w:rsid w:val="003402EC"/>
    <w:rsid w:val="0034296E"/>
    <w:rsid w:val="00342D79"/>
    <w:rsid w:val="00343375"/>
    <w:rsid w:val="0034373C"/>
    <w:rsid w:val="00343845"/>
    <w:rsid w:val="0034434B"/>
    <w:rsid w:val="003451D9"/>
    <w:rsid w:val="003460FD"/>
    <w:rsid w:val="0034769B"/>
    <w:rsid w:val="003478DE"/>
    <w:rsid w:val="00347FEB"/>
    <w:rsid w:val="003502DD"/>
    <w:rsid w:val="003507EE"/>
    <w:rsid w:val="00351BFC"/>
    <w:rsid w:val="003521C9"/>
    <w:rsid w:val="00353917"/>
    <w:rsid w:val="003545EA"/>
    <w:rsid w:val="0035499D"/>
    <w:rsid w:val="0035522D"/>
    <w:rsid w:val="00355DAC"/>
    <w:rsid w:val="00356DB9"/>
    <w:rsid w:val="0035771C"/>
    <w:rsid w:val="00357C52"/>
    <w:rsid w:val="0036016B"/>
    <w:rsid w:val="0036036B"/>
    <w:rsid w:val="0036304F"/>
    <w:rsid w:val="00364333"/>
    <w:rsid w:val="00364487"/>
    <w:rsid w:val="00364E14"/>
    <w:rsid w:val="00365455"/>
    <w:rsid w:val="00366270"/>
    <w:rsid w:val="00367D16"/>
    <w:rsid w:val="0036DC62"/>
    <w:rsid w:val="0037169C"/>
    <w:rsid w:val="0037178A"/>
    <w:rsid w:val="00371C2D"/>
    <w:rsid w:val="00372382"/>
    <w:rsid w:val="0037255B"/>
    <w:rsid w:val="003728FF"/>
    <w:rsid w:val="00372E3C"/>
    <w:rsid w:val="00374BDB"/>
    <w:rsid w:val="00374C18"/>
    <w:rsid w:val="00374D16"/>
    <w:rsid w:val="00376156"/>
    <w:rsid w:val="003765E1"/>
    <w:rsid w:val="003775A0"/>
    <w:rsid w:val="00380065"/>
    <w:rsid w:val="00380E08"/>
    <w:rsid w:val="003820F7"/>
    <w:rsid w:val="00382424"/>
    <w:rsid w:val="003825C8"/>
    <w:rsid w:val="003832AD"/>
    <w:rsid w:val="00383E6F"/>
    <w:rsid w:val="00384229"/>
    <w:rsid w:val="003845A1"/>
    <w:rsid w:val="00385C3E"/>
    <w:rsid w:val="00386058"/>
    <w:rsid w:val="003871B2"/>
    <w:rsid w:val="00387828"/>
    <w:rsid w:val="00387A92"/>
    <w:rsid w:val="00390935"/>
    <w:rsid w:val="003909A7"/>
    <w:rsid w:val="00390A9D"/>
    <w:rsid w:val="00390D17"/>
    <w:rsid w:val="00391628"/>
    <w:rsid w:val="00391E03"/>
    <w:rsid w:val="00391F47"/>
    <w:rsid w:val="003920AD"/>
    <w:rsid w:val="00392A98"/>
    <w:rsid w:val="0039394D"/>
    <w:rsid w:val="00394C67"/>
    <w:rsid w:val="00394CC4"/>
    <w:rsid w:val="00395B53"/>
    <w:rsid w:val="00395C21"/>
    <w:rsid w:val="00396DAC"/>
    <w:rsid w:val="003976F0"/>
    <w:rsid w:val="00397C4E"/>
    <w:rsid w:val="003A0431"/>
    <w:rsid w:val="003A062C"/>
    <w:rsid w:val="003A0803"/>
    <w:rsid w:val="003A09CA"/>
    <w:rsid w:val="003A0C9B"/>
    <w:rsid w:val="003A12E3"/>
    <w:rsid w:val="003A21EC"/>
    <w:rsid w:val="003A2212"/>
    <w:rsid w:val="003A2700"/>
    <w:rsid w:val="003A2D3B"/>
    <w:rsid w:val="003A3185"/>
    <w:rsid w:val="003A3AC1"/>
    <w:rsid w:val="003A4CE2"/>
    <w:rsid w:val="003A546E"/>
    <w:rsid w:val="003A63E4"/>
    <w:rsid w:val="003A64F3"/>
    <w:rsid w:val="003A67F4"/>
    <w:rsid w:val="003A696E"/>
    <w:rsid w:val="003A6A7C"/>
    <w:rsid w:val="003A7ADB"/>
    <w:rsid w:val="003A7B44"/>
    <w:rsid w:val="003B048B"/>
    <w:rsid w:val="003B053D"/>
    <w:rsid w:val="003B0B98"/>
    <w:rsid w:val="003B0EC6"/>
    <w:rsid w:val="003B17DA"/>
    <w:rsid w:val="003B19F7"/>
    <w:rsid w:val="003B20A9"/>
    <w:rsid w:val="003B327F"/>
    <w:rsid w:val="003B3510"/>
    <w:rsid w:val="003B3FAF"/>
    <w:rsid w:val="003B402A"/>
    <w:rsid w:val="003B4CF2"/>
    <w:rsid w:val="003B524D"/>
    <w:rsid w:val="003B5A8A"/>
    <w:rsid w:val="003B5DC9"/>
    <w:rsid w:val="003B602B"/>
    <w:rsid w:val="003B677F"/>
    <w:rsid w:val="003C08AF"/>
    <w:rsid w:val="003C0E85"/>
    <w:rsid w:val="003C2E96"/>
    <w:rsid w:val="003C377D"/>
    <w:rsid w:val="003C3A33"/>
    <w:rsid w:val="003C3B66"/>
    <w:rsid w:val="003C4C93"/>
    <w:rsid w:val="003C4FE8"/>
    <w:rsid w:val="003C53D4"/>
    <w:rsid w:val="003C6BF0"/>
    <w:rsid w:val="003C6DA6"/>
    <w:rsid w:val="003C6DD2"/>
    <w:rsid w:val="003C7084"/>
    <w:rsid w:val="003C729B"/>
    <w:rsid w:val="003D072D"/>
    <w:rsid w:val="003D0A4C"/>
    <w:rsid w:val="003D0A61"/>
    <w:rsid w:val="003D0D7F"/>
    <w:rsid w:val="003D1993"/>
    <w:rsid w:val="003D27B4"/>
    <w:rsid w:val="003D2F27"/>
    <w:rsid w:val="003D4521"/>
    <w:rsid w:val="003D4DE2"/>
    <w:rsid w:val="003D542B"/>
    <w:rsid w:val="003D67D5"/>
    <w:rsid w:val="003D6C96"/>
    <w:rsid w:val="003D7D60"/>
    <w:rsid w:val="003E0043"/>
    <w:rsid w:val="003E0538"/>
    <w:rsid w:val="003E05C7"/>
    <w:rsid w:val="003E05EB"/>
    <w:rsid w:val="003E0A1D"/>
    <w:rsid w:val="003E13F9"/>
    <w:rsid w:val="003E3035"/>
    <w:rsid w:val="003E3955"/>
    <w:rsid w:val="003E4131"/>
    <w:rsid w:val="003E4DE4"/>
    <w:rsid w:val="003E52CD"/>
    <w:rsid w:val="003E5815"/>
    <w:rsid w:val="003E63DD"/>
    <w:rsid w:val="003E65CF"/>
    <w:rsid w:val="003E681B"/>
    <w:rsid w:val="003E69F9"/>
    <w:rsid w:val="003E7188"/>
    <w:rsid w:val="003E7604"/>
    <w:rsid w:val="003F02C3"/>
    <w:rsid w:val="003F0419"/>
    <w:rsid w:val="003F059F"/>
    <w:rsid w:val="003F0D18"/>
    <w:rsid w:val="003F0D29"/>
    <w:rsid w:val="003F17A1"/>
    <w:rsid w:val="003F3355"/>
    <w:rsid w:val="003F3566"/>
    <w:rsid w:val="003F63E8"/>
    <w:rsid w:val="003F647B"/>
    <w:rsid w:val="003F6631"/>
    <w:rsid w:val="003F6759"/>
    <w:rsid w:val="003F6B17"/>
    <w:rsid w:val="003F6E5E"/>
    <w:rsid w:val="003F72D7"/>
    <w:rsid w:val="003F7C58"/>
    <w:rsid w:val="00400306"/>
    <w:rsid w:val="0040068F"/>
    <w:rsid w:val="004008BE"/>
    <w:rsid w:val="00400975"/>
    <w:rsid w:val="00400D05"/>
    <w:rsid w:val="00401103"/>
    <w:rsid w:val="00401678"/>
    <w:rsid w:val="00401C52"/>
    <w:rsid w:val="0040249F"/>
    <w:rsid w:val="00402B43"/>
    <w:rsid w:val="00405370"/>
    <w:rsid w:val="00405740"/>
    <w:rsid w:val="00405BA9"/>
    <w:rsid w:val="00406772"/>
    <w:rsid w:val="00406FC5"/>
    <w:rsid w:val="00407DCB"/>
    <w:rsid w:val="00407DD6"/>
    <w:rsid w:val="004101B0"/>
    <w:rsid w:val="00410256"/>
    <w:rsid w:val="004127C7"/>
    <w:rsid w:val="00415647"/>
    <w:rsid w:val="00415B80"/>
    <w:rsid w:val="00417588"/>
    <w:rsid w:val="00417AE0"/>
    <w:rsid w:val="00417F05"/>
    <w:rsid w:val="00420EF8"/>
    <w:rsid w:val="004211DA"/>
    <w:rsid w:val="00421A5D"/>
    <w:rsid w:val="0042208B"/>
    <w:rsid w:val="00422470"/>
    <w:rsid w:val="00422CD5"/>
    <w:rsid w:val="00422E3E"/>
    <w:rsid w:val="00423207"/>
    <w:rsid w:val="00424511"/>
    <w:rsid w:val="00424622"/>
    <w:rsid w:val="00425388"/>
    <w:rsid w:val="004262D9"/>
    <w:rsid w:val="00427C82"/>
    <w:rsid w:val="00427CC9"/>
    <w:rsid w:val="00430283"/>
    <w:rsid w:val="004307E6"/>
    <w:rsid w:val="00430927"/>
    <w:rsid w:val="00430AE0"/>
    <w:rsid w:val="00430ECD"/>
    <w:rsid w:val="00430F0C"/>
    <w:rsid w:val="00431786"/>
    <w:rsid w:val="00431976"/>
    <w:rsid w:val="0043213C"/>
    <w:rsid w:val="00433512"/>
    <w:rsid w:val="0043357F"/>
    <w:rsid w:val="00433F86"/>
    <w:rsid w:val="0043443F"/>
    <w:rsid w:val="004349B0"/>
    <w:rsid w:val="00434EB6"/>
    <w:rsid w:val="00434FF7"/>
    <w:rsid w:val="00435512"/>
    <w:rsid w:val="00437C3E"/>
    <w:rsid w:val="00437CEA"/>
    <w:rsid w:val="0044015A"/>
    <w:rsid w:val="00440C85"/>
    <w:rsid w:val="00440E61"/>
    <w:rsid w:val="0044226A"/>
    <w:rsid w:val="004424A8"/>
    <w:rsid w:val="004425E5"/>
    <w:rsid w:val="00443FEB"/>
    <w:rsid w:val="004445B6"/>
    <w:rsid w:val="00444925"/>
    <w:rsid w:val="00444B94"/>
    <w:rsid w:val="00445611"/>
    <w:rsid w:val="00445EC1"/>
    <w:rsid w:val="0044694C"/>
    <w:rsid w:val="00447695"/>
    <w:rsid w:val="004506F0"/>
    <w:rsid w:val="00450E1E"/>
    <w:rsid w:val="0045105D"/>
    <w:rsid w:val="0045177D"/>
    <w:rsid w:val="00451F6A"/>
    <w:rsid w:val="0045249F"/>
    <w:rsid w:val="004526EE"/>
    <w:rsid w:val="004527A1"/>
    <w:rsid w:val="00452F1C"/>
    <w:rsid w:val="004536FD"/>
    <w:rsid w:val="00453F27"/>
    <w:rsid w:val="004541BD"/>
    <w:rsid w:val="0045579D"/>
    <w:rsid w:val="0045581B"/>
    <w:rsid w:val="004565FF"/>
    <w:rsid w:val="00456DEB"/>
    <w:rsid w:val="00456EC8"/>
    <w:rsid w:val="0046008C"/>
    <w:rsid w:val="00461114"/>
    <w:rsid w:val="00461C74"/>
    <w:rsid w:val="004620F7"/>
    <w:rsid w:val="00462A1D"/>
    <w:rsid w:val="00462B4E"/>
    <w:rsid w:val="004632F6"/>
    <w:rsid w:val="004644B6"/>
    <w:rsid w:val="00464630"/>
    <w:rsid w:val="00466371"/>
    <w:rsid w:val="004679B5"/>
    <w:rsid w:val="00471161"/>
    <w:rsid w:val="004717C7"/>
    <w:rsid w:val="00474A9C"/>
    <w:rsid w:val="00474B39"/>
    <w:rsid w:val="004755A8"/>
    <w:rsid w:val="00475CFC"/>
    <w:rsid w:val="00477572"/>
    <w:rsid w:val="00482032"/>
    <w:rsid w:val="00482332"/>
    <w:rsid w:val="00482708"/>
    <w:rsid w:val="004837DB"/>
    <w:rsid w:val="00483E3F"/>
    <w:rsid w:val="004840B1"/>
    <w:rsid w:val="00484954"/>
    <w:rsid w:val="004854D3"/>
    <w:rsid w:val="004858A3"/>
    <w:rsid w:val="00485DF5"/>
    <w:rsid w:val="00486504"/>
    <w:rsid w:val="00487B3C"/>
    <w:rsid w:val="00490FAD"/>
    <w:rsid w:val="00490FFB"/>
    <w:rsid w:val="004923CA"/>
    <w:rsid w:val="00492690"/>
    <w:rsid w:val="00492B01"/>
    <w:rsid w:val="00492F90"/>
    <w:rsid w:val="004931A9"/>
    <w:rsid w:val="0049378F"/>
    <w:rsid w:val="00493F78"/>
    <w:rsid w:val="00497432"/>
    <w:rsid w:val="004976E8"/>
    <w:rsid w:val="00497A15"/>
    <w:rsid w:val="004A05FF"/>
    <w:rsid w:val="004A14B9"/>
    <w:rsid w:val="004A16AC"/>
    <w:rsid w:val="004A3D84"/>
    <w:rsid w:val="004A45D8"/>
    <w:rsid w:val="004A5F61"/>
    <w:rsid w:val="004A68EA"/>
    <w:rsid w:val="004A7DA9"/>
    <w:rsid w:val="004B04C0"/>
    <w:rsid w:val="004B12E6"/>
    <w:rsid w:val="004B1654"/>
    <w:rsid w:val="004B1CEE"/>
    <w:rsid w:val="004B1D96"/>
    <w:rsid w:val="004B201A"/>
    <w:rsid w:val="004B20B1"/>
    <w:rsid w:val="004B2161"/>
    <w:rsid w:val="004B21C3"/>
    <w:rsid w:val="004B3FA3"/>
    <w:rsid w:val="004B4007"/>
    <w:rsid w:val="004B4158"/>
    <w:rsid w:val="004B4716"/>
    <w:rsid w:val="004B4D4C"/>
    <w:rsid w:val="004B5355"/>
    <w:rsid w:val="004B6075"/>
    <w:rsid w:val="004C1B67"/>
    <w:rsid w:val="004C1D29"/>
    <w:rsid w:val="004C1DB8"/>
    <w:rsid w:val="004C1DC4"/>
    <w:rsid w:val="004C2F67"/>
    <w:rsid w:val="004C560E"/>
    <w:rsid w:val="004C5F88"/>
    <w:rsid w:val="004C62DF"/>
    <w:rsid w:val="004C63E9"/>
    <w:rsid w:val="004C6A6F"/>
    <w:rsid w:val="004C7310"/>
    <w:rsid w:val="004C73E5"/>
    <w:rsid w:val="004C7893"/>
    <w:rsid w:val="004C7D8E"/>
    <w:rsid w:val="004D0163"/>
    <w:rsid w:val="004D0241"/>
    <w:rsid w:val="004D09EC"/>
    <w:rsid w:val="004D1266"/>
    <w:rsid w:val="004D1803"/>
    <w:rsid w:val="004D29E9"/>
    <w:rsid w:val="004D3FA4"/>
    <w:rsid w:val="004D4620"/>
    <w:rsid w:val="004D5501"/>
    <w:rsid w:val="004D5691"/>
    <w:rsid w:val="004D653E"/>
    <w:rsid w:val="004D6841"/>
    <w:rsid w:val="004E00AC"/>
    <w:rsid w:val="004E00FC"/>
    <w:rsid w:val="004E0EDA"/>
    <w:rsid w:val="004E1BDB"/>
    <w:rsid w:val="004E1DE9"/>
    <w:rsid w:val="004E2586"/>
    <w:rsid w:val="004E4386"/>
    <w:rsid w:val="004E6086"/>
    <w:rsid w:val="004E7D09"/>
    <w:rsid w:val="004F0339"/>
    <w:rsid w:val="004F0BF8"/>
    <w:rsid w:val="004F0EAF"/>
    <w:rsid w:val="004F104E"/>
    <w:rsid w:val="004F1A2F"/>
    <w:rsid w:val="004F2691"/>
    <w:rsid w:val="004F316F"/>
    <w:rsid w:val="004F3477"/>
    <w:rsid w:val="004F35AF"/>
    <w:rsid w:val="004F37CF"/>
    <w:rsid w:val="004F3DD8"/>
    <w:rsid w:val="004F446D"/>
    <w:rsid w:val="004F4BB9"/>
    <w:rsid w:val="004F50E2"/>
    <w:rsid w:val="004F5633"/>
    <w:rsid w:val="004F565C"/>
    <w:rsid w:val="004F6337"/>
    <w:rsid w:val="004F70B9"/>
    <w:rsid w:val="004F7232"/>
    <w:rsid w:val="0050045C"/>
    <w:rsid w:val="00500B0F"/>
    <w:rsid w:val="005014CE"/>
    <w:rsid w:val="00502AA2"/>
    <w:rsid w:val="005030A6"/>
    <w:rsid w:val="0050392F"/>
    <w:rsid w:val="0050394F"/>
    <w:rsid w:val="005056C9"/>
    <w:rsid w:val="00506387"/>
    <w:rsid w:val="00507602"/>
    <w:rsid w:val="00510953"/>
    <w:rsid w:val="00510D4F"/>
    <w:rsid w:val="00510E2B"/>
    <w:rsid w:val="00511787"/>
    <w:rsid w:val="00511D61"/>
    <w:rsid w:val="00511FEE"/>
    <w:rsid w:val="0051267B"/>
    <w:rsid w:val="005128D7"/>
    <w:rsid w:val="00513037"/>
    <w:rsid w:val="005130B0"/>
    <w:rsid w:val="005150BF"/>
    <w:rsid w:val="0051531D"/>
    <w:rsid w:val="005153C7"/>
    <w:rsid w:val="00515717"/>
    <w:rsid w:val="00515747"/>
    <w:rsid w:val="00515AAC"/>
    <w:rsid w:val="0051657B"/>
    <w:rsid w:val="0051736B"/>
    <w:rsid w:val="00517AF7"/>
    <w:rsid w:val="0052106D"/>
    <w:rsid w:val="00521E4C"/>
    <w:rsid w:val="00521FA9"/>
    <w:rsid w:val="005220CD"/>
    <w:rsid w:val="00522278"/>
    <w:rsid w:val="00522629"/>
    <w:rsid w:val="005239E3"/>
    <w:rsid w:val="00523CF1"/>
    <w:rsid w:val="00524748"/>
    <w:rsid w:val="0052531D"/>
    <w:rsid w:val="0052699E"/>
    <w:rsid w:val="00527068"/>
    <w:rsid w:val="00527292"/>
    <w:rsid w:val="00527CE7"/>
    <w:rsid w:val="00527FCC"/>
    <w:rsid w:val="00530C14"/>
    <w:rsid w:val="00531322"/>
    <w:rsid w:val="005314A0"/>
    <w:rsid w:val="00531E08"/>
    <w:rsid w:val="0053259F"/>
    <w:rsid w:val="00533CE4"/>
    <w:rsid w:val="00534F02"/>
    <w:rsid w:val="00535348"/>
    <w:rsid w:val="0053688D"/>
    <w:rsid w:val="005371E2"/>
    <w:rsid w:val="00537E85"/>
    <w:rsid w:val="005405E5"/>
    <w:rsid w:val="00540BA2"/>
    <w:rsid w:val="0054137F"/>
    <w:rsid w:val="00541CD7"/>
    <w:rsid w:val="0054328A"/>
    <w:rsid w:val="00543D7E"/>
    <w:rsid w:val="00543F28"/>
    <w:rsid w:val="00543FA7"/>
    <w:rsid w:val="00544724"/>
    <w:rsid w:val="00544FEB"/>
    <w:rsid w:val="0054562D"/>
    <w:rsid w:val="0054609D"/>
    <w:rsid w:val="00547DC5"/>
    <w:rsid w:val="00550D25"/>
    <w:rsid w:val="00550D69"/>
    <w:rsid w:val="00551B61"/>
    <w:rsid w:val="0055219A"/>
    <w:rsid w:val="00552B78"/>
    <w:rsid w:val="00554093"/>
    <w:rsid w:val="005540C3"/>
    <w:rsid w:val="00554945"/>
    <w:rsid w:val="00554AB0"/>
    <w:rsid w:val="005557B9"/>
    <w:rsid w:val="005564A1"/>
    <w:rsid w:val="005574C8"/>
    <w:rsid w:val="0055770F"/>
    <w:rsid w:val="00560BB3"/>
    <w:rsid w:val="00560DFA"/>
    <w:rsid w:val="00560EC1"/>
    <w:rsid w:val="005610A7"/>
    <w:rsid w:val="00561380"/>
    <w:rsid w:val="00561C22"/>
    <w:rsid w:val="00561C78"/>
    <w:rsid w:val="005622B7"/>
    <w:rsid w:val="00562E2E"/>
    <w:rsid w:val="005637A3"/>
    <w:rsid w:val="00563D69"/>
    <w:rsid w:val="00564B53"/>
    <w:rsid w:val="00564F30"/>
    <w:rsid w:val="00564F72"/>
    <w:rsid w:val="0056550D"/>
    <w:rsid w:val="005661EB"/>
    <w:rsid w:val="00566963"/>
    <w:rsid w:val="00566A42"/>
    <w:rsid w:val="00566D4E"/>
    <w:rsid w:val="0056734F"/>
    <w:rsid w:val="00567505"/>
    <w:rsid w:val="00567A32"/>
    <w:rsid w:val="00570828"/>
    <w:rsid w:val="00570DF2"/>
    <w:rsid w:val="0057165C"/>
    <w:rsid w:val="005717EB"/>
    <w:rsid w:val="0057281B"/>
    <w:rsid w:val="00572945"/>
    <w:rsid w:val="005739CE"/>
    <w:rsid w:val="00574BA7"/>
    <w:rsid w:val="00574EEB"/>
    <w:rsid w:val="005750DB"/>
    <w:rsid w:val="0057581C"/>
    <w:rsid w:val="0057685A"/>
    <w:rsid w:val="00576C47"/>
    <w:rsid w:val="00577DEA"/>
    <w:rsid w:val="0058255D"/>
    <w:rsid w:val="00582790"/>
    <w:rsid w:val="0058291B"/>
    <w:rsid w:val="00582C63"/>
    <w:rsid w:val="00582C84"/>
    <w:rsid w:val="005834BB"/>
    <w:rsid w:val="00583C19"/>
    <w:rsid w:val="00583EDC"/>
    <w:rsid w:val="00584951"/>
    <w:rsid w:val="005854EC"/>
    <w:rsid w:val="005869BE"/>
    <w:rsid w:val="00586EBE"/>
    <w:rsid w:val="00587681"/>
    <w:rsid w:val="00590BD7"/>
    <w:rsid w:val="00590BDE"/>
    <w:rsid w:val="00590FD8"/>
    <w:rsid w:val="00591E62"/>
    <w:rsid w:val="00592161"/>
    <w:rsid w:val="005935DE"/>
    <w:rsid w:val="005938E0"/>
    <w:rsid w:val="00593FF9"/>
    <w:rsid w:val="005954ED"/>
    <w:rsid w:val="005955CD"/>
    <w:rsid w:val="00595B98"/>
    <w:rsid w:val="00596162"/>
    <w:rsid w:val="005970F4"/>
    <w:rsid w:val="00597158"/>
    <w:rsid w:val="0059782B"/>
    <w:rsid w:val="00597CFB"/>
    <w:rsid w:val="00597D2E"/>
    <w:rsid w:val="005A0E8F"/>
    <w:rsid w:val="005A183A"/>
    <w:rsid w:val="005A3017"/>
    <w:rsid w:val="005A34DA"/>
    <w:rsid w:val="005A3850"/>
    <w:rsid w:val="005A4231"/>
    <w:rsid w:val="005A4BEF"/>
    <w:rsid w:val="005A4DD1"/>
    <w:rsid w:val="005A5EAB"/>
    <w:rsid w:val="005A62DC"/>
    <w:rsid w:val="005A6A3D"/>
    <w:rsid w:val="005A79DA"/>
    <w:rsid w:val="005A7E7A"/>
    <w:rsid w:val="005B010E"/>
    <w:rsid w:val="005B1334"/>
    <w:rsid w:val="005B1F54"/>
    <w:rsid w:val="005B25CB"/>
    <w:rsid w:val="005B2E25"/>
    <w:rsid w:val="005B39D2"/>
    <w:rsid w:val="005B4067"/>
    <w:rsid w:val="005B4F1A"/>
    <w:rsid w:val="005B584E"/>
    <w:rsid w:val="005B5B82"/>
    <w:rsid w:val="005B64D8"/>
    <w:rsid w:val="005B6B19"/>
    <w:rsid w:val="005B7B91"/>
    <w:rsid w:val="005C05C5"/>
    <w:rsid w:val="005C0E06"/>
    <w:rsid w:val="005C142B"/>
    <w:rsid w:val="005C16AD"/>
    <w:rsid w:val="005C1923"/>
    <w:rsid w:val="005C224A"/>
    <w:rsid w:val="005C2B3C"/>
    <w:rsid w:val="005C32FD"/>
    <w:rsid w:val="005C4A11"/>
    <w:rsid w:val="005C5423"/>
    <w:rsid w:val="005C5A5D"/>
    <w:rsid w:val="005C5D89"/>
    <w:rsid w:val="005C62DB"/>
    <w:rsid w:val="005C6411"/>
    <w:rsid w:val="005C7C5F"/>
    <w:rsid w:val="005D0619"/>
    <w:rsid w:val="005D1DE7"/>
    <w:rsid w:val="005D234F"/>
    <w:rsid w:val="005D2614"/>
    <w:rsid w:val="005D2C2E"/>
    <w:rsid w:val="005D2F94"/>
    <w:rsid w:val="005D35E6"/>
    <w:rsid w:val="005D362D"/>
    <w:rsid w:val="005D36F3"/>
    <w:rsid w:val="005D3CC2"/>
    <w:rsid w:val="005D4AA1"/>
    <w:rsid w:val="005D4D89"/>
    <w:rsid w:val="005D51E0"/>
    <w:rsid w:val="005D74F5"/>
    <w:rsid w:val="005D77BF"/>
    <w:rsid w:val="005D7A5A"/>
    <w:rsid w:val="005E01B6"/>
    <w:rsid w:val="005E182B"/>
    <w:rsid w:val="005E190D"/>
    <w:rsid w:val="005E2EA0"/>
    <w:rsid w:val="005E368B"/>
    <w:rsid w:val="005E5A49"/>
    <w:rsid w:val="005E5BDA"/>
    <w:rsid w:val="005E7026"/>
    <w:rsid w:val="005E703B"/>
    <w:rsid w:val="005ECF62"/>
    <w:rsid w:val="005F0588"/>
    <w:rsid w:val="005F1360"/>
    <w:rsid w:val="005F19E7"/>
    <w:rsid w:val="005F44E3"/>
    <w:rsid w:val="005F4BC2"/>
    <w:rsid w:val="005F5267"/>
    <w:rsid w:val="005F55E4"/>
    <w:rsid w:val="005F643A"/>
    <w:rsid w:val="005F67BA"/>
    <w:rsid w:val="005F77F3"/>
    <w:rsid w:val="0060112D"/>
    <w:rsid w:val="00601308"/>
    <w:rsid w:val="006020A3"/>
    <w:rsid w:val="006023DD"/>
    <w:rsid w:val="00602466"/>
    <w:rsid w:val="0060318F"/>
    <w:rsid w:val="00604738"/>
    <w:rsid w:val="006047FA"/>
    <w:rsid w:val="006050E1"/>
    <w:rsid w:val="00605A1A"/>
    <w:rsid w:val="00605A63"/>
    <w:rsid w:val="0060643E"/>
    <w:rsid w:val="00606505"/>
    <w:rsid w:val="006078D9"/>
    <w:rsid w:val="00607F9E"/>
    <w:rsid w:val="006102BC"/>
    <w:rsid w:val="0061105D"/>
    <w:rsid w:val="006127A0"/>
    <w:rsid w:val="00613A96"/>
    <w:rsid w:val="006144DE"/>
    <w:rsid w:val="0061572B"/>
    <w:rsid w:val="00615A46"/>
    <w:rsid w:val="00616937"/>
    <w:rsid w:val="00616C8A"/>
    <w:rsid w:val="00617269"/>
    <w:rsid w:val="006178E1"/>
    <w:rsid w:val="006200B8"/>
    <w:rsid w:val="006209E7"/>
    <w:rsid w:val="00621C3B"/>
    <w:rsid w:val="00621E6B"/>
    <w:rsid w:val="00622133"/>
    <w:rsid w:val="0062216F"/>
    <w:rsid w:val="006224E6"/>
    <w:rsid w:val="00624025"/>
    <w:rsid w:val="006246FC"/>
    <w:rsid w:val="00624A05"/>
    <w:rsid w:val="00624EEF"/>
    <w:rsid w:val="00625228"/>
    <w:rsid w:val="00625772"/>
    <w:rsid w:val="00625791"/>
    <w:rsid w:val="00626792"/>
    <w:rsid w:val="006267BD"/>
    <w:rsid w:val="00626A6A"/>
    <w:rsid w:val="00627199"/>
    <w:rsid w:val="006273BD"/>
    <w:rsid w:val="006277AD"/>
    <w:rsid w:val="00627C86"/>
    <w:rsid w:val="00627DF8"/>
    <w:rsid w:val="00630644"/>
    <w:rsid w:val="006306B8"/>
    <w:rsid w:val="006316F6"/>
    <w:rsid w:val="006322A4"/>
    <w:rsid w:val="006328CB"/>
    <w:rsid w:val="00632904"/>
    <w:rsid w:val="00632F72"/>
    <w:rsid w:val="00633966"/>
    <w:rsid w:val="00633C28"/>
    <w:rsid w:val="006346D4"/>
    <w:rsid w:val="00634E0C"/>
    <w:rsid w:val="00635158"/>
    <w:rsid w:val="0063572F"/>
    <w:rsid w:val="006358BC"/>
    <w:rsid w:val="00635B09"/>
    <w:rsid w:val="00636554"/>
    <w:rsid w:val="006366E2"/>
    <w:rsid w:val="00636806"/>
    <w:rsid w:val="00636814"/>
    <w:rsid w:val="00637140"/>
    <w:rsid w:val="00637FDC"/>
    <w:rsid w:val="00641239"/>
    <w:rsid w:val="006412B3"/>
    <w:rsid w:val="006414B5"/>
    <w:rsid w:val="00641E36"/>
    <w:rsid w:val="00642049"/>
    <w:rsid w:val="00642937"/>
    <w:rsid w:val="00642A10"/>
    <w:rsid w:val="0064329B"/>
    <w:rsid w:val="006435D8"/>
    <w:rsid w:val="00643EEB"/>
    <w:rsid w:val="00644817"/>
    <w:rsid w:val="00644A85"/>
    <w:rsid w:val="00644F94"/>
    <w:rsid w:val="006464FB"/>
    <w:rsid w:val="00646A42"/>
    <w:rsid w:val="00646AC6"/>
    <w:rsid w:val="00646F75"/>
    <w:rsid w:val="0064763D"/>
    <w:rsid w:val="0065014F"/>
    <w:rsid w:val="00650AB6"/>
    <w:rsid w:val="00650BBF"/>
    <w:rsid w:val="006511DC"/>
    <w:rsid w:val="00651D8D"/>
    <w:rsid w:val="00652EDB"/>
    <w:rsid w:val="00653535"/>
    <w:rsid w:val="006544EB"/>
    <w:rsid w:val="00654541"/>
    <w:rsid w:val="006548AD"/>
    <w:rsid w:val="006552AE"/>
    <w:rsid w:val="006553A2"/>
    <w:rsid w:val="0065545C"/>
    <w:rsid w:val="00656EAF"/>
    <w:rsid w:val="00657122"/>
    <w:rsid w:val="006576E7"/>
    <w:rsid w:val="00660D91"/>
    <w:rsid w:val="0066149E"/>
    <w:rsid w:val="006619B3"/>
    <w:rsid w:val="00661A9C"/>
    <w:rsid w:val="006622DA"/>
    <w:rsid w:val="00664605"/>
    <w:rsid w:val="0066517E"/>
    <w:rsid w:val="006653AF"/>
    <w:rsid w:val="00665C0A"/>
    <w:rsid w:val="006663F7"/>
    <w:rsid w:val="00666A63"/>
    <w:rsid w:val="00666B42"/>
    <w:rsid w:val="00666BC9"/>
    <w:rsid w:val="00666C67"/>
    <w:rsid w:val="00666F16"/>
    <w:rsid w:val="0066731B"/>
    <w:rsid w:val="00667D22"/>
    <w:rsid w:val="00670365"/>
    <w:rsid w:val="00670BBA"/>
    <w:rsid w:val="00671218"/>
    <w:rsid w:val="006718B7"/>
    <w:rsid w:val="00671D03"/>
    <w:rsid w:val="00672B9C"/>
    <w:rsid w:val="00673421"/>
    <w:rsid w:val="00673E56"/>
    <w:rsid w:val="00673ED5"/>
    <w:rsid w:val="006742EC"/>
    <w:rsid w:val="00674B6A"/>
    <w:rsid w:val="00674CD6"/>
    <w:rsid w:val="00675D78"/>
    <w:rsid w:val="00676FBA"/>
    <w:rsid w:val="00677227"/>
    <w:rsid w:val="00677702"/>
    <w:rsid w:val="00680A95"/>
    <w:rsid w:val="00680B00"/>
    <w:rsid w:val="00680C30"/>
    <w:rsid w:val="00681075"/>
    <w:rsid w:val="0068114D"/>
    <w:rsid w:val="0068118F"/>
    <w:rsid w:val="00681C73"/>
    <w:rsid w:val="006824CA"/>
    <w:rsid w:val="006826A2"/>
    <w:rsid w:val="00683ADB"/>
    <w:rsid w:val="006840AB"/>
    <w:rsid w:val="00685D59"/>
    <w:rsid w:val="00685F4E"/>
    <w:rsid w:val="0068640A"/>
    <w:rsid w:val="0068683E"/>
    <w:rsid w:val="00686C40"/>
    <w:rsid w:val="00687ADF"/>
    <w:rsid w:val="00691078"/>
    <w:rsid w:val="00691D66"/>
    <w:rsid w:val="00691E2B"/>
    <w:rsid w:val="0069355C"/>
    <w:rsid w:val="006935EC"/>
    <w:rsid w:val="00694CBA"/>
    <w:rsid w:val="00695832"/>
    <w:rsid w:val="006959D7"/>
    <w:rsid w:val="00695B0B"/>
    <w:rsid w:val="00695CE7"/>
    <w:rsid w:val="00696177"/>
    <w:rsid w:val="00696379"/>
    <w:rsid w:val="00697021"/>
    <w:rsid w:val="006A08C4"/>
    <w:rsid w:val="006A1269"/>
    <w:rsid w:val="006A38F2"/>
    <w:rsid w:val="006A4F53"/>
    <w:rsid w:val="006A5070"/>
    <w:rsid w:val="006A5A79"/>
    <w:rsid w:val="006A683B"/>
    <w:rsid w:val="006A78EC"/>
    <w:rsid w:val="006A7EF8"/>
    <w:rsid w:val="006B0DF2"/>
    <w:rsid w:val="006B0E54"/>
    <w:rsid w:val="006B1209"/>
    <w:rsid w:val="006B1CEC"/>
    <w:rsid w:val="006B1E33"/>
    <w:rsid w:val="006B20E4"/>
    <w:rsid w:val="006B24AA"/>
    <w:rsid w:val="006B2D79"/>
    <w:rsid w:val="006B391C"/>
    <w:rsid w:val="006B44EE"/>
    <w:rsid w:val="006B4B37"/>
    <w:rsid w:val="006B4CBC"/>
    <w:rsid w:val="006B5F7B"/>
    <w:rsid w:val="006B6ACD"/>
    <w:rsid w:val="006B6F9A"/>
    <w:rsid w:val="006B7D8B"/>
    <w:rsid w:val="006C03A8"/>
    <w:rsid w:val="006C0768"/>
    <w:rsid w:val="006C0AD1"/>
    <w:rsid w:val="006C16F6"/>
    <w:rsid w:val="006C230C"/>
    <w:rsid w:val="006C3226"/>
    <w:rsid w:val="006C39B4"/>
    <w:rsid w:val="006C44E4"/>
    <w:rsid w:val="006C4A3B"/>
    <w:rsid w:val="006C4BC0"/>
    <w:rsid w:val="006C6A8C"/>
    <w:rsid w:val="006C6D4F"/>
    <w:rsid w:val="006D098F"/>
    <w:rsid w:val="006D21F9"/>
    <w:rsid w:val="006D2EF2"/>
    <w:rsid w:val="006D2FE9"/>
    <w:rsid w:val="006D3243"/>
    <w:rsid w:val="006D377C"/>
    <w:rsid w:val="006D37A3"/>
    <w:rsid w:val="006D4355"/>
    <w:rsid w:val="006D48C7"/>
    <w:rsid w:val="006D4A68"/>
    <w:rsid w:val="006D63C7"/>
    <w:rsid w:val="006D72BE"/>
    <w:rsid w:val="006E091A"/>
    <w:rsid w:val="006E094A"/>
    <w:rsid w:val="006E0A99"/>
    <w:rsid w:val="006E0FB6"/>
    <w:rsid w:val="006E1266"/>
    <w:rsid w:val="006E1B66"/>
    <w:rsid w:val="006E1E6F"/>
    <w:rsid w:val="006E3533"/>
    <w:rsid w:val="006E3A26"/>
    <w:rsid w:val="006E6112"/>
    <w:rsid w:val="006E6261"/>
    <w:rsid w:val="006E6696"/>
    <w:rsid w:val="006E6745"/>
    <w:rsid w:val="006E6C03"/>
    <w:rsid w:val="006E6D9A"/>
    <w:rsid w:val="006E7185"/>
    <w:rsid w:val="006E7370"/>
    <w:rsid w:val="006F0C8E"/>
    <w:rsid w:val="006F0CDC"/>
    <w:rsid w:val="006F1160"/>
    <w:rsid w:val="006F149F"/>
    <w:rsid w:val="006F245D"/>
    <w:rsid w:val="006F29AF"/>
    <w:rsid w:val="006F3425"/>
    <w:rsid w:val="006F37D2"/>
    <w:rsid w:val="006F4368"/>
    <w:rsid w:val="006F5FDF"/>
    <w:rsid w:val="006F6DF4"/>
    <w:rsid w:val="006F742A"/>
    <w:rsid w:val="00700019"/>
    <w:rsid w:val="0070032F"/>
    <w:rsid w:val="007007A0"/>
    <w:rsid w:val="007007B1"/>
    <w:rsid w:val="007008AE"/>
    <w:rsid w:val="00700B80"/>
    <w:rsid w:val="00700BE0"/>
    <w:rsid w:val="00700F07"/>
    <w:rsid w:val="0070121E"/>
    <w:rsid w:val="007012C5"/>
    <w:rsid w:val="00701553"/>
    <w:rsid w:val="00701B60"/>
    <w:rsid w:val="00703809"/>
    <w:rsid w:val="00703A75"/>
    <w:rsid w:val="007052E4"/>
    <w:rsid w:val="00706232"/>
    <w:rsid w:val="00706ED9"/>
    <w:rsid w:val="00707791"/>
    <w:rsid w:val="00707D7D"/>
    <w:rsid w:val="00710030"/>
    <w:rsid w:val="00710178"/>
    <w:rsid w:val="00711A71"/>
    <w:rsid w:val="00711FE1"/>
    <w:rsid w:val="00712A82"/>
    <w:rsid w:val="00712FF1"/>
    <w:rsid w:val="00713BEC"/>
    <w:rsid w:val="007141A6"/>
    <w:rsid w:val="007152D7"/>
    <w:rsid w:val="00715868"/>
    <w:rsid w:val="00716AF5"/>
    <w:rsid w:val="00717303"/>
    <w:rsid w:val="00717363"/>
    <w:rsid w:val="0071775B"/>
    <w:rsid w:val="007179CE"/>
    <w:rsid w:val="00717FBD"/>
    <w:rsid w:val="00720D49"/>
    <w:rsid w:val="0072162B"/>
    <w:rsid w:val="00722B11"/>
    <w:rsid w:val="00722FD3"/>
    <w:rsid w:val="00723323"/>
    <w:rsid w:val="00723AD3"/>
    <w:rsid w:val="00725B84"/>
    <w:rsid w:val="00726F1E"/>
    <w:rsid w:val="007273A4"/>
    <w:rsid w:val="00730098"/>
    <w:rsid w:val="007306AB"/>
    <w:rsid w:val="00732633"/>
    <w:rsid w:val="007335CC"/>
    <w:rsid w:val="0073415A"/>
    <w:rsid w:val="0073435B"/>
    <w:rsid w:val="00734E12"/>
    <w:rsid w:val="00735207"/>
    <w:rsid w:val="0073541D"/>
    <w:rsid w:val="0073574B"/>
    <w:rsid w:val="00737497"/>
    <w:rsid w:val="00740CC0"/>
    <w:rsid w:val="00741424"/>
    <w:rsid w:val="007420BC"/>
    <w:rsid w:val="00743099"/>
    <w:rsid w:val="00743247"/>
    <w:rsid w:val="00743551"/>
    <w:rsid w:val="0074384D"/>
    <w:rsid w:val="00743AD2"/>
    <w:rsid w:val="00743EBC"/>
    <w:rsid w:val="007442FF"/>
    <w:rsid w:val="00745240"/>
    <w:rsid w:val="007453B3"/>
    <w:rsid w:val="00745631"/>
    <w:rsid w:val="00746741"/>
    <w:rsid w:val="00747DD6"/>
    <w:rsid w:val="00747E24"/>
    <w:rsid w:val="00747F96"/>
    <w:rsid w:val="00750363"/>
    <w:rsid w:val="00750E3F"/>
    <w:rsid w:val="00751391"/>
    <w:rsid w:val="0075188C"/>
    <w:rsid w:val="00751CF5"/>
    <w:rsid w:val="00751DAB"/>
    <w:rsid w:val="0075214F"/>
    <w:rsid w:val="007522B2"/>
    <w:rsid w:val="0075278E"/>
    <w:rsid w:val="007528E8"/>
    <w:rsid w:val="00753375"/>
    <w:rsid w:val="0075470F"/>
    <w:rsid w:val="00754CF3"/>
    <w:rsid w:val="00755797"/>
    <w:rsid w:val="0075658B"/>
    <w:rsid w:val="007570AD"/>
    <w:rsid w:val="00760576"/>
    <w:rsid w:val="00760C20"/>
    <w:rsid w:val="00760FA5"/>
    <w:rsid w:val="00761163"/>
    <w:rsid w:val="00761411"/>
    <w:rsid w:val="00762389"/>
    <w:rsid w:val="00762688"/>
    <w:rsid w:val="00765677"/>
    <w:rsid w:val="007669B8"/>
    <w:rsid w:val="0076775E"/>
    <w:rsid w:val="00767998"/>
    <w:rsid w:val="00767A10"/>
    <w:rsid w:val="00767B99"/>
    <w:rsid w:val="00767DE5"/>
    <w:rsid w:val="00770A25"/>
    <w:rsid w:val="00771955"/>
    <w:rsid w:val="00771BAA"/>
    <w:rsid w:val="00771F80"/>
    <w:rsid w:val="00772851"/>
    <w:rsid w:val="00772FA0"/>
    <w:rsid w:val="007731A7"/>
    <w:rsid w:val="00773C98"/>
    <w:rsid w:val="00774175"/>
    <w:rsid w:val="00774E66"/>
    <w:rsid w:val="007762F3"/>
    <w:rsid w:val="007770E4"/>
    <w:rsid w:val="007801A9"/>
    <w:rsid w:val="0078135F"/>
    <w:rsid w:val="0078392A"/>
    <w:rsid w:val="00784000"/>
    <w:rsid w:val="00784323"/>
    <w:rsid w:val="00784B0D"/>
    <w:rsid w:val="00786DA1"/>
    <w:rsid w:val="00787BDF"/>
    <w:rsid w:val="00787DB4"/>
    <w:rsid w:val="00790560"/>
    <w:rsid w:val="00792372"/>
    <w:rsid w:val="00792567"/>
    <w:rsid w:val="00792634"/>
    <w:rsid w:val="0079304B"/>
    <w:rsid w:val="007944B9"/>
    <w:rsid w:val="007957E6"/>
    <w:rsid w:val="00796556"/>
    <w:rsid w:val="00796DBA"/>
    <w:rsid w:val="00797B5F"/>
    <w:rsid w:val="007A041E"/>
    <w:rsid w:val="007A0EB2"/>
    <w:rsid w:val="007A1377"/>
    <w:rsid w:val="007A1435"/>
    <w:rsid w:val="007A1B43"/>
    <w:rsid w:val="007A20D9"/>
    <w:rsid w:val="007A2C5C"/>
    <w:rsid w:val="007A2E4B"/>
    <w:rsid w:val="007A321F"/>
    <w:rsid w:val="007A38CE"/>
    <w:rsid w:val="007A3AF0"/>
    <w:rsid w:val="007A431F"/>
    <w:rsid w:val="007A466C"/>
    <w:rsid w:val="007A64DD"/>
    <w:rsid w:val="007A6E01"/>
    <w:rsid w:val="007A70C7"/>
    <w:rsid w:val="007A7553"/>
    <w:rsid w:val="007A75D7"/>
    <w:rsid w:val="007B1215"/>
    <w:rsid w:val="007B21E9"/>
    <w:rsid w:val="007B2841"/>
    <w:rsid w:val="007B2FA0"/>
    <w:rsid w:val="007B35F9"/>
    <w:rsid w:val="007B3A13"/>
    <w:rsid w:val="007B3CF3"/>
    <w:rsid w:val="007B4A8F"/>
    <w:rsid w:val="007B4F0C"/>
    <w:rsid w:val="007B50D8"/>
    <w:rsid w:val="007B59F5"/>
    <w:rsid w:val="007B6113"/>
    <w:rsid w:val="007B6DA3"/>
    <w:rsid w:val="007B770C"/>
    <w:rsid w:val="007B77CF"/>
    <w:rsid w:val="007C06A0"/>
    <w:rsid w:val="007C10B6"/>
    <w:rsid w:val="007C131A"/>
    <w:rsid w:val="007C2248"/>
    <w:rsid w:val="007C2569"/>
    <w:rsid w:val="007C26D2"/>
    <w:rsid w:val="007C2965"/>
    <w:rsid w:val="007C2F87"/>
    <w:rsid w:val="007C3B4B"/>
    <w:rsid w:val="007C4F34"/>
    <w:rsid w:val="007C4F50"/>
    <w:rsid w:val="007C51CB"/>
    <w:rsid w:val="007C5521"/>
    <w:rsid w:val="007C577E"/>
    <w:rsid w:val="007C606D"/>
    <w:rsid w:val="007C61F6"/>
    <w:rsid w:val="007C6F7C"/>
    <w:rsid w:val="007C701C"/>
    <w:rsid w:val="007C7F8B"/>
    <w:rsid w:val="007D035F"/>
    <w:rsid w:val="007D09D3"/>
    <w:rsid w:val="007D1283"/>
    <w:rsid w:val="007D2647"/>
    <w:rsid w:val="007D28F7"/>
    <w:rsid w:val="007D3166"/>
    <w:rsid w:val="007D3251"/>
    <w:rsid w:val="007D35CF"/>
    <w:rsid w:val="007D3A50"/>
    <w:rsid w:val="007D3D3C"/>
    <w:rsid w:val="007D40EC"/>
    <w:rsid w:val="007D45C0"/>
    <w:rsid w:val="007D4F73"/>
    <w:rsid w:val="007D57AA"/>
    <w:rsid w:val="007D57B9"/>
    <w:rsid w:val="007D5AEE"/>
    <w:rsid w:val="007D628D"/>
    <w:rsid w:val="007D7DBD"/>
    <w:rsid w:val="007E0032"/>
    <w:rsid w:val="007E0579"/>
    <w:rsid w:val="007E1E39"/>
    <w:rsid w:val="007E27A4"/>
    <w:rsid w:val="007E28C5"/>
    <w:rsid w:val="007E2ECD"/>
    <w:rsid w:val="007E538B"/>
    <w:rsid w:val="007E542D"/>
    <w:rsid w:val="007E660B"/>
    <w:rsid w:val="007E66E0"/>
    <w:rsid w:val="007E69A0"/>
    <w:rsid w:val="007E6EB3"/>
    <w:rsid w:val="007E7409"/>
    <w:rsid w:val="007F0100"/>
    <w:rsid w:val="007F0295"/>
    <w:rsid w:val="007F0461"/>
    <w:rsid w:val="007F1665"/>
    <w:rsid w:val="007F17E1"/>
    <w:rsid w:val="007F1940"/>
    <w:rsid w:val="007F1954"/>
    <w:rsid w:val="007F23D6"/>
    <w:rsid w:val="007F2B35"/>
    <w:rsid w:val="007F2ED4"/>
    <w:rsid w:val="007F3D6A"/>
    <w:rsid w:val="007F4C6C"/>
    <w:rsid w:val="007F5DAF"/>
    <w:rsid w:val="007F5E7E"/>
    <w:rsid w:val="007F5F47"/>
    <w:rsid w:val="007F6844"/>
    <w:rsid w:val="007F76B1"/>
    <w:rsid w:val="00800E40"/>
    <w:rsid w:val="00801627"/>
    <w:rsid w:val="008027BA"/>
    <w:rsid w:val="008029D3"/>
    <w:rsid w:val="00802C86"/>
    <w:rsid w:val="00803380"/>
    <w:rsid w:val="0080355D"/>
    <w:rsid w:val="00803577"/>
    <w:rsid w:val="00803BFA"/>
    <w:rsid w:val="008045F7"/>
    <w:rsid w:val="00804A4C"/>
    <w:rsid w:val="00804E05"/>
    <w:rsid w:val="00805055"/>
    <w:rsid w:val="008059B7"/>
    <w:rsid w:val="00806B1C"/>
    <w:rsid w:val="0080778A"/>
    <w:rsid w:val="00807FF0"/>
    <w:rsid w:val="0081181A"/>
    <w:rsid w:val="00811F00"/>
    <w:rsid w:val="00811F2A"/>
    <w:rsid w:val="0081216A"/>
    <w:rsid w:val="0081223D"/>
    <w:rsid w:val="00812E9F"/>
    <w:rsid w:val="008135FC"/>
    <w:rsid w:val="00813734"/>
    <w:rsid w:val="00814361"/>
    <w:rsid w:val="00814E6B"/>
    <w:rsid w:val="008159E2"/>
    <w:rsid w:val="00816939"/>
    <w:rsid w:val="0082049E"/>
    <w:rsid w:val="0082080A"/>
    <w:rsid w:val="00820F1D"/>
    <w:rsid w:val="00820F85"/>
    <w:rsid w:val="008212E6"/>
    <w:rsid w:val="00821792"/>
    <w:rsid w:val="008217B8"/>
    <w:rsid w:val="00821A78"/>
    <w:rsid w:val="00821C26"/>
    <w:rsid w:val="00821CE4"/>
    <w:rsid w:val="00822619"/>
    <w:rsid w:val="00822F6B"/>
    <w:rsid w:val="00823B36"/>
    <w:rsid w:val="00823FEE"/>
    <w:rsid w:val="00824319"/>
    <w:rsid w:val="008256F8"/>
    <w:rsid w:val="00826434"/>
    <w:rsid w:val="00826776"/>
    <w:rsid w:val="008276B6"/>
    <w:rsid w:val="00827E98"/>
    <w:rsid w:val="00830256"/>
    <w:rsid w:val="008316F9"/>
    <w:rsid w:val="008318E3"/>
    <w:rsid w:val="0083192F"/>
    <w:rsid w:val="0083209E"/>
    <w:rsid w:val="00833EC4"/>
    <w:rsid w:val="00833F53"/>
    <w:rsid w:val="00834171"/>
    <w:rsid w:val="008345DF"/>
    <w:rsid w:val="008352AD"/>
    <w:rsid w:val="00835A31"/>
    <w:rsid w:val="00835AC7"/>
    <w:rsid w:val="00835F4F"/>
    <w:rsid w:val="00836496"/>
    <w:rsid w:val="00837B0A"/>
    <w:rsid w:val="008400F7"/>
    <w:rsid w:val="0084146A"/>
    <w:rsid w:val="008417B7"/>
    <w:rsid w:val="00841839"/>
    <w:rsid w:val="0084244D"/>
    <w:rsid w:val="00842451"/>
    <w:rsid w:val="00843B1C"/>
    <w:rsid w:val="00843F5F"/>
    <w:rsid w:val="00844579"/>
    <w:rsid w:val="00845A5D"/>
    <w:rsid w:val="008463E6"/>
    <w:rsid w:val="0084647F"/>
    <w:rsid w:val="00846C65"/>
    <w:rsid w:val="00850119"/>
    <w:rsid w:val="008501D9"/>
    <w:rsid w:val="00850FAC"/>
    <w:rsid w:val="00851F46"/>
    <w:rsid w:val="00852510"/>
    <w:rsid w:val="00852AB6"/>
    <w:rsid w:val="00852DD8"/>
    <w:rsid w:val="00853FAD"/>
    <w:rsid w:val="00854D2B"/>
    <w:rsid w:val="00855B95"/>
    <w:rsid w:val="00855C98"/>
    <w:rsid w:val="008565EE"/>
    <w:rsid w:val="00856DDA"/>
    <w:rsid w:val="00857BD8"/>
    <w:rsid w:val="0086029F"/>
    <w:rsid w:val="0086196C"/>
    <w:rsid w:val="00862CFF"/>
    <w:rsid w:val="0086318F"/>
    <w:rsid w:val="00864D57"/>
    <w:rsid w:val="0086600A"/>
    <w:rsid w:val="0086698E"/>
    <w:rsid w:val="00867B49"/>
    <w:rsid w:val="00867FAA"/>
    <w:rsid w:val="00870159"/>
    <w:rsid w:val="00872E93"/>
    <w:rsid w:val="008731B3"/>
    <w:rsid w:val="00873241"/>
    <w:rsid w:val="008735B6"/>
    <w:rsid w:val="0087419D"/>
    <w:rsid w:val="00875D03"/>
    <w:rsid w:val="008767EE"/>
    <w:rsid w:val="00877966"/>
    <w:rsid w:val="00880864"/>
    <w:rsid w:val="008808DB"/>
    <w:rsid w:val="00880D19"/>
    <w:rsid w:val="008821B9"/>
    <w:rsid w:val="00882A53"/>
    <w:rsid w:val="00882F12"/>
    <w:rsid w:val="00884A11"/>
    <w:rsid w:val="00885800"/>
    <w:rsid w:val="00886FC2"/>
    <w:rsid w:val="0088F096"/>
    <w:rsid w:val="0089039F"/>
    <w:rsid w:val="0089112F"/>
    <w:rsid w:val="008915E6"/>
    <w:rsid w:val="0089206B"/>
    <w:rsid w:val="0089215B"/>
    <w:rsid w:val="00892B32"/>
    <w:rsid w:val="0089408C"/>
    <w:rsid w:val="008941D2"/>
    <w:rsid w:val="00895150"/>
    <w:rsid w:val="0089563E"/>
    <w:rsid w:val="008956A9"/>
    <w:rsid w:val="00895722"/>
    <w:rsid w:val="00895AD7"/>
    <w:rsid w:val="00895EBA"/>
    <w:rsid w:val="00895F0D"/>
    <w:rsid w:val="00896375"/>
    <w:rsid w:val="008964E6"/>
    <w:rsid w:val="0089753A"/>
    <w:rsid w:val="008A0881"/>
    <w:rsid w:val="008A166B"/>
    <w:rsid w:val="008A183A"/>
    <w:rsid w:val="008A1A60"/>
    <w:rsid w:val="008A2071"/>
    <w:rsid w:val="008A2973"/>
    <w:rsid w:val="008A48D4"/>
    <w:rsid w:val="008A5CF6"/>
    <w:rsid w:val="008A5E0A"/>
    <w:rsid w:val="008A649A"/>
    <w:rsid w:val="008A6D0C"/>
    <w:rsid w:val="008A7B1D"/>
    <w:rsid w:val="008B0FCD"/>
    <w:rsid w:val="008B2333"/>
    <w:rsid w:val="008B25DC"/>
    <w:rsid w:val="008B3539"/>
    <w:rsid w:val="008B4593"/>
    <w:rsid w:val="008B4CA3"/>
    <w:rsid w:val="008B567D"/>
    <w:rsid w:val="008B5CDD"/>
    <w:rsid w:val="008B5E65"/>
    <w:rsid w:val="008B5EE2"/>
    <w:rsid w:val="008B71DF"/>
    <w:rsid w:val="008B725B"/>
    <w:rsid w:val="008B748F"/>
    <w:rsid w:val="008B7E1F"/>
    <w:rsid w:val="008C0153"/>
    <w:rsid w:val="008C0CDF"/>
    <w:rsid w:val="008C193C"/>
    <w:rsid w:val="008C2BE2"/>
    <w:rsid w:val="008C4011"/>
    <w:rsid w:val="008C4441"/>
    <w:rsid w:val="008C4663"/>
    <w:rsid w:val="008C4AA5"/>
    <w:rsid w:val="008C5DED"/>
    <w:rsid w:val="008C6256"/>
    <w:rsid w:val="008C6468"/>
    <w:rsid w:val="008C7F99"/>
    <w:rsid w:val="008D0085"/>
    <w:rsid w:val="008D0B6D"/>
    <w:rsid w:val="008D1072"/>
    <w:rsid w:val="008D1413"/>
    <w:rsid w:val="008D3A40"/>
    <w:rsid w:val="008D431C"/>
    <w:rsid w:val="008D4597"/>
    <w:rsid w:val="008D5FEE"/>
    <w:rsid w:val="008D67B8"/>
    <w:rsid w:val="008D6AFD"/>
    <w:rsid w:val="008D7FEF"/>
    <w:rsid w:val="008E02A1"/>
    <w:rsid w:val="008E0766"/>
    <w:rsid w:val="008E0B4B"/>
    <w:rsid w:val="008E0C25"/>
    <w:rsid w:val="008E11F2"/>
    <w:rsid w:val="008E1ED6"/>
    <w:rsid w:val="008E2058"/>
    <w:rsid w:val="008E2AFB"/>
    <w:rsid w:val="008E3602"/>
    <w:rsid w:val="008E3B06"/>
    <w:rsid w:val="008E3DF9"/>
    <w:rsid w:val="008E592D"/>
    <w:rsid w:val="008E656E"/>
    <w:rsid w:val="008E682F"/>
    <w:rsid w:val="008E71DA"/>
    <w:rsid w:val="008E774F"/>
    <w:rsid w:val="008F0D28"/>
    <w:rsid w:val="008F0EC7"/>
    <w:rsid w:val="008F10A0"/>
    <w:rsid w:val="008F1B9D"/>
    <w:rsid w:val="008F1C01"/>
    <w:rsid w:val="008F2AE9"/>
    <w:rsid w:val="008F3AFE"/>
    <w:rsid w:val="008F4CB0"/>
    <w:rsid w:val="008F5076"/>
    <w:rsid w:val="008F6C6A"/>
    <w:rsid w:val="008F705E"/>
    <w:rsid w:val="008F7F55"/>
    <w:rsid w:val="009001E2"/>
    <w:rsid w:val="0090093F"/>
    <w:rsid w:val="009010B1"/>
    <w:rsid w:val="00901BCA"/>
    <w:rsid w:val="009025F9"/>
    <w:rsid w:val="00902B66"/>
    <w:rsid w:val="00902BBA"/>
    <w:rsid w:val="00902F47"/>
    <w:rsid w:val="00903018"/>
    <w:rsid w:val="009031CC"/>
    <w:rsid w:val="009037A7"/>
    <w:rsid w:val="00903805"/>
    <w:rsid w:val="00903843"/>
    <w:rsid w:val="00904458"/>
    <w:rsid w:val="0090519C"/>
    <w:rsid w:val="009057C3"/>
    <w:rsid w:val="00905AD5"/>
    <w:rsid w:val="00906BCA"/>
    <w:rsid w:val="00907341"/>
    <w:rsid w:val="00907D74"/>
    <w:rsid w:val="00911484"/>
    <w:rsid w:val="00913402"/>
    <w:rsid w:val="00913958"/>
    <w:rsid w:val="00913EE1"/>
    <w:rsid w:val="009157BE"/>
    <w:rsid w:val="00915A98"/>
    <w:rsid w:val="0091699D"/>
    <w:rsid w:val="00917CCD"/>
    <w:rsid w:val="0092096E"/>
    <w:rsid w:val="0092111A"/>
    <w:rsid w:val="00921345"/>
    <w:rsid w:val="009216E4"/>
    <w:rsid w:val="00921B4F"/>
    <w:rsid w:val="00921D9B"/>
    <w:rsid w:val="009222CA"/>
    <w:rsid w:val="009223D5"/>
    <w:rsid w:val="00922AF6"/>
    <w:rsid w:val="0092338E"/>
    <w:rsid w:val="009235A2"/>
    <w:rsid w:val="0092387F"/>
    <w:rsid w:val="00923D10"/>
    <w:rsid w:val="00924364"/>
    <w:rsid w:val="00924F0C"/>
    <w:rsid w:val="00925315"/>
    <w:rsid w:val="009259D5"/>
    <w:rsid w:val="0092673F"/>
    <w:rsid w:val="00926E39"/>
    <w:rsid w:val="00926F17"/>
    <w:rsid w:val="00930319"/>
    <w:rsid w:val="009313E1"/>
    <w:rsid w:val="009315F9"/>
    <w:rsid w:val="00931755"/>
    <w:rsid w:val="0093366C"/>
    <w:rsid w:val="009348CE"/>
    <w:rsid w:val="00934FF2"/>
    <w:rsid w:val="00936A63"/>
    <w:rsid w:val="00936D7B"/>
    <w:rsid w:val="00936E4B"/>
    <w:rsid w:val="00940A93"/>
    <w:rsid w:val="009412D2"/>
    <w:rsid w:val="00941A78"/>
    <w:rsid w:val="009420D1"/>
    <w:rsid w:val="00942183"/>
    <w:rsid w:val="009421FE"/>
    <w:rsid w:val="009426D0"/>
    <w:rsid w:val="00942BD5"/>
    <w:rsid w:val="009432C2"/>
    <w:rsid w:val="00943B57"/>
    <w:rsid w:val="00943C3D"/>
    <w:rsid w:val="00943FA5"/>
    <w:rsid w:val="0094411D"/>
    <w:rsid w:val="00944549"/>
    <w:rsid w:val="009449D9"/>
    <w:rsid w:val="00944A02"/>
    <w:rsid w:val="00944BFE"/>
    <w:rsid w:val="0094582B"/>
    <w:rsid w:val="009459D3"/>
    <w:rsid w:val="00945A31"/>
    <w:rsid w:val="00945DC7"/>
    <w:rsid w:val="0094667F"/>
    <w:rsid w:val="00946D83"/>
    <w:rsid w:val="009503D7"/>
    <w:rsid w:val="00950ED4"/>
    <w:rsid w:val="00951B68"/>
    <w:rsid w:val="00952666"/>
    <w:rsid w:val="009529D5"/>
    <w:rsid w:val="00952A71"/>
    <w:rsid w:val="0095336E"/>
    <w:rsid w:val="00953678"/>
    <w:rsid w:val="0095384F"/>
    <w:rsid w:val="00953DA8"/>
    <w:rsid w:val="00954029"/>
    <w:rsid w:val="00954CF1"/>
    <w:rsid w:val="00955384"/>
    <w:rsid w:val="009601A4"/>
    <w:rsid w:val="00961D62"/>
    <w:rsid w:val="009646E1"/>
    <w:rsid w:val="009647DB"/>
    <w:rsid w:val="00965092"/>
    <w:rsid w:val="00965AB1"/>
    <w:rsid w:val="009677E0"/>
    <w:rsid w:val="009679CC"/>
    <w:rsid w:val="00967CBA"/>
    <w:rsid w:val="00971EDA"/>
    <w:rsid w:val="009727EB"/>
    <w:rsid w:val="00972BF4"/>
    <w:rsid w:val="0097345F"/>
    <w:rsid w:val="009738FC"/>
    <w:rsid w:val="00973A24"/>
    <w:rsid w:val="00973A44"/>
    <w:rsid w:val="00975A0F"/>
    <w:rsid w:val="009768E6"/>
    <w:rsid w:val="00980259"/>
    <w:rsid w:val="00980F27"/>
    <w:rsid w:val="00981C44"/>
    <w:rsid w:val="009820EC"/>
    <w:rsid w:val="00982327"/>
    <w:rsid w:val="00982D1C"/>
    <w:rsid w:val="00983224"/>
    <w:rsid w:val="00983B1B"/>
    <w:rsid w:val="00984082"/>
    <w:rsid w:val="00984198"/>
    <w:rsid w:val="00984A15"/>
    <w:rsid w:val="009858BC"/>
    <w:rsid w:val="00987A0C"/>
    <w:rsid w:val="00990C7C"/>
    <w:rsid w:val="00990DF4"/>
    <w:rsid w:val="0099146E"/>
    <w:rsid w:val="0099222B"/>
    <w:rsid w:val="00992F5F"/>
    <w:rsid w:val="00993BD7"/>
    <w:rsid w:val="009944BF"/>
    <w:rsid w:val="009944CD"/>
    <w:rsid w:val="009946F5"/>
    <w:rsid w:val="00995042"/>
    <w:rsid w:val="0099562A"/>
    <w:rsid w:val="00995FF9"/>
    <w:rsid w:val="009967DF"/>
    <w:rsid w:val="00997066"/>
    <w:rsid w:val="0099720D"/>
    <w:rsid w:val="009A037E"/>
    <w:rsid w:val="009A0658"/>
    <w:rsid w:val="009A09D5"/>
    <w:rsid w:val="009A17F2"/>
    <w:rsid w:val="009A19C9"/>
    <w:rsid w:val="009A1F51"/>
    <w:rsid w:val="009A222E"/>
    <w:rsid w:val="009A2384"/>
    <w:rsid w:val="009A2FB4"/>
    <w:rsid w:val="009A300A"/>
    <w:rsid w:val="009A3BC4"/>
    <w:rsid w:val="009A43B2"/>
    <w:rsid w:val="009A47CE"/>
    <w:rsid w:val="009A5352"/>
    <w:rsid w:val="009A68B5"/>
    <w:rsid w:val="009A7DA3"/>
    <w:rsid w:val="009B0552"/>
    <w:rsid w:val="009B05A8"/>
    <w:rsid w:val="009B0CA2"/>
    <w:rsid w:val="009B0DA2"/>
    <w:rsid w:val="009B10BF"/>
    <w:rsid w:val="009B12EC"/>
    <w:rsid w:val="009B18F3"/>
    <w:rsid w:val="009B1942"/>
    <w:rsid w:val="009B2643"/>
    <w:rsid w:val="009B2B67"/>
    <w:rsid w:val="009B2C69"/>
    <w:rsid w:val="009B31AC"/>
    <w:rsid w:val="009B3711"/>
    <w:rsid w:val="009B44BA"/>
    <w:rsid w:val="009B4A11"/>
    <w:rsid w:val="009B4DE3"/>
    <w:rsid w:val="009B5273"/>
    <w:rsid w:val="009B64A4"/>
    <w:rsid w:val="009B77AF"/>
    <w:rsid w:val="009B7889"/>
    <w:rsid w:val="009C1E7A"/>
    <w:rsid w:val="009C2857"/>
    <w:rsid w:val="009C3E8C"/>
    <w:rsid w:val="009C412C"/>
    <w:rsid w:val="009C558A"/>
    <w:rsid w:val="009C5699"/>
    <w:rsid w:val="009C5E92"/>
    <w:rsid w:val="009C70D5"/>
    <w:rsid w:val="009C755C"/>
    <w:rsid w:val="009C7E77"/>
    <w:rsid w:val="009C7F4D"/>
    <w:rsid w:val="009D0EBB"/>
    <w:rsid w:val="009D210F"/>
    <w:rsid w:val="009D225D"/>
    <w:rsid w:val="009D2779"/>
    <w:rsid w:val="009D29F4"/>
    <w:rsid w:val="009D370E"/>
    <w:rsid w:val="009D4070"/>
    <w:rsid w:val="009D5255"/>
    <w:rsid w:val="009D5BDA"/>
    <w:rsid w:val="009D6A3B"/>
    <w:rsid w:val="009D6F03"/>
    <w:rsid w:val="009E1581"/>
    <w:rsid w:val="009E20B4"/>
    <w:rsid w:val="009E3E6B"/>
    <w:rsid w:val="009E4C94"/>
    <w:rsid w:val="009E5536"/>
    <w:rsid w:val="009E557E"/>
    <w:rsid w:val="009E5869"/>
    <w:rsid w:val="009E63F0"/>
    <w:rsid w:val="009E6A92"/>
    <w:rsid w:val="009E74DC"/>
    <w:rsid w:val="009F1ADA"/>
    <w:rsid w:val="009F2571"/>
    <w:rsid w:val="009F2BA2"/>
    <w:rsid w:val="009F2D2C"/>
    <w:rsid w:val="009F4DA6"/>
    <w:rsid w:val="009F5224"/>
    <w:rsid w:val="009F676E"/>
    <w:rsid w:val="009F70A2"/>
    <w:rsid w:val="009F7578"/>
    <w:rsid w:val="009F7E0D"/>
    <w:rsid w:val="00A018E2"/>
    <w:rsid w:val="00A01948"/>
    <w:rsid w:val="00A01EB2"/>
    <w:rsid w:val="00A0249F"/>
    <w:rsid w:val="00A02A92"/>
    <w:rsid w:val="00A033D5"/>
    <w:rsid w:val="00A037E3"/>
    <w:rsid w:val="00A04559"/>
    <w:rsid w:val="00A04572"/>
    <w:rsid w:val="00A048E0"/>
    <w:rsid w:val="00A04D8D"/>
    <w:rsid w:val="00A0526A"/>
    <w:rsid w:val="00A0611F"/>
    <w:rsid w:val="00A063CE"/>
    <w:rsid w:val="00A10D81"/>
    <w:rsid w:val="00A11154"/>
    <w:rsid w:val="00A11557"/>
    <w:rsid w:val="00A11951"/>
    <w:rsid w:val="00A12485"/>
    <w:rsid w:val="00A124DF"/>
    <w:rsid w:val="00A12E0D"/>
    <w:rsid w:val="00A13004"/>
    <w:rsid w:val="00A1354E"/>
    <w:rsid w:val="00A1473A"/>
    <w:rsid w:val="00A1556E"/>
    <w:rsid w:val="00A161A5"/>
    <w:rsid w:val="00A165B7"/>
    <w:rsid w:val="00A16A8F"/>
    <w:rsid w:val="00A16F47"/>
    <w:rsid w:val="00A1762B"/>
    <w:rsid w:val="00A176B5"/>
    <w:rsid w:val="00A17707"/>
    <w:rsid w:val="00A17C4B"/>
    <w:rsid w:val="00A17E27"/>
    <w:rsid w:val="00A203E1"/>
    <w:rsid w:val="00A213FF"/>
    <w:rsid w:val="00A2201A"/>
    <w:rsid w:val="00A22040"/>
    <w:rsid w:val="00A22ABE"/>
    <w:rsid w:val="00A22EDB"/>
    <w:rsid w:val="00A23532"/>
    <w:rsid w:val="00A24BAE"/>
    <w:rsid w:val="00A24E9A"/>
    <w:rsid w:val="00A25ABF"/>
    <w:rsid w:val="00A26050"/>
    <w:rsid w:val="00A26FCF"/>
    <w:rsid w:val="00A27A25"/>
    <w:rsid w:val="00A3038F"/>
    <w:rsid w:val="00A313B9"/>
    <w:rsid w:val="00A31787"/>
    <w:rsid w:val="00A318A9"/>
    <w:rsid w:val="00A32795"/>
    <w:rsid w:val="00A32E85"/>
    <w:rsid w:val="00A33A9F"/>
    <w:rsid w:val="00A3484D"/>
    <w:rsid w:val="00A34A19"/>
    <w:rsid w:val="00A35A6C"/>
    <w:rsid w:val="00A3618B"/>
    <w:rsid w:val="00A36222"/>
    <w:rsid w:val="00A36AA8"/>
    <w:rsid w:val="00A37A17"/>
    <w:rsid w:val="00A37BFB"/>
    <w:rsid w:val="00A40D08"/>
    <w:rsid w:val="00A413AD"/>
    <w:rsid w:val="00A41E4A"/>
    <w:rsid w:val="00A4205C"/>
    <w:rsid w:val="00A423C9"/>
    <w:rsid w:val="00A42A3A"/>
    <w:rsid w:val="00A42FE0"/>
    <w:rsid w:val="00A4363B"/>
    <w:rsid w:val="00A44B08"/>
    <w:rsid w:val="00A450AC"/>
    <w:rsid w:val="00A46100"/>
    <w:rsid w:val="00A46926"/>
    <w:rsid w:val="00A46A44"/>
    <w:rsid w:val="00A47DA7"/>
    <w:rsid w:val="00A50033"/>
    <w:rsid w:val="00A514A9"/>
    <w:rsid w:val="00A51B89"/>
    <w:rsid w:val="00A51D82"/>
    <w:rsid w:val="00A53293"/>
    <w:rsid w:val="00A539FD"/>
    <w:rsid w:val="00A53C33"/>
    <w:rsid w:val="00A55584"/>
    <w:rsid w:val="00A55F72"/>
    <w:rsid w:val="00A56008"/>
    <w:rsid w:val="00A57291"/>
    <w:rsid w:val="00A57728"/>
    <w:rsid w:val="00A57C25"/>
    <w:rsid w:val="00A607DC"/>
    <w:rsid w:val="00A617EB"/>
    <w:rsid w:val="00A6212A"/>
    <w:rsid w:val="00A63330"/>
    <w:rsid w:val="00A63551"/>
    <w:rsid w:val="00A636BF"/>
    <w:rsid w:val="00A64058"/>
    <w:rsid w:val="00A643A3"/>
    <w:rsid w:val="00A65957"/>
    <w:rsid w:val="00A660D6"/>
    <w:rsid w:val="00A676FB"/>
    <w:rsid w:val="00A67D13"/>
    <w:rsid w:val="00A67F0D"/>
    <w:rsid w:val="00A67FF5"/>
    <w:rsid w:val="00A70537"/>
    <w:rsid w:val="00A709A4"/>
    <w:rsid w:val="00A70EBA"/>
    <w:rsid w:val="00A7148E"/>
    <w:rsid w:val="00A71597"/>
    <w:rsid w:val="00A726A0"/>
    <w:rsid w:val="00A72C58"/>
    <w:rsid w:val="00A72C8C"/>
    <w:rsid w:val="00A73B6C"/>
    <w:rsid w:val="00A74D72"/>
    <w:rsid w:val="00A753C6"/>
    <w:rsid w:val="00A77B61"/>
    <w:rsid w:val="00A80D90"/>
    <w:rsid w:val="00A80EFD"/>
    <w:rsid w:val="00A82E3F"/>
    <w:rsid w:val="00A830FB"/>
    <w:rsid w:val="00A8319E"/>
    <w:rsid w:val="00A83995"/>
    <w:rsid w:val="00A8402D"/>
    <w:rsid w:val="00A840E0"/>
    <w:rsid w:val="00A8414F"/>
    <w:rsid w:val="00A848F1"/>
    <w:rsid w:val="00A857AA"/>
    <w:rsid w:val="00A8587B"/>
    <w:rsid w:val="00A86C0B"/>
    <w:rsid w:val="00A86C37"/>
    <w:rsid w:val="00A86DB7"/>
    <w:rsid w:val="00A90CDE"/>
    <w:rsid w:val="00A91759"/>
    <w:rsid w:val="00A946CA"/>
    <w:rsid w:val="00A955CC"/>
    <w:rsid w:val="00A95C2F"/>
    <w:rsid w:val="00A95CB1"/>
    <w:rsid w:val="00A95FE3"/>
    <w:rsid w:val="00A966DD"/>
    <w:rsid w:val="00AA032B"/>
    <w:rsid w:val="00AA11BF"/>
    <w:rsid w:val="00AA1AA3"/>
    <w:rsid w:val="00AA2F88"/>
    <w:rsid w:val="00AA31A2"/>
    <w:rsid w:val="00AA31AC"/>
    <w:rsid w:val="00AA3E6D"/>
    <w:rsid w:val="00AA47A0"/>
    <w:rsid w:val="00AA4CC5"/>
    <w:rsid w:val="00AA7391"/>
    <w:rsid w:val="00AA7745"/>
    <w:rsid w:val="00AA7B0B"/>
    <w:rsid w:val="00AB1936"/>
    <w:rsid w:val="00AB265F"/>
    <w:rsid w:val="00AB2CBB"/>
    <w:rsid w:val="00AB3685"/>
    <w:rsid w:val="00AB3E12"/>
    <w:rsid w:val="00AB488E"/>
    <w:rsid w:val="00AB50A8"/>
    <w:rsid w:val="00AB564D"/>
    <w:rsid w:val="00AB5CE0"/>
    <w:rsid w:val="00AB6506"/>
    <w:rsid w:val="00AB6557"/>
    <w:rsid w:val="00AB6A32"/>
    <w:rsid w:val="00AB6EF1"/>
    <w:rsid w:val="00AB771A"/>
    <w:rsid w:val="00AC0749"/>
    <w:rsid w:val="00AC0B3C"/>
    <w:rsid w:val="00AC0D13"/>
    <w:rsid w:val="00AC19F2"/>
    <w:rsid w:val="00AC21EF"/>
    <w:rsid w:val="00AC2772"/>
    <w:rsid w:val="00AC3CEC"/>
    <w:rsid w:val="00AC3F3B"/>
    <w:rsid w:val="00AC4257"/>
    <w:rsid w:val="00AC4AF2"/>
    <w:rsid w:val="00AC4EF3"/>
    <w:rsid w:val="00AC4FA7"/>
    <w:rsid w:val="00AC7BB6"/>
    <w:rsid w:val="00AC7C3A"/>
    <w:rsid w:val="00AC7E90"/>
    <w:rsid w:val="00AD0334"/>
    <w:rsid w:val="00AD090A"/>
    <w:rsid w:val="00AD09EB"/>
    <w:rsid w:val="00AD1163"/>
    <w:rsid w:val="00AD1AF8"/>
    <w:rsid w:val="00AD2840"/>
    <w:rsid w:val="00AD2D63"/>
    <w:rsid w:val="00AD3B5C"/>
    <w:rsid w:val="00AD4AAD"/>
    <w:rsid w:val="00AD4DDB"/>
    <w:rsid w:val="00AD53A4"/>
    <w:rsid w:val="00AD639D"/>
    <w:rsid w:val="00AD6744"/>
    <w:rsid w:val="00AD6C0C"/>
    <w:rsid w:val="00AD7E68"/>
    <w:rsid w:val="00AE0445"/>
    <w:rsid w:val="00AE0498"/>
    <w:rsid w:val="00AE09E3"/>
    <w:rsid w:val="00AE0B39"/>
    <w:rsid w:val="00AE0E10"/>
    <w:rsid w:val="00AE0EDE"/>
    <w:rsid w:val="00AE14E7"/>
    <w:rsid w:val="00AE1E19"/>
    <w:rsid w:val="00AE1F02"/>
    <w:rsid w:val="00AE1F6B"/>
    <w:rsid w:val="00AE1FB2"/>
    <w:rsid w:val="00AE3847"/>
    <w:rsid w:val="00AE48F3"/>
    <w:rsid w:val="00AE4B29"/>
    <w:rsid w:val="00AE51D7"/>
    <w:rsid w:val="00AE54C9"/>
    <w:rsid w:val="00AE6F4E"/>
    <w:rsid w:val="00AE7080"/>
    <w:rsid w:val="00AE72BD"/>
    <w:rsid w:val="00AE791E"/>
    <w:rsid w:val="00AE7CB1"/>
    <w:rsid w:val="00AF013F"/>
    <w:rsid w:val="00AF0A9D"/>
    <w:rsid w:val="00AF12BA"/>
    <w:rsid w:val="00AF1926"/>
    <w:rsid w:val="00AF1AEC"/>
    <w:rsid w:val="00AF3060"/>
    <w:rsid w:val="00AF3296"/>
    <w:rsid w:val="00AF423D"/>
    <w:rsid w:val="00AF5F76"/>
    <w:rsid w:val="00AF6FFC"/>
    <w:rsid w:val="00AF71F8"/>
    <w:rsid w:val="00B004C9"/>
    <w:rsid w:val="00B0161A"/>
    <w:rsid w:val="00B01A9F"/>
    <w:rsid w:val="00B0230D"/>
    <w:rsid w:val="00B02B4C"/>
    <w:rsid w:val="00B03216"/>
    <w:rsid w:val="00B033E8"/>
    <w:rsid w:val="00B03476"/>
    <w:rsid w:val="00B05034"/>
    <w:rsid w:val="00B10912"/>
    <w:rsid w:val="00B10DD0"/>
    <w:rsid w:val="00B11571"/>
    <w:rsid w:val="00B117E1"/>
    <w:rsid w:val="00B11C37"/>
    <w:rsid w:val="00B11CC0"/>
    <w:rsid w:val="00B12486"/>
    <w:rsid w:val="00B1348E"/>
    <w:rsid w:val="00B13526"/>
    <w:rsid w:val="00B15785"/>
    <w:rsid w:val="00B16355"/>
    <w:rsid w:val="00B166D8"/>
    <w:rsid w:val="00B16B8F"/>
    <w:rsid w:val="00B17A94"/>
    <w:rsid w:val="00B17BE2"/>
    <w:rsid w:val="00B17D5B"/>
    <w:rsid w:val="00B17FB8"/>
    <w:rsid w:val="00B21304"/>
    <w:rsid w:val="00B2179F"/>
    <w:rsid w:val="00B21B0F"/>
    <w:rsid w:val="00B222EA"/>
    <w:rsid w:val="00B230E0"/>
    <w:rsid w:val="00B2342B"/>
    <w:rsid w:val="00B2345E"/>
    <w:rsid w:val="00B23697"/>
    <w:rsid w:val="00B2489D"/>
    <w:rsid w:val="00B25103"/>
    <w:rsid w:val="00B2605E"/>
    <w:rsid w:val="00B26831"/>
    <w:rsid w:val="00B26FE2"/>
    <w:rsid w:val="00B27855"/>
    <w:rsid w:val="00B30153"/>
    <w:rsid w:val="00B31442"/>
    <w:rsid w:val="00B32BB9"/>
    <w:rsid w:val="00B32D18"/>
    <w:rsid w:val="00B33ED0"/>
    <w:rsid w:val="00B34029"/>
    <w:rsid w:val="00B34C38"/>
    <w:rsid w:val="00B363E6"/>
    <w:rsid w:val="00B3651D"/>
    <w:rsid w:val="00B36C2E"/>
    <w:rsid w:val="00B3719A"/>
    <w:rsid w:val="00B371F2"/>
    <w:rsid w:val="00B3735C"/>
    <w:rsid w:val="00B37BEF"/>
    <w:rsid w:val="00B40274"/>
    <w:rsid w:val="00B405BE"/>
    <w:rsid w:val="00B42790"/>
    <w:rsid w:val="00B42813"/>
    <w:rsid w:val="00B42A35"/>
    <w:rsid w:val="00B42AC5"/>
    <w:rsid w:val="00B42DCF"/>
    <w:rsid w:val="00B43BC8"/>
    <w:rsid w:val="00B4479E"/>
    <w:rsid w:val="00B452AB"/>
    <w:rsid w:val="00B4557A"/>
    <w:rsid w:val="00B45B0A"/>
    <w:rsid w:val="00B45EAC"/>
    <w:rsid w:val="00B45FAC"/>
    <w:rsid w:val="00B465BE"/>
    <w:rsid w:val="00B4713C"/>
    <w:rsid w:val="00B4750A"/>
    <w:rsid w:val="00B47E5E"/>
    <w:rsid w:val="00B514C7"/>
    <w:rsid w:val="00B51F57"/>
    <w:rsid w:val="00B52436"/>
    <w:rsid w:val="00B53B1E"/>
    <w:rsid w:val="00B546D1"/>
    <w:rsid w:val="00B55522"/>
    <w:rsid w:val="00B55D40"/>
    <w:rsid w:val="00B55DB4"/>
    <w:rsid w:val="00B5725A"/>
    <w:rsid w:val="00B572EE"/>
    <w:rsid w:val="00B57B69"/>
    <w:rsid w:val="00B57D39"/>
    <w:rsid w:val="00B60067"/>
    <w:rsid w:val="00B603A6"/>
    <w:rsid w:val="00B62395"/>
    <w:rsid w:val="00B632E5"/>
    <w:rsid w:val="00B63472"/>
    <w:rsid w:val="00B64B1E"/>
    <w:rsid w:val="00B64B95"/>
    <w:rsid w:val="00B65792"/>
    <w:rsid w:val="00B65C7D"/>
    <w:rsid w:val="00B67C70"/>
    <w:rsid w:val="00B67D6B"/>
    <w:rsid w:val="00B704C8"/>
    <w:rsid w:val="00B711E2"/>
    <w:rsid w:val="00B713DE"/>
    <w:rsid w:val="00B71B24"/>
    <w:rsid w:val="00B71CE7"/>
    <w:rsid w:val="00B72F25"/>
    <w:rsid w:val="00B74FA7"/>
    <w:rsid w:val="00B757A0"/>
    <w:rsid w:val="00B758C5"/>
    <w:rsid w:val="00B759D7"/>
    <w:rsid w:val="00B7665D"/>
    <w:rsid w:val="00B77538"/>
    <w:rsid w:val="00B77C34"/>
    <w:rsid w:val="00B80B70"/>
    <w:rsid w:val="00B81C06"/>
    <w:rsid w:val="00B82303"/>
    <w:rsid w:val="00B83B52"/>
    <w:rsid w:val="00B83CC3"/>
    <w:rsid w:val="00B85DB5"/>
    <w:rsid w:val="00B8673E"/>
    <w:rsid w:val="00B87328"/>
    <w:rsid w:val="00B905B3"/>
    <w:rsid w:val="00B90D99"/>
    <w:rsid w:val="00B92647"/>
    <w:rsid w:val="00B93A3A"/>
    <w:rsid w:val="00B93D2A"/>
    <w:rsid w:val="00B94419"/>
    <w:rsid w:val="00B94FF8"/>
    <w:rsid w:val="00B95662"/>
    <w:rsid w:val="00B97266"/>
    <w:rsid w:val="00B976B5"/>
    <w:rsid w:val="00B97E9F"/>
    <w:rsid w:val="00BA180B"/>
    <w:rsid w:val="00BA26AE"/>
    <w:rsid w:val="00BA282E"/>
    <w:rsid w:val="00BA28D3"/>
    <w:rsid w:val="00BA38B2"/>
    <w:rsid w:val="00BA48D8"/>
    <w:rsid w:val="00BA4E16"/>
    <w:rsid w:val="00BA5CC9"/>
    <w:rsid w:val="00BA60AA"/>
    <w:rsid w:val="00BA6341"/>
    <w:rsid w:val="00BA6922"/>
    <w:rsid w:val="00BA7CB8"/>
    <w:rsid w:val="00BB1707"/>
    <w:rsid w:val="00BB1A54"/>
    <w:rsid w:val="00BB2874"/>
    <w:rsid w:val="00BB3000"/>
    <w:rsid w:val="00BB31AC"/>
    <w:rsid w:val="00BB3BDF"/>
    <w:rsid w:val="00BB45FC"/>
    <w:rsid w:val="00BB4782"/>
    <w:rsid w:val="00BB4E5E"/>
    <w:rsid w:val="00BB5370"/>
    <w:rsid w:val="00BB56D8"/>
    <w:rsid w:val="00BB6F26"/>
    <w:rsid w:val="00BB6FCC"/>
    <w:rsid w:val="00BB7020"/>
    <w:rsid w:val="00BB7070"/>
    <w:rsid w:val="00BB777C"/>
    <w:rsid w:val="00BB7C02"/>
    <w:rsid w:val="00BC03CD"/>
    <w:rsid w:val="00BC2975"/>
    <w:rsid w:val="00BC3617"/>
    <w:rsid w:val="00BC3F13"/>
    <w:rsid w:val="00BC4141"/>
    <w:rsid w:val="00BC573F"/>
    <w:rsid w:val="00BC66ED"/>
    <w:rsid w:val="00BC717B"/>
    <w:rsid w:val="00BD03FB"/>
    <w:rsid w:val="00BD0A5C"/>
    <w:rsid w:val="00BD12A4"/>
    <w:rsid w:val="00BD1365"/>
    <w:rsid w:val="00BD1AAD"/>
    <w:rsid w:val="00BD1E32"/>
    <w:rsid w:val="00BD3A97"/>
    <w:rsid w:val="00BD511C"/>
    <w:rsid w:val="00BD5839"/>
    <w:rsid w:val="00BD5F2A"/>
    <w:rsid w:val="00BD7AC2"/>
    <w:rsid w:val="00BD7E06"/>
    <w:rsid w:val="00BE0005"/>
    <w:rsid w:val="00BE01B7"/>
    <w:rsid w:val="00BE0417"/>
    <w:rsid w:val="00BE15D6"/>
    <w:rsid w:val="00BE1751"/>
    <w:rsid w:val="00BE17AD"/>
    <w:rsid w:val="00BE2216"/>
    <w:rsid w:val="00BE2757"/>
    <w:rsid w:val="00BE2890"/>
    <w:rsid w:val="00BE2CC9"/>
    <w:rsid w:val="00BE30C6"/>
    <w:rsid w:val="00BE36AB"/>
    <w:rsid w:val="00BE493F"/>
    <w:rsid w:val="00BE4AE0"/>
    <w:rsid w:val="00BE4B05"/>
    <w:rsid w:val="00BE5702"/>
    <w:rsid w:val="00BE5D03"/>
    <w:rsid w:val="00BE6171"/>
    <w:rsid w:val="00BE61F1"/>
    <w:rsid w:val="00BE714A"/>
    <w:rsid w:val="00BE71BD"/>
    <w:rsid w:val="00BF07CC"/>
    <w:rsid w:val="00BF2A90"/>
    <w:rsid w:val="00BF30C2"/>
    <w:rsid w:val="00BF43B9"/>
    <w:rsid w:val="00BF4477"/>
    <w:rsid w:val="00BF458F"/>
    <w:rsid w:val="00BF47F5"/>
    <w:rsid w:val="00BF4A85"/>
    <w:rsid w:val="00BF5295"/>
    <w:rsid w:val="00BF5ACE"/>
    <w:rsid w:val="00BF65B5"/>
    <w:rsid w:val="00BF6866"/>
    <w:rsid w:val="00BF73B5"/>
    <w:rsid w:val="00BF7CB3"/>
    <w:rsid w:val="00C0002A"/>
    <w:rsid w:val="00C0007A"/>
    <w:rsid w:val="00C004D9"/>
    <w:rsid w:val="00C01457"/>
    <w:rsid w:val="00C02DCF"/>
    <w:rsid w:val="00C02FA9"/>
    <w:rsid w:val="00C03808"/>
    <w:rsid w:val="00C03B66"/>
    <w:rsid w:val="00C047D1"/>
    <w:rsid w:val="00C055DD"/>
    <w:rsid w:val="00C062C9"/>
    <w:rsid w:val="00C07409"/>
    <w:rsid w:val="00C07459"/>
    <w:rsid w:val="00C10016"/>
    <w:rsid w:val="00C106A3"/>
    <w:rsid w:val="00C10901"/>
    <w:rsid w:val="00C10946"/>
    <w:rsid w:val="00C10DD7"/>
    <w:rsid w:val="00C12CEE"/>
    <w:rsid w:val="00C134DA"/>
    <w:rsid w:val="00C15767"/>
    <w:rsid w:val="00C15DDA"/>
    <w:rsid w:val="00C163AF"/>
    <w:rsid w:val="00C167FA"/>
    <w:rsid w:val="00C17513"/>
    <w:rsid w:val="00C17B8E"/>
    <w:rsid w:val="00C17CAC"/>
    <w:rsid w:val="00C20F54"/>
    <w:rsid w:val="00C20FAD"/>
    <w:rsid w:val="00C210C3"/>
    <w:rsid w:val="00C2134C"/>
    <w:rsid w:val="00C21D0A"/>
    <w:rsid w:val="00C21E2D"/>
    <w:rsid w:val="00C22EA2"/>
    <w:rsid w:val="00C2305C"/>
    <w:rsid w:val="00C239C0"/>
    <w:rsid w:val="00C23F89"/>
    <w:rsid w:val="00C246BD"/>
    <w:rsid w:val="00C2495D"/>
    <w:rsid w:val="00C251A0"/>
    <w:rsid w:val="00C25B7A"/>
    <w:rsid w:val="00C271DB"/>
    <w:rsid w:val="00C27C60"/>
    <w:rsid w:val="00C3068A"/>
    <w:rsid w:val="00C30772"/>
    <w:rsid w:val="00C307A9"/>
    <w:rsid w:val="00C319E1"/>
    <w:rsid w:val="00C31A05"/>
    <w:rsid w:val="00C3283F"/>
    <w:rsid w:val="00C32959"/>
    <w:rsid w:val="00C32F80"/>
    <w:rsid w:val="00C335FB"/>
    <w:rsid w:val="00C3445E"/>
    <w:rsid w:val="00C34CF4"/>
    <w:rsid w:val="00C35A73"/>
    <w:rsid w:val="00C36523"/>
    <w:rsid w:val="00C36A6D"/>
    <w:rsid w:val="00C36BC5"/>
    <w:rsid w:val="00C36E4B"/>
    <w:rsid w:val="00C37ED8"/>
    <w:rsid w:val="00C37F74"/>
    <w:rsid w:val="00C40142"/>
    <w:rsid w:val="00C418D8"/>
    <w:rsid w:val="00C42177"/>
    <w:rsid w:val="00C42280"/>
    <w:rsid w:val="00C4241D"/>
    <w:rsid w:val="00C42E24"/>
    <w:rsid w:val="00C43AE3"/>
    <w:rsid w:val="00C43DFD"/>
    <w:rsid w:val="00C44B37"/>
    <w:rsid w:val="00C45014"/>
    <w:rsid w:val="00C462E7"/>
    <w:rsid w:val="00C4644F"/>
    <w:rsid w:val="00C47E73"/>
    <w:rsid w:val="00C506F4"/>
    <w:rsid w:val="00C51F8A"/>
    <w:rsid w:val="00C527D1"/>
    <w:rsid w:val="00C528C7"/>
    <w:rsid w:val="00C5327D"/>
    <w:rsid w:val="00C53609"/>
    <w:rsid w:val="00C54D85"/>
    <w:rsid w:val="00C554EE"/>
    <w:rsid w:val="00C559BD"/>
    <w:rsid w:val="00C559D1"/>
    <w:rsid w:val="00C563A7"/>
    <w:rsid w:val="00C57E11"/>
    <w:rsid w:val="00C60106"/>
    <w:rsid w:val="00C60EFA"/>
    <w:rsid w:val="00C61418"/>
    <w:rsid w:val="00C618F1"/>
    <w:rsid w:val="00C632EB"/>
    <w:rsid w:val="00C634B5"/>
    <w:rsid w:val="00C6368F"/>
    <w:rsid w:val="00C6457A"/>
    <w:rsid w:val="00C64F62"/>
    <w:rsid w:val="00C65916"/>
    <w:rsid w:val="00C663D2"/>
    <w:rsid w:val="00C66971"/>
    <w:rsid w:val="00C67263"/>
    <w:rsid w:val="00C67353"/>
    <w:rsid w:val="00C70BFC"/>
    <w:rsid w:val="00C716FC"/>
    <w:rsid w:val="00C72534"/>
    <w:rsid w:val="00C7322F"/>
    <w:rsid w:val="00C73DB5"/>
    <w:rsid w:val="00C74186"/>
    <w:rsid w:val="00C7420D"/>
    <w:rsid w:val="00C7481E"/>
    <w:rsid w:val="00C7571B"/>
    <w:rsid w:val="00C77233"/>
    <w:rsid w:val="00C77D56"/>
    <w:rsid w:val="00C819EF"/>
    <w:rsid w:val="00C829A2"/>
    <w:rsid w:val="00C838F1"/>
    <w:rsid w:val="00C83A1B"/>
    <w:rsid w:val="00C83B77"/>
    <w:rsid w:val="00C841E7"/>
    <w:rsid w:val="00C84A04"/>
    <w:rsid w:val="00C85E84"/>
    <w:rsid w:val="00C8644F"/>
    <w:rsid w:val="00C866D6"/>
    <w:rsid w:val="00C869D4"/>
    <w:rsid w:val="00C87AC2"/>
    <w:rsid w:val="00C90186"/>
    <w:rsid w:val="00C90AF5"/>
    <w:rsid w:val="00C91190"/>
    <w:rsid w:val="00C9141B"/>
    <w:rsid w:val="00C91831"/>
    <w:rsid w:val="00C94164"/>
    <w:rsid w:val="00C94989"/>
    <w:rsid w:val="00C94B2D"/>
    <w:rsid w:val="00C94EDA"/>
    <w:rsid w:val="00C969A6"/>
    <w:rsid w:val="00C96AF6"/>
    <w:rsid w:val="00C96EC1"/>
    <w:rsid w:val="00C96F60"/>
    <w:rsid w:val="00C97693"/>
    <w:rsid w:val="00C977B2"/>
    <w:rsid w:val="00C979DD"/>
    <w:rsid w:val="00CA04C7"/>
    <w:rsid w:val="00CA0540"/>
    <w:rsid w:val="00CA0F7D"/>
    <w:rsid w:val="00CA2314"/>
    <w:rsid w:val="00CA2418"/>
    <w:rsid w:val="00CA2469"/>
    <w:rsid w:val="00CA3965"/>
    <w:rsid w:val="00CA3B49"/>
    <w:rsid w:val="00CA4144"/>
    <w:rsid w:val="00CA4C76"/>
    <w:rsid w:val="00CA5282"/>
    <w:rsid w:val="00CA5D72"/>
    <w:rsid w:val="00CA6156"/>
    <w:rsid w:val="00CA630F"/>
    <w:rsid w:val="00CA643A"/>
    <w:rsid w:val="00CA6946"/>
    <w:rsid w:val="00CA6BD9"/>
    <w:rsid w:val="00CB0405"/>
    <w:rsid w:val="00CB08D1"/>
    <w:rsid w:val="00CB0C34"/>
    <w:rsid w:val="00CB0DD0"/>
    <w:rsid w:val="00CB19B9"/>
    <w:rsid w:val="00CB1E85"/>
    <w:rsid w:val="00CB2AD7"/>
    <w:rsid w:val="00CB2B01"/>
    <w:rsid w:val="00CB2DBD"/>
    <w:rsid w:val="00CB2F8D"/>
    <w:rsid w:val="00CB5105"/>
    <w:rsid w:val="00CB5F75"/>
    <w:rsid w:val="00CB6E46"/>
    <w:rsid w:val="00CB70DC"/>
    <w:rsid w:val="00CB7B7C"/>
    <w:rsid w:val="00CB7E32"/>
    <w:rsid w:val="00CC0B49"/>
    <w:rsid w:val="00CC0B75"/>
    <w:rsid w:val="00CC1D4C"/>
    <w:rsid w:val="00CC1EDF"/>
    <w:rsid w:val="00CC2235"/>
    <w:rsid w:val="00CC2496"/>
    <w:rsid w:val="00CC44C9"/>
    <w:rsid w:val="00CC55FB"/>
    <w:rsid w:val="00CC59A4"/>
    <w:rsid w:val="00CC5B10"/>
    <w:rsid w:val="00CC5C09"/>
    <w:rsid w:val="00CC6EB1"/>
    <w:rsid w:val="00CC72DB"/>
    <w:rsid w:val="00CC7CD3"/>
    <w:rsid w:val="00CC7D5B"/>
    <w:rsid w:val="00CD042E"/>
    <w:rsid w:val="00CD0864"/>
    <w:rsid w:val="00CD0B40"/>
    <w:rsid w:val="00CD1080"/>
    <w:rsid w:val="00CD29E7"/>
    <w:rsid w:val="00CD2C98"/>
    <w:rsid w:val="00CD36D9"/>
    <w:rsid w:val="00CD3A8D"/>
    <w:rsid w:val="00CD4611"/>
    <w:rsid w:val="00CD482B"/>
    <w:rsid w:val="00CD52ED"/>
    <w:rsid w:val="00CD5D54"/>
    <w:rsid w:val="00CD77A7"/>
    <w:rsid w:val="00CE17F9"/>
    <w:rsid w:val="00CE28EB"/>
    <w:rsid w:val="00CE3268"/>
    <w:rsid w:val="00CE32CD"/>
    <w:rsid w:val="00CE342F"/>
    <w:rsid w:val="00CE3701"/>
    <w:rsid w:val="00CE3B64"/>
    <w:rsid w:val="00CE602D"/>
    <w:rsid w:val="00CE62FB"/>
    <w:rsid w:val="00CE6C1C"/>
    <w:rsid w:val="00CE6CA6"/>
    <w:rsid w:val="00CE6D5A"/>
    <w:rsid w:val="00CE773D"/>
    <w:rsid w:val="00CE7D3E"/>
    <w:rsid w:val="00CE7F62"/>
    <w:rsid w:val="00CF149A"/>
    <w:rsid w:val="00CF1B61"/>
    <w:rsid w:val="00CF2100"/>
    <w:rsid w:val="00CF3167"/>
    <w:rsid w:val="00CF366C"/>
    <w:rsid w:val="00CF505A"/>
    <w:rsid w:val="00CF5BF8"/>
    <w:rsid w:val="00CF6F75"/>
    <w:rsid w:val="00CF7D40"/>
    <w:rsid w:val="00D00326"/>
    <w:rsid w:val="00D00893"/>
    <w:rsid w:val="00D01589"/>
    <w:rsid w:val="00D02346"/>
    <w:rsid w:val="00D02C88"/>
    <w:rsid w:val="00D037F8"/>
    <w:rsid w:val="00D04031"/>
    <w:rsid w:val="00D04D5E"/>
    <w:rsid w:val="00D04F51"/>
    <w:rsid w:val="00D067D0"/>
    <w:rsid w:val="00D06C08"/>
    <w:rsid w:val="00D10026"/>
    <w:rsid w:val="00D128B2"/>
    <w:rsid w:val="00D12F2B"/>
    <w:rsid w:val="00D13FA5"/>
    <w:rsid w:val="00D14077"/>
    <w:rsid w:val="00D1458A"/>
    <w:rsid w:val="00D14BC7"/>
    <w:rsid w:val="00D166A3"/>
    <w:rsid w:val="00D1675A"/>
    <w:rsid w:val="00D16C3F"/>
    <w:rsid w:val="00D175F9"/>
    <w:rsid w:val="00D1762A"/>
    <w:rsid w:val="00D17DE5"/>
    <w:rsid w:val="00D21A1F"/>
    <w:rsid w:val="00D223B0"/>
    <w:rsid w:val="00D22668"/>
    <w:rsid w:val="00D228B1"/>
    <w:rsid w:val="00D228BA"/>
    <w:rsid w:val="00D22B32"/>
    <w:rsid w:val="00D23924"/>
    <w:rsid w:val="00D23FBF"/>
    <w:rsid w:val="00D24066"/>
    <w:rsid w:val="00D240D1"/>
    <w:rsid w:val="00D25321"/>
    <w:rsid w:val="00D2568D"/>
    <w:rsid w:val="00D2640A"/>
    <w:rsid w:val="00D2650F"/>
    <w:rsid w:val="00D26B68"/>
    <w:rsid w:val="00D272D7"/>
    <w:rsid w:val="00D3118C"/>
    <w:rsid w:val="00D3155C"/>
    <w:rsid w:val="00D3157B"/>
    <w:rsid w:val="00D325B8"/>
    <w:rsid w:val="00D32939"/>
    <w:rsid w:val="00D331EB"/>
    <w:rsid w:val="00D3337C"/>
    <w:rsid w:val="00D33EF0"/>
    <w:rsid w:val="00D3479F"/>
    <w:rsid w:val="00D34C21"/>
    <w:rsid w:val="00D352B5"/>
    <w:rsid w:val="00D35A10"/>
    <w:rsid w:val="00D35B72"/>
    <w:rsid w:val="00D373E2"/>
    <w:rsid w:val="00D37809"/>
    <w:rsid w:val="00D40176"/>
    <w:rsid w:val="00D406CA"/>
    <w:rsid w:val="00D41BC2"/>
    <w:rsid w:val="00D4335C"/>
    <w:rsid w:val="00D44150"/>
    <w:rsid w:val="00D4449B"/>
    <w:rsid w:val="00D44D7F"/>
    <w:rsid w:val="00D465E9"/>
    <w:rsid w:val="00D46DE7"/>
    <w:rsid w:val="00D475EA"/>
    <w:rsid w:val="00D47A96"/>
    <w:rsid w:val="00D50D16"/>
    <w:rsid w:val="00D524F2"/>
    <w:rsid w:val="00D52864"/>
    <w:rsid w:val="00D53F68"/>
    <w:rsid w:val="00D54473"/>
    <w:rsid w:val="00D551D7"/>
    <w:rsid w:val="00D5534C"/>
    <w:rsid w:val="00D55E80"/>
    <w:rsid w:val="00D55F4A"/>
    <w:rsid w:val="00D55FEE"/>
    <w:rsid w:val="00D5673F"/>
    <w:rsid w:val="00D56E7B"/>
    <w:rsid w:val="00D57029"/>
    <w:rsid w:val="00D577DC"/>
    <w:rsid w:val="00D60E6C"/>
    <w:rsid w:val="00D60F73"/>
    <w:rsid w:val="00D63825"/>
    <w:rsid w:val="00D63E2D"/>
    <w:rsid w:val="00D665FB"/>
    <w:rsid w:val="00D67447"/>
    <w:rsid w:val="00D70E60"/>
    <w:rsid w:val="00D71EC6"/>
    <w:rsid w:val="00D72F09"/>
    <w:rsid w:val="00D735D9"/>
    <w:rsid w:val="00D7395D"/>
    <w:rsid w:val="00D73C2F"/>
    <w:rsid w:val="00D74638"/>
    <w:rsid w:val="00D75225"/>
    <w:rsid w:val="00D754BC"/>
    <w:rsid w:val="00D761A3"/>
    <w:rsid w:val="00D76319"/>
    <w:rsid w:val="00D7690E"/>
    <w:rsid w:val="00D76DDF"/>
    <w:rsid w:val="00D802E9"/>
    <w:rsid w:val="00D81ECB"/>
    <w:rsid w:val="00D820B9"/>
    <w:rsid w:val="00D82208"/>
    <w:rsid w:val="00D82376"/>
    <w:rsid w:val="00D8260C"/>
    <w:rsid w:val="00D82C2A"/>
    <w:rsid w:val="00D84870"/>
    <w:rsid w:val="00D84B0A"/>
    <w:rsid w:val="00D84B11"/>
    <w:rsid w:val="00D85817"/>
    <w:rsid w:val="00D85E72"/>
    <w:rsid w:val="00D867E3"/>
    <w:rsid w:val="00D8684E"/>
    <w:rsid w:val="00D86B3F"/>
    <w:rsid w:val="00D87892"/>
    <w:rsid w:val="00D87D9E"/>
    <w:rsid w:val="00D9130F"/>
    <w:rsid w:val="00D9184B"/>
    <w:rsid w:val="00D91AFB"/>
    <w:rsid w:val="00D91D7D"/>
    <w:rsid w:val="00D92C38"/>
    <w:rsid w:val="00D93685"/>
    <w:rsid w:val="00D9404F"/>
    <w:rsid w:val="00D94BB6"/>
    <w:rsid w:val="00D95179"/>
    <w:rsid w:val="00D96A45"/>
    <w:rsid w:val="00D97EBA"/>
    <w:rsid w:val="00D9AD28"/>
    <w:rsid w:val="00DA1124"/>
    <w:rsid w:val="00DA2550"/>
    <w:rsid w:val="00DA3ABD"/>
    <w:rsid w:val="00DA3B0C"/>
    <w:rsid w:val="00DA3DF4"/>
    <w:rsid w:val="00DA40E6"/>
    <w:rsid w:val="00DA4C13"/>
    <w:rsid w:val="00DA4F64"/>
    <w:rsid w:val="00DA522F"/>
    <w:rsid w:val="00DA5C72"/>
    <w:rsid w:val="00DA6636"/>
    <w:rsid w:val="00DA72A0"/>
    <w:rsid w:val="00DB0036"/>
    <w:rsid w:val="00DB024D"/>
    <w:rsid w:val="00DB125E"/>
    <w:rsid w:val="00DB19A0"/>
    <w:rsid w:val="00DB1BC6"/>
    <w:rsid w:val="00DB2932"/>
    <w:rsid w:val="00DB2A78"/>
    <w:rsid w:val="00DB2C49"/>
    <w:rsid w:val="00DB3E0A"/>
    <w:rsid w:val="00DB4146"/>
    <w:rsid w:val="00DB4B63"/>
    <w:rsid w:val="00DB6245"/>
    <w:rsid w:val="00DB6298"/>
    <w:rsid w:val="00DB6766"/>
    <w:rsid w:val="00DB76A2"/>
    <w:rsid w:val="00DB783A"/>
    <w:rsid w:val="00DB7DBC"/>
    <w:rsid w:val="00DC0D3A"/>
    <w:rsid w:val="00DC0DE7"/>
    <w:rsid w:val="00DC0EEF"/>
    <w:rsid w:val="00DC1762"/>
    <w:rsid w:val="00DC1856"/>
    <w:rsid w:val="00DC27D3"/>
    <w:rsid w:val="00DC291F"/>
    <w:rsid w:val="00DC31AA"/>
    <w:rsid w:val="00DC3219"/>
    <w:rsid w:val="00DC3714"/>
    <w:rsid w:val="00DC4054"/>
    <w:rsid w:val="00DC4308"/>
    <w:rsid w:val="00DC4FEA"/>
    <w:rsid w:val="00DC510D"/>
    <w:rsid w:val="00DC5DF3"/>
    <w:rsid w:val="00DC6258"/>
    <w:rsid w:val="00DC6C95"/>
    <w:rsid w:val="00DC7A65"/>
    <w:rsid w:val="00DC7EEE"/>
    <w:rsid w:val="00DD09DB"/>
    <w:rsid w:val="00DD14D7"/>
    <w:rsid w:val="00DD16F1"/>
    <w:rsid w:val="00DD176B"/>
    <w:rsid w:val="00DD1A4E"/>
    <w:rsid w:val="00DD22D3"/>
    <w:rsid w:val="00DD2317"/>
    <w:rsid w:val="00DD2C2B"/>
    <w:rsid w:val="00DD2F1B"/>
    <w:rsid w:val="00DD4364"/>
    <w:rsid w:val="00DD45F7"/>
    <w:rsid w:val="00DD481D"/>
    <w:rsid w:val="00DD498E"/>
    <w:rsid w:val="00DD52A8"/>
    <w:rsid w:val="00DD66F7"/>
    <w:rsid w:val="00DD68A7"/>
    <w:rsid w:val="00DD68A8"/>
    <w:rsid w:val="00DD6D97"/>
    <w:rsid w:val="00DD7796"/>
    <w:rsid w:val="00DD78B1"/>
    <w:rsid w:val="00DE09F7"/>
    <w:rsid w:val="00DE0B00"/>
    <w:rsid w:val="00DE0EAB"/>
    <w:rsid w:val="00DE1C34"/>
    <w:rsid w:val="00DE202B"/>
    <w:rsid w:val="00DE21F0"/>
    <w:rsid w:val="00DE2B58"/>
    <w:rsid w:val="00DE3AFD"/>
    <w:rsid w:val="00DE402F"/>
    <w:rsid w:val="00DE50E9"/>
    <w:rsid w:val="00DE526E"/>
    <w:rsid w:val="00DE56CB"/>
    <w:rsid w:val="00DE5BB7"/>
    <w:rsid w:val="00DE5EC8"/>
    <w:rsid w:val="00DE64C2"/>
    <w:rsid w:val="00DE6F9F"/>
    <w:rsid w:val="00DE760A"/>
    <w:rsid w:val="00DF0048"/>
    <w:rsid w:val="00DF01F0"/>
    <w:rsid w:val="00DF0990"/>
    <w:rsid w:val="00DF0A6E"/>
    <w:rsid w:val="00DF1DA8"/>
    <w:rsid w:val="00DF316F"/>
    <w:rsid w:val="00DF32AC"/>
    <w:rsid w:val="00DF34A0"/>
    <w:rsid w:val="00DF4D0B"/>
    <w:rsid w:val="00DF69A5"/>
    <w:rsid w:val="00DF747C"/>
    <w:rsid w:val="00E019E8"/>
    <w:rsid w:val="00E01F67"/>
    <w:rsid w:val="00E02747"/>
    <w:rsid w:val="00E03000"/>
    <w:rsid w:val="00E03074"/>
    <w:rsid w:val="00E0315C"/>
    <w:rsid w:val="00E035B9"/>
    <w:rsid w:val="00E037EC"/>
    <w:rsid w:val="00E03B26"/>
    <w:rsid w:val="00E04D09"/>
    <w:rsid w:val="00E0529A"/>
    <w:rsid w:val="00E05539"/>
    <w:rsid w:val="00E05736"/>
    <w:rsid w:val="00E06053"/>
    <w:rsid w:val="00E0656F"/>
    <w:rsid w:val="00E06887"/>
    <w:rsid w:val="00E06B3D"/>
    <w:rsid w:val="00E07BA1"/>
    <w:rsid w:val="00E10859"/>
    <w:rsid w:val="00E11D57"/>
    <w:rsid w:val="00E13776"/>
    <w:rsid w:val="00E139B9"/>
    <w:rsid w:val="00E139D3"/>
    <w:rsid w:val="00E13E6D"/>
    <w:rsid w:val="00E1421F"/>
    <w:rsid w:val="00E15787"/>
    <w:rsid w:val="00E15A89"/>
    <w:rsid w:val="00E163CC"/>
    <w:rsid w:val="00E16C81"/>
    <w:rsid w:val="00E17C6F"/>
    <w:rsid w:val="00E20AA2"/>
    <w:rsid w:val="00E21049"/>
    <w:rsid w:val="00E222F4"/>
    <w:rsid w:val="00E2288D"/>
    <w:rsid w:val="00E23033"/>
    <w:rsid w:val="00E23A1B"/>
    <w:rsid w:val="00E24CAF"/>
    <w:rsid w:val="00E24D94"/>
    <w:rsid w:val="00E24E46"/>
    <w:rsid w:val="00E2541F"/>
    <w:rsid w:val="00E25490"/>
    <w:rsid w:val="00E25846"/>
    <w:rsid w:val="00E259EC"/>
    <w:rsid w:val="00E25FB8"/>
    <w:rsid w:val="00E27150"/>
    <w:rsid w:val="00E2788C"/>
    <w:rsid w:val="00E279A4"/>
    <w:rsid w:val="00E30551"/>
    <w:rsid w:val="00E305EB"/>
    <w:rsid w:val="00E30765"/>
    <w:rsid w:val="00E314F6"/>
    <w:rsid w:val="00E31AC5"/>
    <w:rsid w:val="00E32F5D"/>
    <w:rsid w:val="00E35448"/>
    <w:rsid w:val="00E35FA7"/>
    <w:rsid w:val="00E360FF"/>
    <w:rsid w:val="00E37403"/>
    <w:rsid w:val="00E3774B"/>
    <w:rsid w:val="00E37B26"/>
    <w:rsid w:val="00E40452"/>
    <w:rsid w:val="00E40E05"/>
    <w:rsid w:val="00E4125F"/>
    <w:rsid w:val="00E41572"/>
    <w:rsid w:val="00E41A2B"/>
    <w:rsid w:val="00E42A65"/>
    <w:rsid w:val="00E4341A"/>
    <w:rsid w:val="00E43491"/>
    <w:rsid w:val="00E437E3"/>
    <w:rsid w:val="00E43816"/>
    <w:rsid w:val="00E43F53"/>
    <w:rsid w:val="00E43F7C"/>
    <w:rsid w:val="00E450A5"/>
    <w:rsid w:val="00E45B15"/>
    <w:rsid w:val="00E46808"/>
    <w:rsid w:val="00E46A54"/>
    <w:rsid w:val="00E46B0A"/>
    <w:rsid w:val="00E4706D"/>
    <w:rsid w:val="00E47136"/>
    <w:rsid w:val="00E4759A"/>
    <w:rsid w:val="00E51275"/>
    <w:rsid w:val="00E5172B"/>
    <w:rsid w:val="00E52014"/>
    <w:rsid w:val="00E5214E"/>
    <w:rsid w:val="00E52650"/>
    <w:rsid w:val="00E52E1E"/>
    <w:rsid w:val="00E54A46"/>
    <w:rsid w:val="00E558D7"/>
    <w:rsid w:val="00E56172"/>
    <w:rsid w:val="00E56501"/>
    <w:rsid w:val="00E56A1E"/>
    <w:rsid w:val="00E57A01"/>
    <w:rsid w:val="00E57FAE"/>
    <w:rsid w:val="00E60764"/>
    <w:rsid w:val="00E61CA2"/>
    <w:rsid w:val="00E61EDC"/>
    <w:rsid w:val="00E63645"/>
    <w:rsid w:val="00E6392E"/>
    <w:rsid w:val="00E64C6B"/>
    <w:rsid w:val="00E65A27"/>
    <w:rsid w:val="00E65B1C"/>
    <w:rsid w:val="00E65CDE"/>
    <w:rsid w:val="00E65CEC"/>
    <w:rsid w:val="00E66D31"/>
    <w:rsid w:val="00E66DDC"/>
    <w:rsid w:val="00E671BD"/>
    <w:rsid w:val="00E6751A"/>
    <w:rsid w:val="00E676D9"/>
    <w:rsid w:val="00E67A2C"/>
    <w:rsid w:val="00E67FC2"/>
    <w:rsid w:val="00E71408"/>
    <w:rsid w:val="00E717F4"/>
    <w:rsid w:val="00E72E57"/>
    <w:rsid w:val="00E72E63"/>
    <w:rsid w:val="00E7303D"/>
    <w:rsid w:val="00E730C0"/>
    <w:rsid w:val="00E73439"/>
    <w:rsid w:val="00E737FD"/>
    <w:rsid w:val="00E74642"/>
    <w:rsid w:val="00E74861"/>
    <w:rsid w:val="00E7489C"/>
    <w:rsid w:val="00E74B54"/>
    <w:rsid w:val="00E74CAE"/>
    <w:rsid w:val="00E750FB"/>
    <w:rsid w:val="00E75584"/>
    <w:rsid w:val="00E76070"/>
    <w:rsid w:val="00E768AD"/>
    <w:rsid w:val="00E774F8"/>
    <w:rsid w:val="00E80013"/>
    <w:rsid w:val="00E81415"/>
    <w:rsid w:val="00E8170E"/>
    <w:rsid w:val="00E81DDD"/>
    <w:rsid w:val="00E8200B"/>
    <w:rsid w:val="00E82421"/>
    <w:rsid w:val="00E82D3D"/>
    <w:rsid w:val="00E83CC3"/>
    <w:rsid w:val="00E84FAF"/>
    <w:rsid w:val="00E85239"/>
    <w:rsid w:val="00E87FAF"/>
    <w:rsid w:val="00E90FB6"/>
    <w:rsid w:val="00E916E3"/>
    <w:rsid w:val="00E923E4"/>
    <w:rsid w:val="00E92C49"/>
    <w:rsid w:val="00E95836"/>
    <w:rsid w:val="00E95BCB"/>
    <w:rsid w:val="00E95E5F"/>
    <w:rsid w:val="00E96EFD"/>
    <w:rsid w:val="00E977AF"/>
    <w:rsid w:val="00EA1091"/>
    <w:rsid w:val="00EA1ABF"/>
    <w:rsid w:val="00EA1CCC"/>
    <w:rsid w:val="00EA1ECB"/>
    <w:rsid w:val="00EA20C6"/>
    <w:rsid w:val="00EA2D63"/>
    <w:rsid w:val="00EA3BDF"/>
    <w:rsid w:val="00EA3FE7"/>
    <w:rsid w:val="00EA4158"/>
    <w:rsid w:val="00EA444D"/>
    <w:rsid w:val="00EA51D8"/>
    <w:rsid w:val="00EA5421"/>
    <w:rsid w:val="00EA578B"/>
    <w:rsid w:val="00EA5926"/>
    <w:rsid w:val="00EA5C87"/>
    <w:rsid w:val="00EA5EA5"/>
    <w:rsid w:val="00EA6A18"/>
    <w:rsid w:val="00EA6B74"/>
    <w:rsid w:val="00EA7052"/>
    <w:rsid w:val="00EA7720"/>
    <w:rsid w:val="00EA7CC6"/>
    <w:rsid w:val="00EB0029"/>
    <w:rsid w:val="00EB0FFC"/>
    <w:rsid w:val="00EB1B40"/>
    <w:rsid w:val="00EB202B"/>
    <w:rsid w:val="00EB364F"/>
    <w:rsid w:val="00EB57A0"/>
    <w:rsid w:val="00EB609B"/>
    <w:rsid w:val="00EB6548"/>
    <w:rsid w:val="00EC0670"/>
    <w:rsid w:val="00EC0704"/>
    <w:rsid w:val="00EC08E0"/>
    <w:rsid w:val="00EC1776"/>
    <w:rsid w:val="00EC184B"/>
    <w:rsid w:val="00EC315E"/>
    <w:rsid w:val="00EC323A"/>
    <w:rsid w:val="00EC32F7"/>
    <w:rsid w:val="00EC4493"/>
    <w:rsid w:val="00EC5709"/>
    <w:rsid w:val="00EC62EF"/>
    <w:rsid w:val="00ED0001"/>
    <w:rsid w:val="00ED0F9D"/>
    <w:rsid w:val="00ED0FE4"/>
    <w:rsid w:val="00ED1788"/>
    <w:rsid w:val="00ED2151"/>
    <w:rsid w:val="00ED2880"/>
    <w:rsid w:val="00ED322E"/>
    <w:rsid w:val="00ED33AD"/>
    <w:rsid w:val="00ED398E"/>
    <w:rsid w:val="00ED42D1"/>
    <w:rsid w:val="00ED67C2"/>
    <w:rsid w:val="00ED689E"/>
    <w:rsid w:val="00ED68C8"/>
    <w:rsid w:val="00ED7777"/>
    <w:rsid w:val="00EE00E8"/>
    <w:rsid w:val="00EE1896"/>
    <w:rsid w:val="00EE18C3"/>
    <w:rsid w:val="00EE242A"/>
    <w:rsid w:val="00EE24F0"/>
    <w:rsid w:val="00EE2E27"/>
    <w:rsid w:val="00EE37F5"/>
    <w:rsid w:val="00EE3ACE"/>
    <w:rsid w:val="00EE3E01"/>
    <w:rsid w:val="00EE40CE"/>
    <w:rsid w:val="00EE415E"/>
    <w:rsid w:val="00EE4426"/>
    <w:rsid w:val="00EE66F8"/>
    <w:rsid w:val="00EE69C5"/>
    <w:rsid w:val="00EF0378"/>
    <w:rsid w:val="00EF0FA8"/>
    <w:rsid w:val="00EF11DA"/>
    <w:rsid w:val="00EF1B64"/>
    <w:rsid w:val="00EF1D43"/>
    <w:rsid w:val="00EF1FA5"/>
    <w:rsid w:val="00EF2434"/>
    <w:rsid w:val="00EF343D"/>
    <w:rsid w:val="00EF4779"/>
    <w:rsid w:val="00EF588F"/>
    <w:rsid w:val="00EF5C18"/>
    <w:rsid w:val="00EF5CBD"/>
    <w:rsid w:val="00EF66BA"/>
    <w:rsid w:val="00EF68E6"/>
    <w:rsid w:val="00EF6DD1"/>
    <w:rsid w:val="00EF71E4"/>
    <w:rsid w:val="00EF75F2"/>
    <w:rsid w:val="00EF7A70"/>
    <w:rsid w:val="00F00606"/>
    <w:rsid w:val="00F00884"/>
    <w:rsid w:val="00F00DD8"/>
    <w:rsid w:val="00F02A03"/>
    <w:rsid w:val="00F03143"/>
    <w:rsid w:val="00F0351C"/>
    <w:rsid w:val="00F03540"/>
    <w:rsid w:val="00F03566"/>
    <w:rsid w:val="00F03C44"/>
    <w:rsid w:val="00F0492E"/>
    <w:rsid w:val="00F06710"/>
    <w:rsid w:val="00F06D57"/>
    <w:rsid w:val="00F10241"/>
    <w:rsid w:val="00F10A2E"/>
    <w:rsid w:val="00F10BB5"/>
    <w:rsid w:val="00F12BBE"/>
    <w:rsid w:val="00F14C3D"/>
    <w:rsid w:val="00F15C73"/>
    <w:rsid w:val="00F15FA2"/>
    <w:rsid w:val="00F16A9A"/>
    <w:rsid w:val="00F17A5B"/>
    <w:rsid w:val="00F2032E"/>
    <w:rsid w:val="00F20646"/>
    <w:rsid w:val="00F20B44"/>
    <w:rsid w:val="00F20BE1"/>
    <w:rsid w:val="00F22441"/>
    <w:rsid w:val="00F2295E"/>
    <w:rsid w:val="00F22D5B"/>
    <w:rsid w:val="00F230EF"/>
    <w:rsid w:val="00F23CEC"/>
    <w:rsid w:val="00F23D1E"/>
    <w:rsid w:val="00F24540"/>
    <w:rsid w:val="00F24A5F"/>
    <w:rsid w:val="00F24D9A"/>
    <w:rsid w:val="00F24E57"/>
    <w:rsid w:val="00F2632B"/>
    <w:rsid w:val="00F267D3"/>
    <w:rsid w:val="00F277F2"/>
    <w:rsid w:val="00F27DBD"/>
    <w:rsid w:val="00F30EEC"/>
    <w:rsid w:val="00F3110A"/>
    <w:rsid w:val="00F3194E"/>
    <w:rsid w:val="00F31BD2"/>
    <w:rsid w:val="00F31BFA"/>
    <w:rsid w:val="00F329CD"/>
    <w:rsid w:val="00F32B27"/>
    <w:rsid w:val="00F34BE1"/>
    <w:rsid w:val="00F35887"/>
    <w:rsid w:val="00F3671B"/>
    <w:rsid w:val="00F3671D"/>
    <w:rsid w:val="00F379AD"/>
    <w:rsid w:val="00F40559"/>
    <w:rsid w:val="00F406DF"/>
    <w:rsid w:val="00F40A58"/>
    <w:rsid w:val="00F42C1D"/>
    <w:rsid w:val="00F439B9"/>
    <w:rsid w:val="00F442F4"/>
    <w:rsid w:val="00F449A1"/>
    <w:rsid w:val="00F44E34"/>
    <w:rsid w:val="00F45F88"/>
    <w:rsid w:val="00F464A6"/>
    <w:rsid w:val="00F47E57"/>
    <w:rsid w:val="00F5193D"/>
    <w:rsid w:val="00F529C6"/>
    <w:rsid w:val="00F5330E"/>
    <w:rsid w:val="00F5413D"/>
    <w:rsid w:val="00F5467B"/>
    <w:rsid w:val="00F54893"/>
    <w:rsid w:val="00F54C2C"/>
    <w:rsid w:val="00F55C73"/>
    <w:rsid w:val="00F5707B"/>
    <w:rsid w:val="00F576BD"/>
    <w:rsid w:val="00F60694"/>
    <w:rsid w:val="00F606D3"/>
    <w:rsid w:val="00F607C3"/>
    <w:rsid w:val="00F6139D"/>
    <w:rsid w:val="00F6181E"/>
    <w:rsid w:val="00F629E3"/>
    <w:rsid w:val="00F62CDC"/>
    <w:rsid w:val="00F63333"/>
    <w:rsid w:val="00F63C24"/>
    <w:rsid w:val="00F63EB3"/>
    <w:rsid w:val="00F64046"/>
    <w:rsid w:val="00F6476A"/>
    <w:rsid w:val="00F64965"/>
    <w:rsid w:val="00F64EEC"/>
    <w:rsid w:val="00F66111"/>
    <w:rsid w:val="00F6625A"/>
    <w:rsid w:val="00F662D5"/>
    <w:rsid w:val="00F66513"/>
    <w:rsid w:val="00F6747E"/>
    <w:rsid w:val="00F67737"/>
    <w:rsid w:val="00F67C58"/>
    <w:rsid w:val="00F67D0F"/>
    <w:rsid w:val="00F70503"/>
    <w:rsid w:val="00F7085D"/>
    <w:rsid w:val="00F709C7"/>
    <w:rsid w:val="00F7206F"/>
    <w:rsid w:val="00F721E1"/>
    <w:rsid w:val="00F7240A"/>
    <w:rsid w:val="00F7381C"/>
    <w:rsid w:val="00F7409A"/>
    <w:rsid w:val="00F743FA"/>
    <w:rsid w:val="00F757CF"/>
    <w:rsid w:val="00F76085"/>
    <w:rsid w:val="00F764D0"/>
    <w:rsid w:val="00F7729E"/>
    <w:rsid w:val="00F77457"/>
    <w:rsid w:val="00F7778D"/>
    <w:rsid w:val="00F80152"/>
    <w:rsid w:val="00F80319"/>
    <w:rsid w:val="00F8087D"/>
    <w:rsid w:val="00F8128E"/>
    <w:rsid w:val="00F81C2D"/>
    <w:rsid w:val="00F849E1"/>
    <w:rsid w:val="00F84A1A"/>
    <w:rsid w:val="00F84CBD"/>
    <w:rsid w:val="00F85351"/>
    <w:rsid w:val="00F86E49"/>
    <w:rsid w:val="00F87AE5"/>
    <w:rsid w:val="00F91012"/>
    <w:rsid w:val="00F9107B"/>
    <w:rsid w:val="00F911F1"/>
    <w:rsid w:val="00F913E4"/>
    <w:rsid w:val="00F91442"/>
    <w:rsid w:val="00F92559"/>
    <w:rsid w:val="00F92843"/>
    <w:rsid w:val="00F9314A"/>
    <w:rsid w:val="00F936F0"/>
    <w:rsid w:val="00F93D9D"/>
    <w:rsid w:val="00F94C4F"/>
    <w:rsid w:val="00F958D9"/>
    <w:rsid w:val="00F95E0A"/>
    <w:rsid w:val="00F960D9"/>
    <w:rsid w:val="00F96E8D"/>
    <w:rsid w:val="00F97252"/>
    <w:rsid w:val="00F976F4"/>
    <w:rsid w:val="00F97B87"/>
    <w:rsid w:val="00FA00EE"/>
    <w:rsid w:val="00FA0579"/>
    <w:rsid w:val="00FA1411"/>
    <w:rsid w:val="00FA1A8D"/>
    <w:rsid w:val="00FA238F"/>
    <w:rsid w:val="00FA23E9"/>
    <w:rsid w:val="00FA2475"/>
    <w:rsid w:val="00FA24D6"/>
    <w:rsid w:val="00FA2532"/>
    <w:rsid w:val="00FA2BCF"/>
    <w:rsid w:val="00FA2D78"/>
    <w:rsid w:val="00FA2DBF"/>
    <w:rsid w:val="00FA3B7C"/>
    <w:rsid w:val="00FA4092"/>
    <w:rsid w:val="00FA559A"/>
    <w:rsid w:val="00FA5ACD"/>
    <w:rsid w:val="00FA5B7D"/>
    <w:rsid w:val="00FA5E16"/>
    <w:rsid w:val="00FA6392"/>
    <w:rsid w:val="00FA65AE"/>
    <w:rsid w:val="00FA6AAE"/>
    <w:rsid w:val="00FA7197"/>
    <w:rsid w:val="00FA7345"/>
    <w:rsid w:val="00FA7BAB"/>
    <w:rsid w:val="00FB00F5"/>
    <w:rsid w:val="00FB06C3"/>
    <w:rsid w:val="00FB0EC2"/>
    <w:rsid w:val="00FB0F6B"/>
    <w:rsid w:val="00FB1225"/>
    <w:rsid w:val="00FB1330"/>
    <w:rsid w:val="00FB195C"/>
    <w:rsid w:val="00FB1C50"/>
    <w:rsid w:val="00FB223F"/>
    <w:rsid w:val="00FB28C2"/>
    <w:rsid w:val="00FB2BFC"/>
    <w:rsid w:val="00FB2C53"/>
    <w:rsid w:val="00FB307D"/>
    <w:rsid w:val="00FB35F5"/>
    <w:rsid w:val="00FB3D14"/>
    <w:rsid w:val="00FB40E2"/>
    <w:rsid w:val="00FB40EB"/>
    <w:rsid w:val="00FB417C"/>
    <w:rsid w:val="00FB49D5"/>
    <w:rsid w:val="00FB4DBA"/>
    <w:rsid w:val="00FB5BD2"/>
    <w:rsid w:val="00FB5DF1"/>
    <w:rsid w:val="00FB64CD"/>
    <w:rsid w:val="00FB6B2A"/>
    <w:rsid w:val="00FB6E25"/>
    <w:rsid w:val="00FB79A5"/>
    <w:rsid w:val="00FC062C"/>
    <w:rsid w:val="00FC06EE"/>
    <w:rsid w:val="00FC08CD"/>
    <w:rsid w:val="00FC0BDA"/>
    <w:rsid w:val="00FC0D27"/>
    <w:rsid w:val="00FC181C"/>
    <w:rsid w:val="00FC1E7C"/>
    <w:rsid w:val="00FC3066"/>
    <w:rsid w:val="00FC392A"/>
    <w:rsid w:val="00FC3ABF"/>
    <w:rsid w:val="00FC3B88"/>
    <w:rsid w:val="00FC572C"/>
    <w:rsid w:val="00FC6025"/>
    <w:rsid w:val="00FC6FE1"/>
    <w:rsid w:val="00FC7D9F"/>
    <w:rsid w:val="00FD0CCE"/>
    <w:rsid w:val="00FD13E7"/>
    <w:rsid w:val="00FD14C1"/>
    <w:rsid w:val="00FD1B6E"/>
    <w:rsid w:val="00FD1DF0"/>
    <w:rsid w:val="00FD2068"/>
    <w:rsid w:val="00FD311B"/>
    <w:rsid w:val="00FD35A8"/>
    <w:rsid w:val="00FD3B3A"/>
    <w:rsid w:val="00FD4237"/>
    <w:rsid w:val="00FD5115"/>
    <w:rsid w:val="00FD5252"/>
    <w:rsid w:val="00FD67FA"/>
    <w:rsid w:val="00FD7A70"/>
    <w:rsid w:val="00FD7E35"/>
    <w:rsid w:val="00FE059D"/>
    <w:rsid w:val="00FE063C"/>
    <w:rsid w:val="00FE1F51"/>
    <w:rsid w:val="00FE214C"/>
    <w:rsid w:val="00FE281B"/>
    <w:rsid w:val="00FE2D39"/>
    <w:rsid w:val="00FE2E66"/>
    <w:rsid w:val="00FE3878"/>
    <w:rsid w:val="00FE3B98"/>
    <w:rsid w:val="00FE40BF"/>
    <w:rsid w:val="00FE54EF"/>
    <w:rsid w:val="00FE5BC1"/>
    <w:rsid w:val="00FE5EF8"/>
    <w:rsid w:val="00FE61D0"/>
    <w:rsid w:val="00FE69D0"/>
    <w:rsid w:val="00FE76B3"/>
    <w:rsid w:val="00FE7F11"/>
    <w:rsid w:val="00FF00CC"/>
    <w:rsid w:val="00FF03F9"/>
    <w:rsid w:val="00FF0CB8"/>
    <w:rsid w:val="00FF1405"/>
    <w:rsid w:val="00FF2667"/>
    <w:rsid w:val="00FF2E6A"/>
    <w:rsid w:val="00FF3542"/>
    <w:rsid w:val="00FF61B4"/>
    <w:rsid w:val="00FF7EFA"/>
    <w:rsid w:val="0137A5C5"/>
    <w:rsid w:val="01CA1B48"/>
    <w:rsid w:val="01E7E516"/>
    <w:rsid w:val="024E0B7E"/>
    <w:rsid w:val="02A9706A"/>
    <w:rsid w:val="02ACC58A"/>
    <w:rsid w:val="03D4874A"/>
    <w:rsid w:val="040B2F52"/>
    <w:rsid w:val="04146E04"/>
    <w:rsid w:val="043F83A1"/>
    <w:rsid w:val="04446FCC"/>
    <w:rsid w:val="047D13C3"/>
    <w:rsid w:val="0488A976"/>
    <w:rsid w:val="04ACFDEA"/>
    <w:rsid w:val="04C7B80C"/>
    <w:rsid w:val="04CFFE94"/>
    <w:rsid w:val="04E4D429"/>
    <w:rsid w:val="050475BE"/>
    <w:rsid w:val="052E354B"/>
    <w:rsid w:val="05580589"/>
    <w:rsid w:val="055BEB76"/>
    <w:rsid w:val="05E27EF8"/>
    <w:rsid w:val="0615D897"/>
    <w:rsid w:val="061FB295"/>
    <w:rsid w:val="0635B122"/>
    <w:rsid w:val="0649DDB5"/>
    <w:rsid w:val="068CE386"/>
    <w:rsid w:val="06F1FD5B"/>
    <w:rsid w:val="06F9F58A"/>
    <w:rsid w:val="07020922"/>
    <w:rsid w:val="071988B7"/>
    <w:rsid w:val="071F2ECD"/>
    <w:rsid w:val="0721EA16"/>
    <w:rsid w:val="07C37236"/>
    <w:rsid w:val="07E8F93E"/>
    <w:rsid w:val="08024FC0"/>
    <w:rsid w:val="083BF69C"/>
    <w:rsid w:val="08456935"/>
    <w:rsid w:val="08490E6E"/>
    <w:rsid w:val="08815EF7"/>
    <w:rsid w:val="08A9EF4A"/>
    <w:rsid w:val="08D6F763"/>
    <w:rsid w:val="08EC8DDE"/>
    <w:rsid w:val="09158DA8"/>
    <w:rsid w:val="09179439"/>
    <w:rsid w:val="09409D15"/>
    <w:rsid w:val="09739A49"/>
    <w:rsid w:val="0974584D"/>
    <w:rsid w:val="0978B5B9"/>
    <w:rsid w:val="09925B65"/>
    <w:rsid w:val="099C604B"/>
    <w:rsid w:val="09C246D7"/>
    <w:rsid w:val="0A5579F5"/>
    <w:rsid w:val="0A8395A4"/>
    <w:rsid w:val="0ABEDF2E"/>
    <w:rsid w:val="0ADCF32A"/>
    <w:rsid w:val="0B22B54B"/>
    <w:rsid w:val="0BA8A1EF"/>
    <w:rsid w:val="0BB1AB27"/>
    <w:rsid w:val="0C092C47"/>
    <w:rsid w:val="0C286222"/>
    <w:rsid w:val="0C4E652F"/>
    <w:rsid w:val="0C76A500"/>
    <w:rsid w:val="0CADE33D"/>
    <w:rsid w:val="0CF1C58D"/>
    <w:rsid w:val="0D297434"/>
    <w:rsid w:val="0D5B04CE"/>
    <w:rsid w:val="0D808204"/>
    <w:rsid w:val="0DAAC68C"/>
    <w:rsid w:val="0E0EFF5A"/>
    <w:rsid w:val="0E2DFB37"/>
    <w:rsid w:val="0E43D519"/>
    <w:rsid w:val="0EF177B5"/>
    <w:rsid w:val="0F0EC1C0"/>
    <w:rsid w:val="0F1DAF5D"/>
    <w:rsid w:val="0F30D4BE"/>
    <w:rsid w:val="0F85F433"/>
    <w:rsid w:val="0FBFA766"/>
    <w:rsid w:val="0FDD5D47"/>
    <w:rsid w:val="0FF57733"/>
    <w:rsid w:val="10514001"/>
    <w:rsid w:val="105551A7"/>
    <w:rsid w:val="10B03831"/>
    <w:rsid w:val="10C6FAA1"/>
    <w:rsid w:val="10D92438"/>
    <w:rsid w:val="11206698"/>
    <w:rsid w:val="1141605B"/>
    <w:rsid w:val="11757415"/>
    <w:rsid w:val="11A184C0"/>
    <w:rsid w:val="122EFA50"/>
    <w:rsid w:val="124E69AB"/>
    <w:rsid w:val="12B9F776"/>
    <w:rsid w:val="12F7ECA9"/>
    <w:rsid w:val="1356B4F6"/>
    <w:rsid w:val="1369BAA8"/>
    <w:rsid w:val="13B80F6D"/>
    <w:rsid w:val="13B9B69B"/>
    <w:rsid w:val="13BB13D0"/>
    <w:rsid w:val="13C2188F"/>
    <w:rsid w:val="140EA2DE"/>
    <w:rsid w:val="14313DF3"/>
    <w:rsid w:val="143BFC9F"/>
    <w:rsid w:val="14604840"/>
    <w:rsid w:val="147A56B1"/>
    <w:rsid w:val="14E2A78A"/>
    <w:rsid w:val="14FD7946"/>
    <w:rsid w:val="153362CA"/>
    <w:rsid w:val="155C1692"/>
    <w:rsid w:val="15B40682"/>
    <w:rsid w:val="15B51EE3"/>
    <w:rsid w:val="15C3F2A9"/>
    <w:rsid w:val="160815C1"/>
    <w:rsid w:val="16379D16"/>
    <w:rsid w:val="16A20EBB"/>
    <w:rsid w:val="16D58FCC"/>
    <w:rsid w:val="16FF7FB1"/>
    <w:rsid w:val="172CD5D5"/>
    <w:rsid w:val="17532336"/>
    <w:rsid w:val="1754ADF9"/>
    <w:rsid w:val="1763FB29"/>
    <w:rsid w:val="17706D08"/>
    <w:rsid w:val="17816B24"/>
    <w:rsid w:val="1793325A"/>
    <w:rsid w:val="17D8EA54"/>
    <w:rsid w:val="181F4885"/>
    <w:rsid w:val="183AE876"/>
    <w:rsid w:val="1843D0DB"/>
    <w:rsid w:val="1873BADD"/>
    <w:rsid w:val="18CB3E0D"/>
    <w:rsid w:val="193BEB7C"/>
    <w:rsid w:val="19572AE9"/>
    <w:rsid w:val="19DD08DA"/>
    <w:rsid w:val="1A05C9B3"/>
    <w:rsid w:val="1AE4A6B2"/>
    <w:rsid w:val="1B1E0B53"/>
    <w:rsid w:val="1B23C443"/>
    <w:rsid w:val="1B51956E"/>
    <w:rsid w:val="1B8565BF"/>
    <w:rsid w:val="1BAF8AE0"/>
    <w:rsid w:val="1BCA621C"/>
    <w:rsid w:val="1BE147D3"/>
    <w:rsid w:val="1BE1B3E5"/>
    <w:rsid w:val="1BF8494F"/>
    <w:rsid w:val="1C78E123"/>
    <w:rsid w:val="1C7E9261"/>
    <w:rsid w:val="1C9074DD"/>
    <w:rsid w:val="1CC79213"/>
    <w:rsid w:val="1CF16E0E"/>
    <w:rsid w:val="1CF9E292"/>
    <w:rsid w:val="1CFC2DF3"/>
    <w:rsid w:val="1D28F1D0"/>
    <w:rsid w:val="1D384ACB"/>
    <w:rsid w:val="1D84FA0F"/>
    <w:rsid w:val="1D85F477"/>
    <w:rsid w:val="1D8F6DD1"/>
    <w:rsid w:val="1DC478D6"/>
    <w:rsid w:val="1E237038"/>
    <w:rsid w:val="1E4700B7"/>
    <w:rsid w:val="1E79D0CC"/>
    <w:rsid w:val="1E8E2DE6"/>
    <w:rsid w:val="1EBAD629"/>
    <w:rsid w:val="1EFDF138"/>
    <w:rsid w:val="1F3CFD4B"/>
    <w:rsid w:val="1F4C96F8"/>
    <w:rsid w:val="1F59BC39"/>
    <w:rsid w:val="1F641471"/>
    <w:rsid w:val="1F742B4A"/>
    <w:rsid w:val="1F75EA44"/>
    <w:rsid w:val="1FD89DBC"/>
    <w:rsid w:val="2020A1C8"/>
    <w:rsid w:val="20721F0E"/>
    <w:rsid w:val="208118A4"/>
    <w:rsid w:val="20A8E648"/>
    <w:rsid w:val="20C26644"/>
    <w:rsid w:val="20E494C5"/>
    <w:rsid w:val="211C8162"/>
    <w:rsid w:val="218E52C3"/>
    <w:rsid w:val="22082499"/>
    <w:rsid w:val="221EB1C0"/>
    <w:rsid w:val="228147FF"/>
    <w:rsid w:val="22892F89"/>
    <w:rsid w:val="22939B2B"/>
    <w:rsid w:val="22CE09DC"/>
    <w:rsid w:val="22D443AF"/>
    <w:rsid w:val="2322F9FE"/>
    <w:rsid w:val="2431F5A1"/>
    <w:rsid w:val="249E1E6F"/>
    <w:rsid w:val="24B2ABC9"/>
    <w:rsid w:val="24CFBA58"/>
    <w:rsid w:val="24DD623D"/>
    <w:rsid w:val="25055C71"/>
    <w:rsid w:val="250C7A3F"/>
    <w:rsid w:val="254E83A1"/>
    <w:rsid w:val="255B5FF5"/>
    <w:rsid w:val="25A39550"/>
    <w:rsid w:val="25B262E4"/>
    <w:rsid w:val="25B9B2DD"/>
    <w:rsid w:val="25D18C8D"/>
    <w:rsid w:val="261B810A"/>
    <w:rsid w:val="265600A4"/>
    <w:rsid w:val="2671081B"/>
    <w:rsid w:val="2698039E"/>
    <w:rsid w:val="269BDACE"/>
    <w:rsid w:val="26AB494F"/>
    <w:rsid w:val="26D26839"/>
    <w:rsid w:val="26EAA734"/>
    <w:rsid w:val="27026E55"/>
    <w:rsid w:val="271ABE3D"/>
    <w:rsid w:val="2723B7DC"/>
    <w:rsid w:val="27293184"/>
    <w:rsid w:val="276D33F3"/>
    <w:rsid w:val="27738833"/>
    <w:rsid w:val="27A4995E"/>
    <w:rsid w:val="27B133A2"/>
    <w:rsid w:val="27B8B72D"/>
    <w:rsid w:val="27DA6C3A"/>
    <w:rsid w:val="28322899"/>
    <w:rsid w:val="28435F9B"/>
    <w:rsid w:val="285F15CC"/>
    <w:rsid w:val="28B666D8"/>
    <w:rsid w:val="28B7894E"/>
    <w:rsid w:val="28D4EDE8"/>
    <w:rsid w:val="28DDB836"/>
    <w:rsid w:val="28F1CACA"/>
    <w:rsid w:val="290C3F91"/>
    <w:rsid w:val="29459A7B"/>
    <w:rsid w:val="2A17F590"/>
    <w:rsid w:val="2A45F3B8"/>
    <w:rsid w:val="2A52F72F"/>
    <w:rsid w:val="2A5E086A"/>
    <w:rsid w:val="2A6735A6"/>
    <w:rsid w:val="2A8EE6A6"/>
    <w:rsid w:val="2A93371D"/>
    <w:rsid w:val="2ACF16EA"/>
    <w:rsid w:val="2AD73045"/>
    <w:rsid w:val="2AEEA37E"/>
    <w:rsid w:val="2AFBC1D6"/>
    <w:rsid w:val="2B4B30FA"/>
    <w:rsid w:val="2B560EBB"/>
    <w:rsid w:val="2B78046D"/>
    <w:rsid w:val="2C27F9A9"/>
    <w:rsid w:val="2C361848"/>
    <w:rsid w:val="2C4177C4"/>
    <w:rsid w:val="2C93B5A4"/>
    <w:rsid w:val="2CBB291A"/>
    <w:rsid w:val="2CC37494"/>
    <w:rsid w:val="2CF7B55B"/>
    <w:rsid w:val="2CF98FAA"/>
    <w:rsid w:val="2D1D2432"/>
    <w:rsid w:val="2D299DBA"/>
    <w:rsid w:val="2D2D7118"/>
    <w:rsid w:val="2D77199F"/>
    <w:rsid w:val="2E0E8545"/>
    <w:rsid w:val="2F06770E"/>
    <w:rsid w:val="2F069CFC"/>
    <w:rsid w:val="2F17371F"/>
    <w:rsid w:val="2F98853B"/>
    <w:rsid w:val="2FD9AB35"/>
    <w:rsid w:val="2FF34210"/>
    <w:rsid w:val="30227908"/>
    <w:rsid w:val="304A84F7"/>
    <w:rsid w:val="307257A9"/>
    <w:rsid w:val="308539E9"/>
    <w:rsid w:val="30A7031C"/>
    <w:rsid w:val="31005C78"/>
    <w:rsid w:val="31243043"/>
    <w:rsid w:val="3178CC1B"/>
    <w:rsid w:val="317C5C59"/>
    <w:rsid w:val="318CCC38"/>
    <w:rsid w:val="31AB8830"/>
    <w:rsid w:val="31D3E727"/>
    <w:rsid w:val="3249968D"/>
    <w:rsid w:val="32B31F85"/>
    <w:rsid w:val="32DB8A9D"/>
    <w:rsid w:val="32F0FDAF"/>
    <w:rsid w:val="330A2910"/>
    <w:rsid w:val="331B8059"/>
    <w:rsid w:val="33428F6D"/>
    <w:rsid w:val="33E3AC49"/>
    <w:rsid w:val="340E0DF9"/>
    <w:rsid w:val="34104105"/>
    <w:rsid w:val="34255D88"/>
    <w:rsid w:val="343A4D3A"/>
    <w:rsid w:val="343DE5C7"/>
    <w:rsid w:val="34DF50A4"/>
    <w:rsid w:val="34FEA2F2"/>
    <w:rsid w:val="35125572"/>
    <w:rsid w:val="35150748"/>
    <w:rsid w:val="35D99BB9"/>
    <w:rsid w:val="36271E30"/>
    <w:rsid w:val="3630A20B"/>
    <w:rsid w:val="3641F5B3"/>
    <w:rsid w:val="367FD786"/>
    <w:rsid w:val="36A59FCC"/>
    <w:rsid w:val="36B61879"/>
    <w:rsid w:val="3704A660"/>
    <w:rsid w:val="372D5F73"/>
    <w:rsid w:val="3785DB7C"/>
    <w:rsid w:val="38099514"/>
    <w:rsid w:val="381FD73F"/>
    <w:rsid w:val="38599C40"/>
    <w:rsid w:val="38EACC59"/>
    <w:rsid w:val="39145237"/>
    <w:rsid w:val="394CB653"/>
    <w:rsid w:val="395FF2EF"/>
    <w:rsid w:val="396FF0FF"/>
    <w:rsid w:val="39F8FADE"/>
    <w:rsid w:val="3A1ADAA8"/>
    <w:rsid w:val="3A49F67D"/>
    <w:rsid w:val="3A8FEC9D"/>
    <w:rsid w:val="3AA5688C"/>
    <w:rsid w:val="3AAB9A55"/>
    <w:rsid w:val="3AB2A712"/>
    <w:rsid w:val="3AC17B30"/>
    <w:rsid w:val="3AD4383F"/>
    <w:rsid w:val="3ADCB410"/>
    <w:rsid w:val="3B105A17"/>
    <w:rsid w:val="3B645EB2"/>
    <w:rsid w:val="3B96457F"/>
    <w:rsid w:val="3BFBEB95"/>
    <w:rsid w:val="3C0231EB"/>
    <w:rsid w:val="3C056FA6"/>
    <w:rsid w:val="3C5FCE26"/>
    <w:rsid w:val="3CB901D4"/>
    <w:rsid w:val="3CD3AB8E"/>
    <w:rsid w:val="3D4D6FFB"/>
    <w:rsid w:val="3D5E77A7"/>
    <w:rsid w:val="3D90FFDB"/>
    <w:rsid w:val="3DBDE0C0"/>
    <w:rsid w:val="3DF4AF7A"/>
    <w:rsid w:val="3E2E0D3F"/>
    <w:rsid w:val="3E33BBB6"/>
    <w:rsid w:val="3E3E2DC4"/>
    <w:rsid w:val="3EBC7DFD"/>
    <w:rsid w:val="3EF07FB2"/>
    <w:rsid w:val="3F2AAD14"/>
    <w:rsid w:val="3F36E146"/>
    <w:rsid w:val="3F370AD2"/>
    <w:rsid w:val="3F8953D7"/>
    <w:rsid w:val="3FAD3EA3"/>
    <w:rsid w:val="3FC828E9"/>
    <w:rsid w:val="3FD6F5AD"/>
    <w:rsid w:val="40DB359B"/>
    <w:rsid w:val="41423825"/>
    <w:rsid w:val="41433920"/>
    <w:rsid w:val="41707136"/>
    <w:rsid w:val="419DE550"/>
    <w:rsid w:val="41C4176F"/>
    <w:rsid w:val="41FF8451"/>
    <w:rsid w:val="4220795F"/>
    <w:rsid w:val="427E284B"/>
    <w:rsid w:val="42BA3D01"/>
    <w:rsid w:val="42E23271"/>
    <w:rsid w:val="42EC6868"/>
    <w:rsid w:val="4325721D"/>
    <w:rsid w:val="433727A4"/>
    <w:rsid w:val="433D0613"/>
    <w:rsid w:val="433E87EF"/>
    <w:rsid w:val="4381108E"/>
    <w:rsid w:val="438B0C35"/>
    <w:rsid w:val="43C46345"/>
    <w:rsid w:val="43E2F4B5"/>
    <w:rsid w:val="44306B19"/>
    <w:rsid w:val="444AAAD4"/>
    <w:rsid w:val="447E807B"/>
    <w:rsid w:val="44805C07"/>
    <w:rsid w:val="44ECCDFB"/>
    <w:rsid w:val="45681C8D"/>
    <w:rsid w:val="458EF3EA"/>
    <w:rsid w:val="45B03771"/>
    <w:rsid w:val="45C64F7D"/>
    <w:rsid w:val="45D935AB"/>
    <w:rsid w:val="45F54299"/>
    <w:rsid w:val="4626FA62"/>
    <w:rsid w:val="463B8062"/>
    <w:rsid w:val="4668EFD9"/>
    <w:rsid w:val="466D6AC0"/>
    <w:rsid w:val="46735EF7"/>
    <w:rsid w:val="46895C7D"/>
    <w:rsid w:val="46905799"/>
    <w:rsid w:val="469D297A"/>
    <w:rsid w:val="46D10CC4"/>
    <w:rsid w:val="46EDA17D"/>
    <w:rsid w:val="4780020C"/>
    <w:rsid w:val="47833EE3"/>
    <w:rsid w:val="478AA48B"/>
    <w:rsid w:val="479A5BC0"/>
    <w:rsid w:val="47BA8E2C"/>
    <w:rsid w:val="47C93B6D"/>
    <w:rsid w:val="47CB0D6F"/>
    <w:rsid w:val="4805E237"/>
    <w:rsid w:val="48116B93"/>
    <w:rsid w:val="48125012"/>
    <w:rsid w:val="48446C57"/>
    <w:rsid w:val="488B07D8"/>
    <w:rsid w:val="489CBD4B"/>
    <w:rsid w:val="4919F8B4"/>
    <w:rsid w:val="492F65F8"/>
    <w:rsid w:val="494E4EAE"/>
    <w:rsid w:val="495AB7DF"/>
    <w:rsid w:val="49ABBEDB"/>
    <w:rsid w:val="49F44A1F"/>
    <w:rsid w:val="49FABDA6"/>
    <w:rsid w:val="4A0484F8"/>
    <w:rsid w:val="4A236C6B"/>
    <w:rsid w:val="4A6D6878"/>
    <w:rsid w:val="4A7D9AF5"/>
    <w:rsid w:val="4A89214C"/>
    <w:rsid w:val="4A9EEAA3"/>
    <w:rsid w:val="4ABFEFB9"/>
    <w:rsid w:val="4B5691AE"/>
    <w:rsid w:val="4B5DD9F9"/>
    <w:rsid w:val="4B6E7A76"/>
    <w:rsid w:val="4BFB7F64"/>
    <w:rsid w:val="4C0BDAAB"/>
    <w:rsid w:val="4C0D9C2D"/>
    <w:rsid w:val="4C5916B3"/>
    <w:rsid w:val="4C61F540"/>
    <w:rsid w:val="4C745DDA"/>
    <w:rsid w:val="4C9AA4B3"/>
    <w:rsid w:val="4D26B1D3"/>
    <w:rsid w:val="4D27BBC9"/>
    <w:rsid w:val="4D3D8A52"/>
    <w:rsid w:val="4D54F71C"/>
    <w:rsid w:val="4D6E80AD"/>
    <w:rsid w:val="4D882823"/>
    <w:rsid w:val="4DA2576C"/>
    <w:rsid w:val="4DCF2CDB"/>
    <w:rsid w:val="4DED2396"/>
    <w:rsid w:val="4DF1296F"/>
    <w:rsid w:val="4E6466BE"/>
    <w:rsid w:val="4E6DAC89"/>
    <w:rsid w:val="4E878E14"/>
    <w:rsid w:val="4EA2A3AC"/>
    <w:rsid w:val="4ED82552"/>
    <w:rsid w:val="4F444D86"/>
    <w:rsid w:val="4F50B568"/>
    <w:rsid w:val="4F7D20F8"/>
    <w:rsid w:val="4FE2BABD"/>
    <w:rsid w:val="4FE3C525"/>
    <w:rsid w:val="4FF1C947"/>
    <w:rsid w:val="50184B80"/>
    <w:rsid w:val="510840E5"/>
    <w:rsid w:val="513FC686"/>
    <w:rsid w:val="51A1F651"/>
    <w:rsid w:val="51DE35F8"/>
    <w:rsid w:val="51F13E98"/>
    <w:rsid w:val="51F3003A"/>
    <w:rsid w:val="5214A71E"/>
    <w:rsid w:val="522D149E"/>
    <w:rsid w:val="523046BC"/>
    <w:rsid w:val="523E2362"/>
    <w:rsid w:val="52556B3B"/>
    <w:rsid w:val="5291BEA3"/>
    <w:rsid w:val="52BF2392"/>
    <w:rsid w:val="52E01EFF"/>
    <w:rsid w:val="52EA861E"/>
    <w:rsid w:val="53220922"/>
    <w:rsid w:val="53AF6107"/>
    <w:rsid w:val="53BCA943"/>
    <w:rsid w:val="5404D11A"/>
    <w:rsid w:val="544CE677"/>
    <w:rsid w:val="54661E5C"/>
    <w:rsid w:val="547A1846"/>
    <w:rsid w:val="5484D623"/>
    <w:rsid w:val="54E70A91"/>
    <w:rsid w:val="5507D834"/>
    <w:rsid w:val="55398490"/>
    <w:rsid w:val="5569C8AE"/>
    <w:rsid w:val="558C5EF3"/>
    <w:rsid w:val="55E4206A"/>
    <w:rsid w:val="55EC3678"/>
    <w:rsid w:val="55FE77E0"/>
    <w:rsid w:val="5680FC10"/>
    <w:rsid w:val="56AAC803"/>
    <w:rsid w:val="56C6553C"/>
    <w:rsid w:val="56F547F7"/>
    <w:rsid w:val="57264B2D"/>
    <w:rsid w:val="574987D4"/>
    <w:rsid w:val="5754B121"/>
    <w:rsid w:val="5795BE63"/>
    <w:rsid w:val="57C04337"/>
    <w:rsid w:val="57C4AB34"/>
    <w:rsid w:val="57D1A3AF"/>
    <w:rsid w:val="57E1F30F"/>
    <w:rsid w:val="5808087B"/>
    <w:rsid w:val="58277A83"/>
    <w:rsid w:val="5869906E"/>
    <w:rsid w:val="58723F5C"/>
    <w:rsid w:val="587896D6"/>
    <w:rsid w:val="5897212E"/>
    <w:rsid w:val="589E9173"/>
    <w:rsid w:val="58AB7765"/>
    <w:rsid w:val="58B3F933"/>
    <w:rsid w:val="5943F000"/>
    <w:rsid w:val="594B93B0"/>
    <w:rsid w:val="5952158D"/>
    <w:rsid w:val="598B6800"/>
    <w:rsid w:val="598F121C"/>
    <w:rsid w:val="5A38F6B5"/>
    <w:rsid w:val="5A47A96A"/>
    <w:rsid w:val="5A6A8192"/>
    <w:rsid w:val="5A86F710"/>
    <w:rsid w:val="5A93404C"/>
    <w:rsid w:val="5A972695"/>
    <w:rsid w:val="5AEC0EAF"/>
    <w:rsid w:val="5AEF7AB8"/>
    <w:rsid w:val="5B1BB1F9"/>
    <w:rsid w:val="5B5B9785"/>
    <w:rsid w:val="5B7165E3"/>
    <w:rsid w:val="5B821D0A"/>
    <w:rsid w:val="5B870784"/>
    <w:rsid w:val="5BBE315C"/>
    <w:rsid w:val="5BC7F0A8"/>
    <w:rsid w:val="5BD581DF"/>
    <w:rsid w:val="5BED3D4E"/>
    <w:rsid w:val="5C0555B0"/>
    <w:rsid w:val="5C0EF5F3"/>
    <w:rsid w:val="5C24C8B2"/>
    <w:rsid w:val="5C292816"/>
    <w:rsid w:val="5C2B52E5"/>
    <w:rsid w:val="5C887CB9"/>
    <w:rsid w:val="5C900B18"/>
    <w:rsid w:val="5CF2FC2E"/>
    <w:rsid w:val="5CF34F97"/>
    <w:rsid w:val="5D841CED"/>
    <w:rsid w:val="5D8765E2"/>
    <w:rsid w:val="5D906223"/>
    <w:rsid w:val="5DFD7BAE"/>
    <w:rsid w:val="5E5BE6CF"/>
    <w:rsid w:val="5E5D52D7"/>
    <w:rsid w:val="5EA29AC0"/>
    <w:rsid w:val="5EB24F28"/>
    <w:rsid w:val="5F1862AE"/>
    <w:rsid w:val="5F1DC39E"/>
    <w:rsid w:val="5F213D93"/>
    <w:rsid w:val="5FA1738F"/>
    <w:rsid w:val="5FE1A221"/>
    <w:rsid w:val="602458D5"/>
    <w:rsid w:val="60320247"/>
    <w:rsid w:val="60C92581"/>
    <w:rsid w:val="6126DAE4"/>
    <w:rsid w:val="61430EF4"/>
    <w:rsid w:val="6161FF39"/>
    <w:rsid w:val="6185B478"/>
    <w:rsid w:val="61A6D27C"/>
    <w:rsid w:val="61D26C25"/>
    <w:rsid w:val="6206D857"/>
    <w:rsid w:val="621A1D33"/>
    <w:rsid w:val="6246AA50"/>
    <w:rsid w:val="62CF773F"/>
    <w:rsid w:val="632A1D85"/>
    <w:rsid w:val="63EB81F5"/>
    <w:rsid w:val="63F261F5"/>
    <w:rsid w:val="63FB33BE"/>
    <w:rsid w:val="63FF14A3"/>
    <w:rsid w:val="642A5881"/>
    <w:rsid w:val="643E4C97"/>
    <w:rsid w:val="64750D69"/>
    <w:rsid w:val="64A00EE1"/>
    <w:rsid w:val="64B1FA33"/>
    <w:rsid w:val="64D0F59A"/>
    <w:rsid w:val="64D559E4"/>
    <w:rsid w:val="64D68AEB"/>
    <w:rsid w:val="64E6E5A5"/>
    <w:rsid w:val="64FC3702"/>
    <w:rsid w:val="6521F063"/>
    <w:rsid w:val="65445E04"/>
    <w:rsid w:val="654D3EE8"/>
    <w:rsid w:val="66459356"/>
    <w:rsid w:val="66A09684"/>
    <w:rsid w:val="66B604DF"/>
    <w:rsid w:val="66BE1F10"/>
    <w:rsid w:val="66C5A340"/>
    <w:rsid w:val="66CD690A"/>
    <w:rsid w:val="66DE076E"/>
    <w:rsid w:val="67C3618B"/>
    <w:rsid w:val="67C98C70"/>
    <w:rsid w:val="682A3302"/>
    <w:rsid w:val="6841F632"/>
    <w:rsid w:val="68F7DDED"/>
    <w:rsid w:val="68F9D0A8"/>
    <w:rsid w:val="697EFDEE"/>
    <w:rsid w:val="69832F38"/>
    <w:rsid w:val="69DBAC33"/>
    <w:rsid w:val="6A2F3D4E"/>
    <w:rsid w:val="6A308F57"/>
    <w:rsid w:val="6A50C669"/>
    <w:rsid w:val="6A7C3EBD"/>
    <w:rsid w:val="6AB87982"/>
    <w:rsid w:val="6ABF386F"/>
    <w:rsid w:val="6B2C8202"/>
    <w:rsid w:val="6B313BE2"/>
    <w:rsid w:val="6B32C546"/>
    <w:rsid w:val="6C276424"/>
    <w:rsid w:val="6CC80E23"/>
    <w:rsid w:val="6CCE488C"/>
    <w:rsid w:val="6CE45140"/>
    <w:rsid w:val="6CF8D1CE"/>
    <w:rsid w:val="6CF9AEC6"/>
    <w:rsid w:val="6D13D00D"/>
    <w:rsid w:val="6D585B2A"/>
    <w:rsid w:val="6D5C75E2"/>
    <w:rsid w:val="6D79C0BA"/>
    <w:rsid w:val="6D79CD46"/>
    <w:rsid w:val="6D8EF538"/>
    <w:rsid w:val="6D95A3F6"/>
    <w:rsid w:val="6E3F3658"/>
    <w:rsid w:val="6E6D303C"/>
    <w:rsid w:val="6EB34E9B"/>
    <w:rsid w:val="6ED6E03E"/>
    <w:rsid w:val="6EE3FEE0"/>
    <w:rsid w:val="6EE985D1"/>
    <w:rsid w:val="6EEF21FD"/>
    <w:rsid w:val="6F0D6FAD"/>
    <w:rsid w:val="6F1DA27B"/>
    <w:rsid w:val="6F243374"/>
    <w:rsid w:val="6FA6B2B4"/>
    <w:rsid w:val="6FF4A15B"/>
    <w:rsid w:val="7009D13C"/>
    <w:rsid w:val="70196FCB"/>
    <w:rsid w:val="702700B9"/>
    <w:rsid w:val="70BCBA9F"/>
    <w:rsid w:val="70E1D744"/>
    <w:rsid w:val="711289CF"/>
    <w:rsid w:val="7191F07F"/>
    <w:rsid w:val="719FAE7A"/>
    <w:rsid w:val="71B1E20D"/>
    <w:rsid w:val="71BDC052"/>
    <w:rsid w:val="71FBA811"/>
    <w:rsid w:val="7261B5E5"/>
    <w:rsid w:val="72817170"/>
    <w:rsid w:val="7284A390"/>
    <w:rsid w:val="72D9B8C1"/>
    <w:rsid w:val="72DF495D"/>
    <w:rsid w:val="72F92DE6"/>
    <w:rsid w:val="73428401"/>
    <w:rsid w:val="738134CB"/>
    <w:rsid w:val="738BEC63"/>
    <w:rsid w:val="738C5F78"/>
    <w:rsid w:val="73A372ED"/>
    <w:rsid w:val="73D200E4"/>
    <w:rsid w:val="740E2507"/>
    <w:rsid w:val="742FABB1"/>
    <w:rsid w:val="743D3C75"/>
    <w:rsid w:val="745A2778"/>
    <w:rsid w:val="7476871B"/>
    <w:rsid w:val="74785A49"/>
    <w:rsid w:val="747E3482"/>
    <w:rsid w:val="74A00D77"/>
    <w:rsid w:val="74A9A412"/>
    <w:rsid w:val="74BB21B6"/>
    <w:rsid w:val="74EB6A75"/>
    <w:rsid w:val="755B66FE"/>
    <w:rsid w:val="757AFF31"/>
    <w:rsid w:val="7580A980"/>
    <w:rsid w:val="75B27262"/>
    <w:rsid w:val="75D9BF24"/>
    <w:rsid w:val="76129AAA"/>
    <w:rsid w:val="76166662"/>
    <w:rsid w:val="76303641"/>
    <w:rsid w:val="763B0370"/>
    <w:rsid w:val="763D25E5"/>
    <w:rsid w:val="7668D421"/>
    <w:rsid w:val="7695B97F"/>
    <w:rsid w:val="76AA5877"/>
    <w:rsid w:val="76D4A65D"/>
    <w:rsid w:val="76F0038F"/>
    <w:rsid w:val="76F40C5E"/>
    <w:rsid w:val="77826537"/>
    <w:rsid w:val="77E8EE1B"/>
    <w:rsid w:val="7814B34C"/>
    <w:rsid w:val="784E7429"/>
    <w:rsid w:val="7898ECF6"/>
    <w:rsid w:val="78A4FC13"/>
    <w:rsid w:val="79044A6F"/>
    <w:rsid w:val="7937F363"/>
    <w:rsid w:val="793CDB40"/>
    <w:rsid w:val="79BCBD22"/>
    <w:rsid w:val="79D6FB08"/>
    <w:rsid w:val="79F4AF75"/>
    <w:rsid w:val="7A041245"/>
    <w:rsid w:val="7A15820E"/>
    <w:rsid w:val="7A6337C1"/>
    <w:rsid w:val="7A8B4DA6"/>
    <w:rsid w:val="7AAEF7CB"/>
    <w:rsid w:val="7AB761DA"/>
    <w:rsid w:val="7AC99C72"/>
    <w:rsid w:val="7B37A628"/>
    <w:rsid w:val="7B3DA392"/>
    <w:rsid w:val="7B835115"/>
    <w:rsid w:val="7B866468"/>
    <w:rsid w:val="7BBA250D"/>
    <w:rsid w:val="7BBCBF59"/>
    <w:rsid w:val="7BC5EE62"/>
    <w:rsid w:val="7BF3A7C7"/>
    <w:rsid w:val="7BF98B85"/>
    <w:rsid w:val="7C155F52"/>
    <w:rsid w:val="7C2CA3C2"/>
    <w:rsid w:val="7C2F6F6B"/>
    <w:rsid w:val="7C53D7CD"/>
    <w:rsid w:val="7C5F81A4"/>
    <w:rsid w:val="7CABB917"/>
    <w:rsid w:val="7CF65600"/>
    <w:rsid w:val="7D47317A"/>
    <w:rsid w:val="7DEE2942"/>
    <w:rsid w:val="7E2DF867"/>
    <w:rsid w:val="7E390B7F"/>
    <w:rsid w:val="7E3B9549"/>
    <w:rsid w:val="7E66E2D8"/>
    <w:rsid w:val="7ED48DA1"/>
    <w:rsid w:val="7EDD2896"/>
    <w:rsid w:val="7EDDEDBD"/>
    <w:rsid w:val="7F61A79B"/>
    <w:rsid w:val="7F61AA41"/>
    <w:rsid w:val="7F7E2C96"/>
    <w:rsid w:val="7F85FBE6"/>
    <w:rsid w:val="7F93054A"/>
  </w:rsids>
  <m:mathPr>
    <m:mathFont m:val="Cambria Math"/>
    <m:brkBin m:val="before"/>
    <m:brkBinSub m:val="--"/>
    <m:smallFrac m:val="0"/>
    <m:dispDef/>
    <m:lMargin m:val="0"/>
    <m:rMargin m:val="0"/>
    <m:defJc m:val="centerGroup"/>
    <m:wrapIndent m:val="1440"/>
    <m:intLim m:val="subSup"/>
    <m:naryLim m:val="undOvr"/>
  </m:mathPr>
  <w:themeFontLang w:val="en-US" w:eastAsia="ja-JP" w:bidi="p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244a5f,#a1ab24,#2cd4a0,#e54f29"/>
    </o:shapedefaults>
    <o:shapelayout v:ext="edit">
      <o:idmap v:ext="edit" data="2"/>
    </o:shapelayout>
  </w:shapeDefaults>
  <w:decimalSymbol w:val="."/>
  <w:listSeparator w:val=","/>
  <w14:docId w14:val="25947E26"/>
  <w15:docId w15:val="{AE090C8B-BB49-4331-9A08-3C2367CD4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Segoe UI" w:eastAsiaTheme="minorHAnsi" w:hAnsi="Segoe U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locked="1"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semiHidden="1" w:uiPriority="22" w:qFormat="1"/>
    <w:lsdException w:name="Emphasis" w:locked="1"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locked="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locked="1" w:uiPriority="29"/>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semiHidden="1" w:uiPriority="19"/>
    <w:lsdException w:name="Intense Emphasis" w:locked="1" w:uiPriority="21" w:qFormat="1"/>
    <w:lsdException w:name="Subtle Reference" w:locked="1" w:semiHidden="1" w:uiPriority="31" w:qFormat="1"/>
    <w:lsdException w:name="Intense Reference" w:locked="1" w:semiHidden="1" w:uiPriority="32" w:qFormat="1"/>
    <w:lsdException w:name="Book Title" w:locked="1" w:semiHidden="1" w:uiPriority="33" w:qFormat="1"/>
    <w:lsdException w:name="Bibliography" w:semiHidden="1" w:uiPriority="37" w:unhideWhenUsed="1"/>
    <w:lsdException w:name="TOC Heading" w:semiHidden="1" w:uiPriority="39" w:unhideWhenUsed="1" w:qFormat="1"/>
    <w:lsdException w:name="Plain Table 1" w:locked="1" w:uiPriority="41"/>
    <w:lsdException w:name="Plain Table 2" w:locked="1" w:uiPriority="42"/>
    <w:lsdException w:name="Plain Table 3" w:locked="1" w:uiPriority="43"/>
    <w:lsdException w:name="Plain Table 4" w:locked="1" w:uiPriority="44"/>
    <w:lsdException w:name="Plain Table 5" w:locked="1" w:uiPriority="45"/>
    <w:lsdException w:name="Grid Table Light" w:locked="1" w:uiPriority="40"/>
    <w:lsdException w:name="Grid Table 1 Light" w:locked="1" w:uiPriority="46"/>
    <w:lsdException w:name="Grid Table 2" w:locked="1" w:uiPriority="47"/>
    <w:lsdException w:name="Grid Table 3" w:locked="1" w:uiPriority="48"/>
    <w:lsdException w:name="Grid Table 4" w:locked="1" w:uiPriority="49"/>
    <w:lsdException w:name="Grid Table 5 Dark" w:locked="1" w:uiPriority="50"/>
    <w:lsdException w:name="Grid Table 6 Colorful" w:locked="1" w:uiPriority="51"/>
    <w:lsdException w:name="Grid Table 7 Colorful" w:locked="1" w:uiPriority="52"/>
    <w:lsdException w:name="Grid Table 1 Light Accent 1" w:locked="1" w:uiPriority="46"/>
    <w:lsdException w:name="Grid Table 2 Accent 1" w:locked="1" w:uiPriority="47"/>
    <w:lsdException w:name="Grid Table 3 Accent 1" w:locked="1" w:uiPriority="48"/>
    <w:lsdException w:name="Grid Table 4 Accent 1" w:locked="1" w:uiPriority="49"/>
    <w:lsdException w:name="Grid Table 5 Dark Accent 1" w:locked="1" w:uiPriority="50"/>
    <w:lsdException w:name="Grid Table 6 Colorful Accent 1" w:locked="1" w:uiPriority="51"/>
    <w:lsdException w:name="Grid Table 7 Colorful Accent 1" w:locked="1" w:uiPriority="52"/>
    <w:lsdException w:name="Grid Table 1 Light Accent 2" w:locked="1" w:uiPriority="46"/>
    <w:lsdException w:name="Grid Table 2 Accent 2" w:locked="1" w:uiPriority="47"/>
    <w:lsdException w:name="Grid Table 3 Accent 2" w:locked="1" w:uiPriority="48"/>
    <w:lsdException w:name="Grid Table 4 Accent 2" w:locked="1" w:uiPriority="49"/>
    <w:lsdException w:name="Grid Table 5 Dark Accent 2" w:locked="1" w:uiPriority="50"/>
    <w:lsdException w:name="Grid Table 6 Colorful Accent 2" w:locked="1" w:uiPriority="51"/>
    <w:lsdException w:name="Grid Table 7 Colorful Accent 2" w:locked="1" w:uiPriority="52"/>
    <w:lsdException w:name="Grid Table 1 Light Accent 3" w:locked="1" w:uiPriority="46"/>
    <w:lsdException w:name="Grid Table 2 Accent 3" w:locked="1" w:uiPriority="47"/>
    <w:lsdException w:name="Grid Table 3 Accent 3" w:locked="1" w:uiPriority="48"/>
    <w:lsdException w:name="Grid Table 4 Accent 3" w:locked="1" w:uiPriority="49"/>
    <w:lsdException w:name="Grid Table 5 Dark Accent 3" w:locked="1" w:uiPriority="50"/>
    <w:lsdException w:name="Grid Table 6 Colorful Accent 3" w:locked="1" w:uiPriority="51"/>
    <w:lsdException w:name="Grid Table 7 Colorful Accent 3" w:locked="1" w:uiPriority="52"/>
    <w:lsdException w:name="Grid Table 1 Light Accent 4" w:locked="1" w:uiPriority="46"/>
    <w:lsdException w:name="Grid Table 2 Accent 4" w:locked="1" w:uiPriority="47"/>
    <w:lsdException w:name="Grid Table 3 Accent 4" w:locked="1" w:uiPriority="48"/>
    <w:lsdException w:name="Grid Table 4 Accent 4" w:locked="1" w:uiPriority="49"/>
    <w:lsdException w:name="Grid Table 5 Dark Accent 4" w:locked="1" w:uiPriority="50"/>
    <w:lsdException w:name="Grid Table 6 Colorful Accent 4" w:locked="1" w:uiPriority="51"/>
    <w:lsdException w:name="Grid Table 7 Colorful Accent 4" w:locked="1" w:uiPriority="52"/>
    <w:lsdException w:name="Grid Table 1 Light Accent 5" w:locked="1" w:uiPriority="46"/>
    <w:lsdException w:name="Grid Table 2 Accent 5" w:locked="1" w:uiPriority="47"/>
    <w:lsdException w:name="Grid Table 3 Accent 5" w:locked="1" w:uiPriority="48"/>
    <w:lsdException w:name="Grid Table 4 Accent 5" w:locked="1" w:uiPriority="49"/>
    <w:lsdException w:name="Grid Table 5 Dark Accent 5" w:locked="1" w:uiPriority="50"/>
    <w:lsdException w:name="Grid Table 6 Colorful Accent 5" w:locked="1" w:uiPriority="51"/>
    <w:lsdException w:name="Grid Table 7 Colorful Accent 5" w:locked="1" w:uiPriority="52"/>
    <w:lsdException w:name="Grid Table 1 Light Accent 6" w:locked="1" w:uiPriority="46"/>
    <w:lsdException w:name="Grid Table 2 Accent 6" w:locked="1" w:uiPriority="47"/>
    <w:lsdException w:name="Grid Table 3 Accent 6" w:locked="1" w:uiPriority="48"/>
    <w:lsdException w:name="Grid Table 4 Accent 6" w:locked="1" w:uiPriority="49"/>
    <w:lsdException w:name="Grid Table 5 Dark Accent 6" w:locked="1" w:uiPriority="50"/>
    <w:lsdException w:name="Grid Table 6 Colorful Accent 6" w:locked="1" w:uiPriority="51"/>
    <w:lsdException w:name="Grid Table 7 Colorful Accent 6" w:locked="1" w:uiPriority="52"/>
    <w:lsdException w:name="List Table 1 Light" w:locked="1" w:uiPriority="46"/>
    <w:lsdException w:name="List Table 2" w:locked="1" w:uiPriority="47"/>
    <w:lsdException w:name="List Table 3" w:locked="1" w:uiPriority="48"/>
    <w:lsdException w:name="List Table 4" w:locked="1" w:uiPriority="49"/>
    <w:lsdException w:name="List Table 5 Dark" w:locked="1" w:uiPriority="50"/>
    <w:lsdException w:name="List Table 6 Colorful" w:locked="1" w:uiPriority="51"/>
    <w:lsdException w:name="List Table 7 Colorful" w:locked="1" w:uiPriority="52"/>
    <w:lsdException w:name="List Table 1 Light Accent 1" w:locked="1" w:uiPriority="46"/>
    <w:lsdException w:name="List Table 2 Accent 1" w:locked="1" w:uiPriority="47"/>
    <w:lsdException w:name="List Table 3 Accent 1" w:locked="1" w:uiPriority="48"/>
    <w:lsdException w:name="List Table 4 Accent 1" w:locked="1" w:uiPriority="49"/>
    <w:lsdException w:name="List Table 5 Dark Accent 1" w:locked="1" w:uiPriority="50"/>
    <w:lsdException w:name="List Table 6 Colorful Accent 1" w:locked="1" w:uiPriority="51"/>
    <w:lsdException w:name="List Table 7 Colorful Accent 1" w:locked="1" w:uiPriority="52"/>
    <w:lsdException w:name="List Table 1 Light Accent 2" w:locked="1" w:uiPriority="46"/>
    <w:lsdException w:name="List Table 2 Accent 2" w:locked="1" w:uiPriority="47"/>
    <w:lsdException w:name="List Table 3 Accent 2" w:locked="1" w:uiPriority="48"/>
    <w:lsdException w:name="List Table 4 Accent 2" w:locked="1" w:uiPriority="49"/>
    <w:lsdException w:name="List Table 5 Dark Accent 2" w:locked="1" w:uiPriority="50"/>
    <w:lsdException w:name="List Table 6 Colorful Accent 2" w:locked="1" w:uiPriority="51"/>
    <w:lsdException w:name="List Table 7 Colorful Accent 2" w:locked="1" w:uiPriority="52"/>
    <w:lsdException w:name="List Table 1 Light Accent 3" w:locked="1" w:uiPriority="46"/>
    <w:lsdException w:name="List Table 2 Accent 3" w:locked="1" w:uiPriority="47"/>
    <w:lsdException w:name="List Table 3 Accent 3" w:locked="1" w:uiPriority="48"/>
    <w:lsdException w:name="List Table 4 Accent 3" w:locked="1" w:uiPriority="49"/>
    <w:lsdException w:name="List Table 5 Dark Accent 3" w:locked="1" w:uiPriority="50"/>
    <w:lsdException w:name="List Table 6 Colorful Accent 3" w:locked="1" w:uiPriority="51"/>
    <w:lsdException w:name="List Table 7 Colorful Accent 3" w:locked="1" w:uiPriority="52"/>
    <w:lsdException w:name="List Table 1 Light Accent 4" w:locked="1" w:uiPriority="46"/>
    <w:lsdException w:name="List Table 2 Accent 4" w:locked="1" w:uiPriority="47"/>
    <w:lsdException w:name="List Table 3 Accent 4" w:locked="1" w:uiPriority="48"/>
    <w:lsdException w:name="List Table 4 Accent 4" w:locked="1" w:uiPriority="49"/>
    <w:lsdException w:name="List Table 5 Dark Accent 4" w:locked="1" w:uiPriority="50"/>
    <w:lsdException w:name="List Table 6 Colorful Accent 4" w:locked="1" w:uiPriority="51"/>
    <w:lsdException w:name="List Table 7 Colorful Accent 4" w:locked="1" w:uiPriority="52"/>
    <w:lsdException w:name="List Table 1 Light Accent 5" w:locked="1" w:uiPriority="46"/>
    <w:lsdException w:name="List Table 2 Accent 5" w:locked="1" w:uiPriority="47"/>
    <w:lsdException w:name="List Table 3 Accent 5" w:locked="1" w:uiPriority="48"/>
    <w:lsdException w:name="List Table 4 Accent 5" w:locked="1" w:uiPriority="49"/>
    <w:lsdException w:name="List Table 5 Dark Accent 5" w:locked="1" w:uiPriority="50"/>
    <w:lsdException w:name="List Table 6 Colorful Accent 5" w:locked="1" w:uiPriority="51"/>
    <w:lsdException w:name="List Table 7 Colorful Accent 5" w:locked="1" w:uiPriority="52"/>
    <w:lsdException w:name="List Table 1 Light Accent 6" w:locked="1" w:uiPriority="46"/>
    <w:lsdException w:name="List Table 2 Accent 6" w:locked="1" w:uiPriority="47"/>
    <w:lsdException w:name="List Table 3 Accent 6" w:locked="1" w:uiPriority="48"/>
    <w:lsdException w:name="List Table 4 Accent 6" w:locked="1" w:uiPriority="49"/>
    <w:lsdException w:name="List Table 5 Dark Accent 6" w:locked="1" w:uiPriority="50"/>
    <w:lsdException w:name="List Table 6 Colorful Accent 6" w:locked="1" w:uiPriority="51"/>
    <w:lsdException w:name="List Table 7 Colorful Accent 6" w:locked="1"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4E6086"/>
  </w:style>
  <w:style w:type="paragraph" w:styleId="Heading1">
    <w:name w:val="heading 1"/>
    <w:basedOn w:val="Normal"/>
    <w:link w:val="Heading1Char"/>
    <w:uiPriority w:val="1"/>
    <w:qFormat/>
    <w:rsid w:val="006B24AA"/>
    <w:pPr>
      <w:spacing w:before="220"/>
      <w:outlineLvl w:val="0"/>
    </w:pPr>
    <w:rPr>
      <w:rFonts w:eastAsia="Segoe UI Light" w:cstheme="minorHAnsi"/>
      <w:b/>
      <w:color w:val="20416E"/>
      <w:sz w:val="40"/>
      <w:szCs w:val="40"/>
    </w:rPr>
  </w:style>
  <w:style w:type="paragraph" w:styleId="Heading2">
    <w:name w:val="heading 2"/>
    <w:basedOn w:val="Heading3"/>
    <w:link w:val="Heading2Char"/>
    <w:uiPriority w:val="1"/>
    <w:qFormat/>
    <w:rsid w:val="006824CA"/>
    <w:pPr>
      <w:outlineLvl w:val="1"/>
    </w:pPr>
    <w:rPr>
      <w:caps w:val="0"/>
    </w:rPr>
  </w:style>
  <w:style w:type="paragraph" w:styleId="Heading3">
    <w:name w:val="heading 3"/>
    <w:basedOn w:val="Heading1"/>
    <w:link w:val="Heading3Char"/>
    <w:uiPriority w:val="1"/>
    <w:qFormat/>
    <w:rsid w:val="00CA4C76"/>
    <w:pPr>
      <w:keepNext/>
      <w:outlineLvl w:val="2"/>
    </w:pPr>
    <w:rPr>
      <w:caps/>
      <w:sz w:val="32"/>
      <w:szCs w:val="24"/>
    </w:rPr>
  </w:style>
  <w:style w:type="paragraph" w:styleId="Heading4">
    <w:name w:val="heading 4"/>
    <w:basedOn w:val="Normal"/>
    <w:next w:val="Normal"/>
    <w:link w:val="Heading4Char"/>
    <w:uiPriority w:val="1"/>
    <w:qFormat/>
    <w:rsid w:val="00F23D1E"/>
    <w:pPr>
      <w:keepNext/>
      <w:keepLines/>
      <w:spacing w:before="40"/>
      <w:outlineLvl w:val="3"/>
    </w:pPr>
    <w:rPr>
      <w:rFonts w:eastAsiaTheme="majorEastAsia" w:cs="Segoe UI"/>
      <w:i/>
      <w:iCs/>
      <w:color w:val="20416E"/>
      <w:sz w:val="28"/>
      <w:szCs w:val="28"/>
    </w:rPr>
  </w:style>
  <w:style w:type="paragraph" w:styleId="Heading5">
    <w:name w:val="heading 5"/>
    <w:basedOn w:val="Normal"/>
    <w:next w:val="Normal"/>
    <w:link w:val="Heading5Char"/>
    <w:uiPriority w:val="9"/>
    <w:semiHidden/>
    <w:qFormat/>
    <w:locked/>
    <w:rsid w:val="006C4BC0"/>
    <w:pPr>
      <w:keepNext/>
      <w:keepLines/>
      <w:spacing w:before="40"/>
      <w:outlineLvl w:val="4"/>
    </w:pPr>
    <w:rPr>
      <w:rFonts w:asciiTheme="majorHAnsi" w:eastAsiaTheme="majorEastAsia" w:hAnsiTheme="majorHAnsi" w:cstheme="majorBidi"/>
      <w:color w:val="094048"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3909A7"/>
  </w:style>
  <w:style w:type="paragraph" w:styleId="ListParagraph">
    <w:name w:val="List Paragraph"/>
    <w:basedOn w:val="Normal"/>
    <w:uiPriority w:val="1"/>
    <w:qFormat/>
    <w:pPr>
      <w:spacing w:line="281" w:lineRule="exact"/>
      <w:ind w:left="1220" w:hanging="360"/>
    </w:pPr>
  </w:style>
  <w:style w:type="paragraph" w:customStyle="1" w:styleId="TableParagraph">
    <w:name w:val="Table Paragraph"/>
    <w:basedOn w:val="Normal"/>
    <w:uiPriority w:val="2"/>
    <w:rsid w:val="00F17A5B"/>
    <w:pPr>
      <w:widowControl/>
      <w:autoSpaceDE/>
      <w:autoSpaceDN/>
      <w:jc w:val="center"/>
    </w:pPr>
  </w:style>
  <w:style w:type="paragraph" w:styleId="NoSpacing">
    <w:name w:val="No Spacing"/>
    <w:link w:val="NoSpacingChar"/>
    <w:uiPriority w:val="1"/>
    <w:qFormat/>
    <w:locked/>
    <w:rsid w:val="00186A39"/>
    <w:pPr>
      <w:widowControl/>
      <w:autoSpaceDE/>
      <w:autoSpaceDN/>
    </w:pPr>
    <w:rPr>
      <w:rFonts w:eastAsiaTheme="minorEastAsia"/>
    </w:rPr>
  </w:style>
  <w:style w:type="character" w:customStyle="1" w:styleId="NoSpacingChar">
    <w:name w:val="No Spacing Char"/>
    <w:basedOn w:val="DefaultParagraphFont"/>
    <w:link w:val="NoSpacing"/>
    <w:uiPriority w:val="1"/>
    <w:rsid w:val="00186A39"/>
    <w:rPr>
      <w:rFonts w:eastAsiaTheme="minorEastAsia"/>
    </w:rPr>
  </w:style>
  <w:style w:type="paragraph" w:styleId="Header">
    <w:name w:val="header"/>
    <w:basedOn w:val="Normal"/>
    <w:link w:val="HeaderChar"/>
    <w:uiPriority w:val="99"/>
    <w:unhideWhenUsed/>
    <w:rsid w:val="00547DC5"/>
    <w:pPr>
      <w:tabs>
        <w:tab w:val="center" w:pos="4680"/>
        <w:tab w:val="right" w:pos="9360"/>
      </w:tabs>
    </w:pPr>
  </w:style>
  <w:style w:type="character" w:customStyle="1" w:styleId="HeaderChar">
    <w:name w:val="Header Char"/>
    <w:basedOn w:val="DefaultParagraphFont"/>
    <w:link w:val="Header"/>
    <w:uiPriority w:val="99"/>
    <w:rsid w:val="00547DC5"/>
    <w:rPr>
      <w:rFonts w:ascii="Cambria" w:eastAsia="Cambria" w:hAnsi="Cambria" w:cs="Cambria"/>
    </w:rPr>
  </w:style>
  <w:style w:type="paragraph" w:styleId="Footer">
    <w:name w:val="footer"/>
    <w:basedOn w:val="Normal"/>
    <w:link w:val="FooterChar"/>
    <w:uiPriority w:val="99"/>
    <w:unhideWhenUsed/>
    <w:rsid w:val="00547DC5"/>
    <w:pPr>
      <w:tabs>
        <w:tab w:val="center" w:pos="4680"/>
        <w:tab w:val="right" w:pos="9360"/>
      </w:tabs>
    </w:pPr>
  </w:style>
  <w:style w:type="character" w:customStyle="1" w:styleId="FooterChar">
    <w:name w:val="Footer Char"/>
    <w:basedOn w:val="DefaultParagraphFont"/>
    <w:link w:val="Footer"/>
    <w:uiPriority w:val="99"/>
    <w:rsid w:val="00547DC5"/>
    <w:rPr>
      <w:rFonts w:ascii="Cambria" w:eastAsia="Cambria" w:hAnsi="Cambria" w:cs="Cambria"/>
    </w:rPr>
  </w:style>
  <w:style w:type="character" w:styleId="Hyperlink">
    <w:name w:val="Hyperlink"/>
    <w:basedOn w:val="DefaultParagraphFont"/>
    <w:uiPriority w:val="99"/>
    <w:unhideWhenUsed/>
    <w:rsid w:val="008463E6"/>
    <w:rPr>
      <w:color w:val="0D5761" w:themeColor="hyperlink"/>
      <w:u w:val="single"/>
    </w:rPr>
  </w:style>
  <w:style w:type="character" w:styleId="IntenseEmphasis">
    <w:name w:val="Intense Emphasis"/>
    <w:basedOn w:val="DefaultParagraphFont"/>
    <w:uiPriority w:val="21"/>
    <w:semiHidden/>
    <w:qFormat/>
    <w:locked/>
    <w:rsid w:val="00BB2874"/>
    <w:rPr>
      <w:i/>
      <w:iCs/>
      <w:color w:val="0D5761" w:themeColor="accent1"/>
    </w:rPr>
  </w:style>
  <w:style w:type="character" w:customStyle="1" w:styleId="Heading2Char">
    <w:name w:val="Heading 2 Char"/>
    <w:basedOn w:val="DefaultParagraphFont"/>
    <w:link w:val="Heading2"/>
    <w:uiPriority w:val="1"/>
    <w:rsid w:val="006824CA"/>
    <w:rPr>
      <w:rFonts w:eastAsia="Segoe UI Light" w:cstheme="minorHAnsi"/>
      <w:b/>
      <w:color w:val="20416E"/>
      <w:sz w:val="32"/>
      <w:szCs w:val="24"/>
    </w:rPr>
  </w:style>
  <w:style w:type="character" w:customStyle="1" w:styleId="Heading1Char">
    <w:name w:val="Heading 1 Char"/>
    <w:basedOn w:val="DefaultParagraphFont"/>
    <w:link w:val="Heading1"/>
    <w:uiPriority w:val="1"/>
    <w:rsid w:val="006B24AA"/>
    <w:rPr>
      <w:rFonts w:eastAsia="Segoe UI Light" w:cstheme="minorHAnsi"/>
      <w:b/>
      <w:color w:val="20416E"/>
      <w:sz w:val="40"/>
      <w:szCs w:val="40"/>
    </w:rPr>
  </w:style>
  <w:style w:type="character" w:customStyle="1" w:styleId="BodyTextChar">
    <w:name w:val="Body Text Char"/>
    <w:basedOn w:val="DefaultParagraphFont"/>
    <w:link w:val="BodyText"/>
    <w:uiPriority w:val="1"/>
    <w:rsid w:val="003909A7"/>
    <w:rPr>
      <w:rFonts w:ascii="Segoe UI" w:eastAsia="Cambria" w:hAnsi="Segoe UI" w:cs="Segoe UI"/>
      <w:sz w:val="24"/>
      <w:szCs w:val="24"/>
    </w:rPr>
  </w:style>
  <w:style w:type="table" w:styleId="TableGrid">
    <w:name w:val="Table Grid"/>
    <w:basedOn w:val="TableNormal"/>
    <w:uiPriority w:val="39"/>
    <w:locked/>
    <w:rsid w:val="001304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5">
    <w:name w:val="Plain Table 5"/>
    <w:basedOn w:val="TableNormal"/>
    <w:uiPriority w:val="45"/>
    <w:locked/>
    <w:rsid w:val="0013048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A09C"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A09C"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A09C"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A09C"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Style1">
    <w:name w:val="Style1"/>
    <w:basedOn w:val="TableNormal"/>
    <w:uiPriority w:val="99"/>
    <w:rsid w:val="0013048F"/>
    <w:pPr>
      <w:widowControl/>
      <w:autoSpaceDE/>
      <w:autoSpaceDN/>
      <w:jc w:val="center"/>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Microsoft YaHei UI Light" w:hAnsi="Microsoft YaHei UI Light"/>
        <w:b/>
        <w:i w:val="0"/>
        <w:color w:val="FFFFFF" w:themeColor="background1"/>
        <w:sz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D5761"/>
      </w:tcPr>
    </w:tblStylePr>
    <w:tblStylePr w:type="band1Horz">
      <w:tblPr/>
      <w:tcPr>
        <w:shd w:val="clear" w:color="auto" w:fill="CED7D8"/>
      </w:tcPr>
    </w:tblStylePr>
  </w:style>
  <w:style w:type="paragraph" w:styleId="Title">
    <w:name w:val="Title"/>
    <w:basedOn w:val="Heading1"/>
    <w:next w:val="Normal"/>
    <w:link w:val="TitleChar"/>
    <w:uiPriority w:val="1"/>
    <w:qFormat/>
    <w:rsid w:val="006544EB"/>
    <w:rPr>
      <w:rFonts w:ascii="Segoe UI Semibold" w:hAnsi="Segoe UI Semibold" w:cs="Segoe UI Semibold"/>
      <w:color w:val="0D5761" w:themeColor="accent1"/>
      <w:sz w:val="64"/>
      <w:szCs w:val="64"/>
    </w:rPr>
  </w:style>
  <w:style w:type="character" w:customStyle="1" w:styleId="TitleChar">
    <w:name w:val="Title Char"/>
    <w:basedOn w:val="DefaultParagraphFont"/>
    <w:link w:val="Title"/>
    <w:uiPriority w:val="1"/>
    <w:rsid w:val="00124831"/>
    <w:rPr>
      <w:rFonts w:ascii="Segoe UI Semibold" w:eastAsia="Segoe UI Light" w:hAnsi="Segoe UI Semibold" w:cs="Segoe UI Semibold"/>
      <w:b/>
      <w:caps/>
      <w:color w:val="0D5761" w:themeColor="accent1"/>
      <w:sz w:val="64"/>
      <w:szCs w:val="64"/>
    </w:rPr>
  </w:style>
  <w:style w:type="paragraph" w:styleId="Subtitle">
    <w:name w:val="Subtitle"/>
    <w:basedOn w:val="Heading2"/>
    <w:next w:val="Normal"/>
    <w:link w:val="SubtitleChar"/>
    <w:uiPriority w:val="1"/>
    <w:qFormat/>
    <w:rsid w:val="006544EB"/>
    <w:rPr>
      <w:rFonts w:ascii="Segoe UI Semibold" w:hAnsi="Segoe UI Semibold" w:cs="Segoe UI Semibold"/>
      <w:b w:val="0"/>
      <w:bCs/>
      <w:i/>
      <w:iCs/>
      <w:szCs w:val="32"/>
    </w:rPr>
  </w:style>
  <w:style w:type="character" w:customStyle="1" w:styleId="SubtitleChar">
    <w:name w:val="Subtitle Char"/>
    <w:basedOn w:val="DefaultParagraphFont"/>
    <w:link w:val="Subtitle"/>
    <w:uiPriority w:val="1"/>
    <w:rsid w:val="00124831"/>
    <w:rPr>
      <w:rFonts w:ascii="Segoe UI Semibold" w:eastAsia="Segoe UI Light" w:hAnsi="Segoe UI Semibold" w:cs="Segoe UI Semibold"/>
      <w:bCs/>
      <w:i/>
      <w:iCs/>
      <w:color w:val="0D5761"/>
      <w:sz w:val="32"/>
      <w:szCs w:val="32"/>
    </w:rPr>
  </w:style>
  <w:style w:type="paragraph" w:customStyle="1" w:styleId="TitlePageEmphasis">
    <w:name w:val="Title Page Emphasis"/>
    <w:basedOn w:val="BodyText"/>
    <w:uiPriority w:val="2"/>
    <w:qFormat/>
    <w:rsid w:val="003909A7"/>
    <w:rPr>
      <w:sz w:val="44"/>
      <w:szCs w:val="44"/>
    </w:rPr>
  </w:style>
  <w:style w:type="paragraph" w:customStyle="1" w:styleId="PullQuoteStyle">
    <w:name w:val="PullQuote Style"/>
    <w:basedOn w:val="Normal"/>
    <w:uiPriority w:val="12"/>
    <w:qFormat/>
    <w:rsid w:val="003909A7"/>
    <w:rPr>
      <w:b/>
      <w:bCs/>
      <w:sz w:val="28"/>
      <w:szCs w:val="28"/>
    </w:rPr>
  </w:style>
  <w:style w:type="character" w:customStyle="1" w:styleId="Heading4Char">
    <w:name w:val="Heading 4 Char"/>
    <w:basedOn w:val="DefaultParagraphFont"/>
    <w:link w:val="Heading4"/>
    <w:uiPriority w:val="1"/>
    <w:rsid w:val="00F23D1E"/>
    <w:rPr>
      <w:rFonts w:eastAsiaTheme="majorEastAsia" w:cs="Segoe UI"/>
      <w:i/>
      <w:iCs/>
      <w:color w:val="20416E"/>
      <w:sz w:val="28"/>
      <w:szCs w:val="28"/>
    </w:rPr>
  </w:style>
  <w:style w:type="paragraph" w:styleId="BalloonText">
    <w:name w:val="Balloon Text"/>
    <w:basedOn w:val="Normal"/>
    <w:link w:val="BalloonTextChar"/>
    <w:uiPriority w:val="99"/>
    <w:semiHidden/>
    <w:unhideWhenUsed/>
    <w:rsid w:val="00DD78B1"/>
    <w:rPr>
      <w:sz w:val="18"/>
      <w:szCs w:val="18"/>
    </w:rPr>
  </w:style>
  <w:style w:type="character" w:customStyle="1" w:styleId="BalloonTextChar">
    <w:name w:val="Balloon Text Char"/>
    <w:basedOn w:val="DefaultParagraphFont"/>
    <w:link w:val="BalloonText"/>
    <w:uiPriority w:val="99"/>
    <w:semiHidden/>
    <w:rsid w:val="00DD78B1"/>
    <w:rPr>
      <w:rFonts w:ascii="Segoe UI" w:eastAsia="Cambria" w:hAnsi="Segoe UI" w:cs="Segoe UI"/>
      <w:sz w:val="18"/>
      <w:szCs w:val="18"/>
    </w:rPr>
  </w:style>
  <w:style w:type="character" w:customStyle="1" w:styleId="UnresolvedMention1">
    <w:name w:val="Unresolved Mention1"/>
    <w:basedOn w:val="DefaultParagraphFont"/>
    <w:uiPriority w:val="99"/>
    <w:semiHidden/>
    <w:unhideWhenUsed/>
    <w:rsid w:val="00DD78B1"/>
    <w:rPr>
      <w:color w:val="605E5C"/>
      <w:shd w:val="clear" w:color="auto" w:fill="E1DFDD"/>
    </w:rPr>
  </w:style>
  <w:style w:type="paragraph" w:styleId="TOC1">
    <w:name w:val="toc 1"/>
    <w:basedOn w:val="Normal"/>
    <w:next w:val="Normal"/>
    <w:autoRedefine/>
    <w:uiPriority w:val="39"/>
    <w:unhideWhenUsed/>
    <w:rsid w:val="002A3BB1"/>
    <w:pPr>
      <w:spacing w:after="100"/>
    </w:pPr>
  </w:style>
  <w:style w:type="paragraph" w:styleId="TOC2">
    <w:name w:val="toc 2"/>
    <w:basedOn w:val="Normal"/>
    <w:next w:val="Normal"/>
    <w:autoRedefine/>
    <w:uiPriority w:val="39"/>
    <w:unhideWhenUsed/>
    <w:rsid w:val="002A3BB1"/>
    <w:pPr>
      <w:spacing w:after="100"/>
      <w:ind w:left="240"/>
    </w:pPr>
  </w:style>
  <w:style w:type="paragraph" w:styleId="TOC3">
    <w:name w:val="toc 3"/>
    <w:basedOn w:val="Normal"/>
    <w:next w:val="Normal"/>
    <w:autoRedefine/>
    <w:uiPriority w:val="39"/>
    <w:unhideWhenUsed/>
    <w:rsid w:val="002A3BB1"/>
    <w:pPr>
      <w:spacing w:after="100"/>
      <w:ind w:left="480"/>
    </w:pPr>
  </w:style>
  <w:style w:type="paragraph" w:customStyle="1" w:styleId="TableGraphHeader">
    <w:name w:val="Table/Graph Header"/>
    <w:basedOn w:val="Heading2"/>
    <w:link w:val="TableGraphHeaderChar"/>
    <w:uiPriority w:val="2"/>
    <w:rsid w:val="002A3BB1"/>
  </w:style>
  <w:style w:type="paragraph" w:customStyle="1" w:styleId="TableChartGraphHeader">
    <w:name w:val="Table/Chart/Graph Header"/>
    <w:basedOn w:val="BodyText"/>
    <w:link w:val="TableChartGraphHeaderChar"/>
    <w:uiPriority w:val="2"/>
    <w:qFormat/>
    <w:rsid w:val="002A3BB1"/>
    <w:pPr>
      <w:spacing w:after="80"/>
    </w:pPr>
    <w:rPr>
      <w:b/>
      <w:bCs/>
      <w:color w:val="0D5761" w:themeColor="accent1"/>
    </w:rPr>
  </w:style>
  <w:style w:type="character" w:customStyle="1" w:styleId="TableGraphHeaderChar">
    <w:name w:val="Table/Graph Header Char"/>
    <w:basedOn w:val="Heading2Char"/>
    <w:link w:val="TableGraphHeader"/>
    <w:uiPriority w:val="2"/>
    <w:rsid w:val="00124831"/>
    <w:rPr>
      <w:rFonts w:ascii="Segoe UI" w:eastAsia="Segoe UI Light" w:hAnsi="Segoe UI" w:cstheme="minorHAnsi"/>
      <w:b/>
      <w:color w:val="0D5761"/>
      <w:sz w:val="36"/>
      <w:szCs w:val="36"/>
    </w:rPr>
  </w:style>
  <w:style w:type="paragraph" w:styleId="Quote">
    <w:name w:val="Quote"/>
    <w:basedOn w:val="Normal"/>
    <w:next w:val="Normal"/>
    <w:link w:val="QuoteChar"/>
    <w:uiPriority w:val="29"/>
    <w:semiHidden/>
    <w:locked/>
    <w:rsid w:val="00C979DD"/>
    <w:pPr>
      <w:spacing w:before="200" w:after="160"/>
      <w:ind w:left="864" w:right="864"/>
      <w:jc w:val="center"/>
    </w:pPr>
    <w:rPr>
      <w:i/>
      <w:iCs/>
      <w:color w:val="71716C" w:themeColor="text1" w:themeTint="BF"/>
    </w:rPr>
  </w:style>
  <w:style w:type="character" w:customStyle="1" w:styleId="TableChartGraphHeaderChar">
    <w:name w:val="Table/Chart/Graph Header Char"/>
    <w:basedOn w:val="BodyTextChar"/>
    <w:link w:val="TableChartGraphHeader"/>
    <w:uiPriority w:val="2"/>
    <w:rsid w:val="00124831"/>
    <w:rPr>
      <w:rFonts w:ascii="Segoe UI" w:eastAsia="Cambria" w:hAnsi="Segoe UI" w:cs="Segoe UI"/>
      <w:b/>
      <w:bCs/>
      <w:color w:val="0D5761" w:themeColor="accent1"/>
      <w:sz w:val="24"/>
      <w:szCs w:val="24"/>
    </w:rPr>
  </w:style>
  <w:style w:type="character" w:customStyle="1" w:styleId="QuoteChar">
    <w:name w:val="Quote Char"/>
    <w:basedOn w:val="DefaultParagraphFont"/>
    <w:link w:val="Quote"/>
    <w:uiPriority w:val="29"/>
    <w:semiHidden/>
    <w:rsid w:val="00124831"/>
    <w:rPr>
      <w:rFonts w:ascii="Segoe UI" w:eastAsia="Cambria" w:hAnsi="Segoe UI" w:cs="Segoe UI"/>
      <w:i/>
      <w:iCs/>
      <w:color w:val="71716C" w:themeColor="text1" w:themeTint="BF"/>
      <w:sz w:val="24"/>
      <w:szCs w:val="24"/>
    </w:rPr>
  </w:style>
  <w:style w:type="paragraph" w:customStyle="1" w:styleId="PulloutQuote">
    <w:name w:val="Pullout Quote"/>
    <w:basedOn w:val="Quote"/>
    <w:link w:val="PulloutQuoteChar"/>
    <w:uiPriority w:val="2"/>
    <w:qFormat/>
    <w:rsid w:val="00C979DD"/>
    <w:pPr>
      <w:contextualSpacing/>
    </w:pPr>
    <w:rPr>
      <w:rFonts w:ascii="Segoe UI Light" w:hAnsi="Segoe UI Light" w:cs="Segoe UI Light"/>
      <w:color w:val="0D5761" w:themeColor="accent1"/>
      <w:sz w:val="28"/>
      <w:szCs w:val="28"/>
    </w:rPr>
  </w:style>
  <w:style w:type="character" w:customStyle="1" w:styleId="PulloutQuoteChar">
    <w:name w:val="Pullout Quote Char"/>
    <w:basedOn w:val="QuoteChar"/>
    <w:link w:val="PulloutQuote"/>
    <w:uiPriority w:val="2"/>
    <w:rsid w:val="00124831"/>
    <w:rPr>
      <w:rFonts w:ascii="Segoe UI Light" w:eastAsia="Cambria" w:hAnsi="Segoe UI Light" w:cs="Segoe UI Light"/>
      <w:i/>
      <w:iCs/>
      <w:color w:val="0D5761" w:themeColor="accent1"/>
      <w:sz w:val="28"/>
      <w:szCs w:val="28"/>
    </w:rPr>
  </w:style>
  <w:style w:type="paragraph" w:customStyle="1" w:styleId="NormalSans">
    <w:name w:val="Normal Sans"/>
    <w:basedOn w:val="Normal"/>
    <w:next w:val="Normal"/>
    <w:qFormat/>
    <w:rsid w:val="00DD2317"/>
    <w:pPr>
      <w:widowControl/>
      <w:autoSpaceDE/>
      <w:autoSpaceDN/>
      <w:spacing w:after="160" w:line="259" w:lineRule="auto"/>
    </w:pPr>
    <w:rPr>
      <w:rFonts w:asciiTheme="minorHAnsi" w:hAnsiTheme="minorHAnsi"/>
      <w:color w:val="40403D" w:themeColor="text1"/>
      <w:sz w:val="24"/>
      <w:szCs w:val="24"/>
    </w:rPr>
  </w:style>
  <w:style w:type="paragraph" w:customStyle="1" w:styleId="LegalNoticeText">
    <w:name w:val="Legal Notice Text"/>
    <w:basedOn w:val="Normal"/>
    <w:uiPriority w:val="1"/>
    <w:qFormat/>
    <w:rsid w:val="004F7232"/>
    <w:pPr>
      <w:spacing w:before="120" w:after="120"/>
    </w:pPr>
    <w:rPr>
      <w:i/>
      <w:color w:val="2F2F2D" w:themeColor="text1" w:themeShade="BF"/>
    </w:rPr>
  </w:style>
  <w:style w:type="character" w:styleId="SubtleEmphasis">
    <w:name w:val="Subtle Emphasis"/>
    <w:basedOn w:val="DefaultParagraphFont"/>
    <w:uiPriority w:val="19"/>
    <w:locked/>
    <w:rsid w:val="00F17A5B"/>
    <w:rPr>
      <w:rFonts w:cs="Segoe UI"/>
      <w:i/>
      <w:iCs/>
      <w:color w:val="40403D" w:themeColor="text1"/>
    </w:rPr>
  </w:style>
  <w:style w:type="paragraph" w:styleId="TOCHeading">
    <w:name w:val="TOC Heading"/>
    <w:basedOn w:val="Heading1"/>
    <w:next w:val="Normal"/>
    <w:uiPriority w:val="39"/>
    <w:unhideWhenUsed/>
    <w:qFormat/>
    <w:rsid w:val="00035661"/>
    <w:pPr>
      <w:keepNext/>
      <w:keepLines/>
      <w:widowControl/>
      <w:autoSpaceDE/>
      <w:autoSpaceDN/>
      <w:spacing w:before="240" w:line="259" w:lineRule="auto"/>
      <w:outlineLvl w:val="9"/>
    </w:pPr>
    <w:rPr>
      <w:rFonts w:asciiTheme="majorHAnsi" w:eastAsiaTheme="majorEastAsia" w:hAnsiTheme="majorHAnsi" w:cstheme="majorBidi"/>
      <w:b w:val="0"/>
      <w:caps/>
      <w:color w:val="094048" w:themeColor="accent1" w:themeShade="BF"/>
      <w:sz w:val="32"/>
      <w:szCs w:val="32"/>
    </w:rPr>
  </w:style>
  <w:style w:type="table" w:customStyle="1" w:styleId="OSPITable">
    <w:name w:val="OSPI Table"/>
    <w:basedOn w:val="Style1"/>
    <w:uiPriority w:val="99"/>
    <w:rsid w:val="00F17A5B"/>
    <w:tblPr/>
    <w:tblStylePr w:type="firstRow">
      <w:rPr>
        <w:rFonts w:ascii="MS UI Gothic" w:hAnsi="MS UI Gothic"/>
        <w:b/>
        <w:i w:val="0"/>
        <w:color w:val="FFFFFF" w:themeColor="background1"/>
        <w:sz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D5761"/>
      </w:tcPr>
    </w:tblStylePr>
    <w:tblStylePr w:type="band1Horz">
      <w:tblPr/>
      <w:tcPr>
        <w:shd w:val="clear" w:color="auto" w:fill="FFFFFF" w:themeFill="background1"/>
      </w:tcPr>
    </w:tblStylePr>
  </w:style>
  <w:style w:type="character" w:styleId="FollowedHyperlink">
    <w:name w:val="FollowedHyperlink"/>
    <w:basedOn w:val="DefaultParagraphFont"/>
    <w:uiPriority w:val="99"/>
    <w:semiHidden/>
    <w:unhideWhenUsed/>
    <w:rsid w:val="000C4B8C"/>
    <w:rPr>
      <w:color w:val="8CB5AB" w:themeColor="followedHyperlink"/>
      <w:u w:val="single"/>
    </w:rPr>
  </w:style>
  <w:style w:type="character" w:styleId="CommentReference">
    <w:name w:val="annotation reference"/>
    <w:basedOn w:val="DefaultParagraphFont"/>
    <w:uiPriority w:val="99"/>
    <w:semiHidden/>
    <w:unhideWhenUsed/>
    <w:rsid w:val="00652EDB"/>
    <w:rPr>
      <w:sz w:val="16"/>
      <w:szCs w:val="16"/>
    </w:rPr>
  </w:style>
  <w:style w:type="paragraph" w:styleId="CommentText">
    <w:name w:val="annotation text"/>
    <w:basedOn w:val="Normal"/>
    <w:link w:val="CommentTextChar"/>
    <w:uiPriority w:val="99"/>
    <w:unhideWhenUsed/>
    <w:rsid w:val="00652EDB"/>
    <w:rPr>
      <w:sz w:val="20"/>
      <w:szCs w:val="20"/>
    </w:rPr>
  </w:style>
  <w:style w:type="character" w:customStyle="1" w:styleId="CommentTextChar">
    <w:name w:val="Comment Text Char"/>
    <w:basedOn w:val="DefaultParagraphFont"/>
    <w:link w:val="CommentText"/>
    <w:uiPriority w:val="99"/>
    <w:rsid w:val="00652EDB"/>
    <w:rPr>
      <w:sz w:val="20"/>
      <w:szCs w:val="20"/>
    </w:rPr>
  </w:style>
  <w:style w:type="paragraph" w:styleId="CommentSubject">
    <w:name w:val="annotation subject"/>
    <w:basedOn w:val="CommentText"/>
    <w:next w:val="CommentText"/>
    <w:link w:val="CommentSubjectChar"/>
    <w:uiPriority w:val="99"/>
    <w:semiHidden/>
    <w:unhideWhenUsed/>
    <w:rsid w:val="00652EDB"/>
    <w:rPr>
      <w:b/>
      <w:bCs/>
    </w:rPr>
  </w:style>
  <w:style w:type="character" w:customStyle="1" w:styleId="CommentSubjectChar">
    <w:name w:val="Comment Subject Char"/>
    <w:basedOn w:val="CommentTextChar"/>
    <w:link w:val="CommentSubject"/>
    <w:uiPriority w:val="99"/>
    <w:semiHidden/>
    <w:rsid w:val="00652EDB"/>
    <w:rPr>
      <w:b/>
      <w:bCs/>
      <w:sz w:val="20"/>
      <w:szCs w:val="20"/>
    </w:rPr>
  </w:style>
  <w:style w:type="paragraph" w:styleId="NormalWeb">
    <w:name w:val="Normal (Web)"/>
    <w:basedOn w:val="Normal"/>
    <w:uiPriority w:val="99"/>
    <w:unhideWhenUsed/>
    <w:rsid w:val="00B10912"/>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Heading5Char">
    <w:name w:val="Heading 5 Char"/>
    <w:basedOn w:val="DefaultParagraphFont"/>
    <w:link w:val="Heading5"/>
    <w:uiPriority w:val="9"/>
    <w:semiHidden/>
    <w:rsid w:val="006C4BC0"/>
    <w:rPr>
      <w:rFonts w:asciiTheme="majorHAnsi" w:eastAsiaTheme="majorEastAsia" w:hAnsiTheme="majorHAnsi" w:cstheme="majorBidi"/>
      <w:color w:val="094048" w:themeColor="accent1" w:themeShade="BF"/>
    </w:rPr>
  </w:style>
  <w:style w:type="character" w:customStyle="1" w:styleId="Heading3Char">
    <w:name w:val="Heading 3 Char"/>
    <w:basedOn w:val="DefaultParagraphFont"/>
    <w:link w:val="Heading3"/>
    <w:uiPriority w:val="1"/>
    <w:rsid w:val="00CA4C76"/>
    <w:rPr>
      <w:rFonts w:eastAsia="Segoe UI Light" w:cstheme="minorHAnsi"/>
      <w:b/>
      <w:color w:val="40403D"/>
      <w:sz w:val="32"/>
      <w:szCs w:val="24"/>
    </w:rPr>
  </w:style>
  <w:style w:type="character" w:styleId="UnresolvedMention">
    <w:name w:val="Unresolved Mention"/>
    <w:basedOn w:val="DefaultParagraphFont"/>
    <w:uiPriority w:val="99"/>
    <w:semiHidden/>
    <w:unhideWhenUsed/>
    <w:rsid w:val="006F0CDC"/>
    <w:rPr>
      <w:color w:val="605E5C"/>
      <w:shd w:val="clear" w:color="auto" w:fill="E1DFDD"/>
    </w:rPr>
  </w:style>
  <w:style w:type="character" w:styleId="Mention">
    <w:name w:val="Mention"/>
    <w:basedOn w:val="DefaultParagraphFont"/>
    <w:uiPriority w:val="99"/>
    <w:unhideWhenUsed/>
    <w:rsid w:val="00EE66F8"/>
    <w:rPr>
      <w:color w:val="2B579A"/>
      <w:shd w:val="clear" w:color="auto" w:fill="E1DFDD"/>
    </w:rPr>
  </w:style>
  <w:style w:type="paragraph" w:styleId="FootnoteText">
    <w:name w:val="footnote text"/>
    <w:basedOn w:val="Normal"/>
    <w:link w:val="FootnoteTextChar"/>
    <w:uiPriority w:val="99"/>
    <w:semiHidden/>
    <w:unhideWhenUsed/>
    <w:rsid w:val="00AC7C3A"/>
    <w:pPr>
      <w:overflowPunct w:val="0"/>
      <w:autoSpaceDE/>
      <w:autoSpaceDN/>
      <w:adjustRightInd w:val="0"/>
    </w:pPr>
    <w:rPr>
      <w:rFonts w:ascii="Calibri" w:eastAsia="Times New Roman" w:hAnsi="Calibri" w:cs="Calibri"/>
      <w:kern w:val="28"/>
      <w:sz w:val="20"/>
      <w:szCs w:val="20"/>
    </w:rPr>
  </w:style>
  <w:style w:type="character" w:customStyle="1" w:styleId="FootnoteTextChar">
    <w:name w:val="Footnote Text Char"/>
    <w:basedOn w:val="DefaultParagraphFont"/>
    <w:link w:val="FootnoteText"/>
    <w:uiPriority w:val="99"/>
    <w:semiHidden/>
    <w:rsid w:val="00AC7C3A"/>
    <w:rPr>
      <w:rFonts w:ascii="Calibri" w:eastAsia="Times New Roman" w:hAnsi="Calibri" w:cs="Calibri"/>
      <w:kern w:val="28"/>
      <w:sz w:val="20"/>
      <w:szCs w:val="20"/>
    </w:rPr>
  </w:style>
  <w:style w:type="character" w:styleId="FootnoteReference">
    <w:name w:val="footnote reference"/>
    <w:basedOn w:val="DefaultParagraphFont"/>
    <w:uiPriority w:val="99"/>
    <w:semiHidden/>
    <w:unhideWhenUsed/>
    <w:rsid w:val="00AC7C3A"/>
    <w:rPr>
      <w:vertAlign w:val="superscript"/>
    </w:rPr>
  </w:style>
  <w:style w:type="character" w:customStyle="1" w:styleId="normaltextrun">
    <w:name w:val="normaltextrun"/>
    <w:basedOn w:val="DefaultParagraphFont"/>
    <w:rsid w:val="000E6EC9"/>
  </w:style>
  <w:style w:type="paragraph" w:styleId="Revision">
    <w:name w:val="Revision"/>
    <w:hidden/>
    <w:uiPriority w:val="99"/>
    <w:semiHidden/>
    <w:rsid w:val="003E3035"/>
    <w:pPr>
      <w:widowControl/>
      <w:autoSpaceDE/>
      <w:autoSpaceD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965069">
      <w:bodyDiv w:val="1"/>
      <w:marLeft w:val="0"/>
      <w:marRight w:val="0"/>
      <w:marTop w:val="0"/>
      <w:marBottom w:val="0"/>
      <w:divBdr>
        <w:top w:val="none" w:sz="0" w:space="0" w:color="auto"/>
        <w:left w:val="none" w:sz="0" w:space="0" w:color="auto"/>
        <w:bottom w:val="none" w:sz="0" w:space="0" w:color="auto"/>
        <w:right w:val="none" w:sz="0" w:space="0" w:color="auto"/>
      </w:divBdr>
    </w:div>
    <w:div w:id="106780656">
      <w:bodyDiv w:val="1"/>
      <w:marLeft w:val="0"/>
      <w:marRight w:val="0"/>
      <w:marTop w:val="0"/>
      <w:marBottom w:val="0"/>
      <w:divBdr>
        <w:top w:val="none" w:sz="0" w:space="0" w:color="auto"/>
        <w:left w:val="none" w:sz="0" w:space="0" w:color="auto"/>
        <w:bottom w:val="none" w:sz="0" w:space="0" w:color="auto"/>
        <w:right w:val="none" w:sz="0" w:space="0" w:color="auto"/>
      </w:divBdr>
      <w:divsChild>
        <w:div w:id="1280912507">
          <w:marLeft w:val="270"/>
          <w:marRight w:val="0"/>
          <w:marTop w:val="0"/>
          <w:marBottom w:val="0"/>
          <w:divBdr>
            <w:top w:val="none" w:sz="0" w:space="0" w:color="auto"/>
            <w:left w:val="none" w:sz="0" w:space="0" w:color="auto"/>
            <w:bottom w:val="none" w:sz="0" w:space="0" w:color="auto"/>
            <w:right w:val="none" w:sz="0" w:space="0" w:color="auto"/>
          </w:divBdr>
        </w:div>
      </w:divsChild>
    </w:div>
    <w:div w:id="154078560">
      <w:bodyDiv w:val="1"/>
      <w:marLeft w:val="0"/>
      <w:marRight w:val="0"/>
      <w:marTop w:val="0"/>
      <w:marBottom w:val="0"/>
      <w:divBdr>
        <w:top w:val="none" w:sz="0" w:space="0" w:color="auto"/>
        <w:left w:val="none" w:sz="0" w:space="0" w:color="auto"/>
        <w:bottom w:val="none" w:sz="0" w:space="0" w:color="auto"/>
        <w:right w:val="none" w:sz="0" w:space="0" w:color="auto"/>
      </w:divBdr>
    </w:div>
    <w:div w:id="163785314">
      <w:bodyDiv w:val="1"/>
      <w:marLeft w:val="0"/>
      <w:marRight w:val="0"/>
      <w:marTop w:val="0"/>
      <w:marBottom w:val="0"/>
      <w:divBdr>
        <w:top w:val="none" w:sz="0" w:space="0" w:color="auto"/>
        <w:left w:val="none" w:sz="0" w:space="0" w:color="auto"/>
        <w:bottom w:val="none" w:sz="0" w:space="0" w:color="auto"/>
        <w:right w:val="none" w:sz="0" w:space="0" w:color="auto"/>
      </w:divBdr>
    </w:div>
    <w:div w:id="207765540">
      <w:bodyDiv w:val="1"/>
      <w:marLeft w:val="0"/>
      <w:marRight w:val="0"/>
      <w:marTop w:val="0"/>
      <w:marBottom w:val="0"/>
      <w:divBdr>
        <w:top w:val="none" w:sz="0" w:space="0" w:color="auto"/>
        <w:left w:val="none" w:sz="0" w:space="0" w:color="auto"/>
        <w:bottom w:val="none" w:sz="0" w:space="0" w:color="auto"/>
        <w:right w:val="none" w:sz="0" w:space="0" w:color="auto"/>
      </w:divBdr>
    </w:div>
    <w:div w:id="267393640">
      <w:bodyDiv w:val="1"/>
      <w:marLeft w:val="0"/>
      <w:marRight w:val="0"/>
      <w:marTop w:val="0"/>
      <w:marBottom w:val="0"/>
      <w:divBdr>
        <w:top w:val="none" w:sz="0" w:space="0" w:color="auto"/>
        <w:left w:val="none" w:sz="0" w:space="0" w:color="auto"/>
        <w:bottom w:val="none" w:sz="0" w:space="0" w:color="auto"/>
        <w:right w:val="none" w:sz="0" w:space="0" w:color="auto"/>
      </w:divBdr>
    </w:div>
    <w:div w:id="308242754">
      <w:bodyDiv w:val="1"/>
      <w:marLeft w:val="0"/>
      <w:marRight w:val="0"/>
      <w:marTop w:val="0"/>
      <w:marBottom w:val="0"/>
      <w:divBdr>
        <w:top w:val="none" w:sz="0" w:space="0" w:color="auto"/>
        <w:left w:val="none" w:sz="0" w:space="0" w:color="auto"/>
        <w:bottom w:val="none" w:sz="0" w:space="0" w:color="auto"/>
        <w:right w:val="none" w:sz="0" w:space="0" w:color="auto"/>
      </w:divBdr>
    </w:div>
    <w:div w:id="309018019">
      <w:bodyDiv w:val="1"/>
      <w:marLeft w:val="0"/>
      <w:marRight w:val="0"/>
      <w:marTop w:val="0"/>
      <w:marBottom w:val="0"/>
      <w:divBdr>
        <w:top w:val="none" w:sz="0" w:space="0" w:color="auto"/>
        <w:left w:val="none" w:sz="0" w:space="0" w:color="auto"/>
        <w:bottom w:val="none" w:sz="0" w:space="0" w:color="auto"/>
        <w:right w:val="none" w:sz="0" w:space="0" w:color="auto"/>
      </w:divBdr>
    </w:div>
    <w:div w:id="341393894">
      <w:bodyDiv w:val="1"/>
      <w:marLeft w:val="0"/>
      <w:marRight w:val="0"/>
      <w:marTop w:val="0"/>
      <w:marBottom w:val="0"/>
      <w:divBdr>
        <w:top w:val="none" w:sz="0" w:space="0" w:color="auto"/>
        <w:left w:val="none" w:sz="0" w:space="0" w:color="auto"/>
        <w:bottom w:val="none" w:sz="0" w:space="0" w:color="auto"/>
        <w:right w:val="none" w:sz="0" w:space="0" w:color="auto"/>
      </w:divBdr>
    </w:div>
    <w:div w:id="358094772">
      <w:bodyDiv w:val="1"/>
      <w:marLeft w:val="0"/>
      <w:marRight w:val="0"/>
      <w:marTop w:val="0"/>
      <w:marBottom w:val="0"/>
      <w:divBdr>
        <w:top w:val="none" w:sz="0" w:space="0" w:color="auto"/>
        <w:left w:val="none" w:sz="0" w:space="0" w:color="auto"/>
        <w:bottom w:val="none" w:sz="0" w:space="0" w:color="auto"/>
        <w:right w:val="none" w:sz="0" w:space="0" w:color="auto"/>
      </w:divBdr>
    </w:div>
    <w:div w:id="362706403">
      <w:bodyDiv w:val="1"/>
      <w:marLeft w:val="0"/>
      <w:marRight w:val="0"/>
      <w:marTop w:val="0"/>
      <w:marBottom w:val="0"/>
      <w:divBdr>
        <w:top w:val="none" w:sz="0" w:space="0" w:color="auto"/>
        <w:left w:val="none" w:sz="0" w:space="0" w:color="auto"/>
        <w:bottom w:val="none" w:sz="0" w:space="0" w:color="auto"/>
        <w:right w:val="none" w:sz="0" w:space="0" w:color="auto"/>
      </w:divBdr>
    </w:div>
    <w:div w:id="429855570">
      <w:bodyDiv w:val="1"/>
      <w:marLeft w:val="0"/>
      <w:marRight w:val="0"/>
      <w:marTop w:val="0"/>
      <w:marBottom w:val="0"/>
      <w:divBdr>
        <w:top w:val="none" w:sz="0" w:space="0" w:color="auto"/>
        <w:left w:val="none" w:sz="0" w:space="0" w:color="auto"/>
        <w:bottom w:val="none" w:sz="0" w:space="0" w:color="auto"/>
        <w:right w:val="none" w:sz="0" w:space="0" w:color="auto"/>
      </w:divBdr>
    </w:div>
    <w:div w:id="453867697">
      <w:bodyDiv w:val="1"/>
      <w:marLeft w:val="0"/>
      <w:marRight w:val="0"/>
      <w:marTop w:val="0"/>
      <w:marBottom w:val="0"/>
      <w:divBdr>
        <w:top w:val="none" w:sz="0" w:space="0" w:color="auto"/>
        <w:left w:val="none" w:sz="0" w:space="0" w:color="auto"/>
        <w:bottom w:val="none" w:sz="0" w:space="0" w:color="auto"/>
        <w:right w:val="none" w:sz="0" w:space="0" w:color="auto"/>
      </w:divBdr>
    </w:div>
    <w:div w:id="466974273">
      <w:bodyDiv w:val="1"/>
      <w:marLeft w:val="0"/>
      <w:marRight w:val="0"/>
      <w:marTop w:val="0"/>
      <w:marBottom w:val="0"/>
      <w:divBdr>
        <w:top w:val="none" w:sz="0" w:space="0" w:color="auto"/>
        <w:left w:val="none" w:sz="0" w:space="0" w:color="auto"/>
        <w:bottom w:val="none" w:sz="0" w:space="0" w:color="auto"/>
        <w:right w:val="none" w:sz="0" w:space="0" w:color="auto"/>
      </w:divBdr>
    </w:div>
    <w:div w:id="484902285">
      <w:bodyDiv w:val="1"/>
      <w:marLeft w:val="0"/>
      <w:marRight w:val="0"/>
      <w:marTop w:val="0"/>
      <w:marBottom w:val="0"/>
      <w:divBdr>
        <w:top w:val="none" w:sz="0" w:space="0" w:color="auto"/>
        <w:left w:val="none" w:sz="0" w:space="0" w:color="auto"/>
        <w:bottom w:val="none" w:sz="0" w:space="0" w:color="auto"/>
        <w:right w:val="none" w:sz="0" w:space="0" w:color="auto"/>
      </w:divBdr>
    </w:div>
    <w:div w:id="493952016">
      <w:bodyDiv w:val="1"/>
      <w:marLeft w:val="0"/>
      <w:marRight w:val="0"/>
      <w:marTop w:val="0"/>
      <w:marBottom w:val="0"/>
      <w:divBdr>
        <w:top w:val="none" w:sz="0" w:space="0" w:color="auto"/>
        <w:left w:val="none" w:sz="0" w:space="0" w:color="auto"/>
        <w:bottom w:val="none" w:sz="0" w:space="0" w:color="auto"/>
        <w:right w:val="none" w:sz="0" w:space="0" w:color="auto"/>
      </w:divBdr>
    </w:div>
    <w:div w:id="671882323">
      <w:bodyDiv w:val="1"/>
      <w:marLeft w:val="0"/>
      <w:marRight w:val="0"/>
      <w:marTop w:val="0"/>
      <w:marBottom w:val="0"/>
      <w:divBdr>
        <w:top w:val="none" w:sz="0" w:space="0" w:color="auto"/>
        <w:left w:val="none" w:sz="0" w:space="0" w:color="auto"/>
        <w:bottom w:val="none" w:sz="0" w:space="0" w:color="auto"/>
        <w:right w:val="none" w:sz="0" w:space="0" w:color="auto"/>
      </w:divBdr>
    </w:div>
    <w:div w:id="778836321">
      <w:bodyDiv w:val="1"/>
      <w:marLeft w:val="0"/>
      <w:marRight w:val="0"/>
      <w:marTop w:val="0"/>
      <w:marBottom w:val="0"/>
      <w:divBdr>
        <w:top w:val="none" w:sz="0" w:space="0" w:color="auto"/>
        <w:left w:val="none" w:sz="0" w:space="0" w:color="auto"/>
        <w:bottom w:val="none" w:sz="0" w:space="0" w:color="auto"/>
        <w:right w:val="none" w:sz="0" w:space="0" w:color="auto"/>
      </w:divBdr>
    </w:div>
    <w:div w:id="831987910">
      <w:bodyDiv w:val="1"/>
      <w:marLeft w:val="0"/>
      <w:marRight w:val="0"/>
      <w:marTop w:val="0"/>
      <w:marBottom w:val="0"/>
      <w:divBdr>
        <w:top w:val="none" w:sz="0" w:space="0" w:color="auto"/>
        <w:left w:val="none" w:sz="0" w:space="0" w:color="auto"/>
        <w:bottom w:val="none" w:sz="0" w:space="0" w:color="auto"/>
        <w:right w:val="none" w:sz="0" w:space="0" w:color="auto"/>
      </w:divBdr>
    </w:div>
    <w:div w:id="880167199">
      <w:bodyDiv w:val="1"/>
      <w:marLeft w:val="0"/>
      <w:marRight w:val="0"/>
      <w:marTop w:val="0"/>
      <w:marBottom w:val="0"/>
      <w:divBdr>
        <w:top w:val="none" w:sz="0" w:space="0" w:color="auto"/>
        <w:left w:val="none" w:sz="0" w:space="0" w:color="auto"/>
        <w:bottom w:val="none" w:sz="0" w:space="0" w:color="auto"/>
        <w:right w:val="none" w:sz="0" w:space="0" w:color="auto"/>
      </w:divBdr>
    </w:div>
    <w:div w:id="929200049">
      <w:bodyDiv w:val="1"/>
      <w:marLeft w:val="0"/>
      <w:marRight w:val="0"/>
      <w:marTop w:val="0"/>
      <w:marBottom w:val="0"/>
      <w:divBdr>
        <w:top w:val="none" w:sz="0" w:space="0" w:color="auto"/>
        <w:left w:val="none" w:sz="0" w:space="0" w:color="auto"/>
        <w:bottom w:val="none" w:sz="0" w:space="0" w:color="auto"/>
        <w:right w:val="none" w:sz="0" w:space="0" w:color="auto"/>
      </w:divBdr>
    </w:div>
    <w:div w:id="946698616">
      <w:bodyDiv w:val="1"/>
      <w:marLeft w:val="0"/>
      <w:marRight w:val="0"/>
      <w:marTop w:val="0"/>
      <w:marBottom w:val="0"/>
      <w:divBdr>
        <w:top w:val="none" w:sz="0" w:space="0" w:color="auto"/>
        <w:left w:val="none" w:sz="0" w:space="0" w:color="auto"/>
        <w:bottom w:val="none" w:sz="0" w:space="0" w:color="auto"/>
        <w:right w:val="none" w:sz="0" w:space="0" w:color="auto"/>
      </w:divBdr>
    </w:div>
    <w:div w:id="1044595547">
      <w:bodyDiv w:val="1"/>
      <w:marLeft w:val="0"/>
      <w:marRight w:val="0"/>
      <w:marTop w:val="0"/>
      <w:marBottom w:val="0"/>
      <w:divBdr>
        <w:top w:val="none" w:sz="0" w:space="0" w:color="auto"/>
        <w:left w:val="none" w:sz="0" w:space="0" w:color="auto"/>
        <w:bottom w:val="none" w:sz="0" w:space="0" w:color="auto"/>
        <w:right w:val="none" w:sz="0" w:space="0" w:color="auto"/>
      </w:divBdr>
    </w:div>
    <w:div w:id="1059128173">
      <w:bodyDiv w:val="1"/>
      <w:marLeft w:val="0"/>
      <w:marRight w:val="0"/>
      <w:marTop w:val="0"/>
      <w:marBottom w:val="0"/>
      <w:divBdr>
        <w:top w:val="none" w:sz="0" w:space="0" w:color="auto"/>
        <w:left w:val="none" w:sz="0" w:space="0" w:color="auto"/>
        <w:bottom w:val="none" w:sz="0" w:space="0" w:color="auto"/>
        <w:right w:val="none" w:sz="0" w:space="0" w:color="auto"/>
      </w:divBdr>
    </w:div>
    <w:div w:id="1085951872">
      <w:bodyDiv w:val="1"/>
      <w:marLeft w:val="0"/>
      <w:marRight w:val="0"/>
      <w:marTop w:val="0"/>
      <w:marBottom w:val="0"/>
      <w:divBdr>
        <w:top w:val="none" w:sz="0" w:space="0" w:color="auto"/>
        <w:left w:val="none" w:sz="0" w:space="0" w:color="auto"/>
        <w:bottom w:val="none" w:sz="0" w:space="0" w:color="auto"/>
        <w:right w:val="none" w:sz="0" w:space="0" w:color="auto"/>
      </w:divBdr>
    </w:div>
    <w:div w:id="1110198346">
      <w:bodyDiv w:val="1"/>
      <w:marLeft w:val="0"/>
      <w:marRight w:val="0"/>
      <w:marTop w:val="0"/>
      <w:marBottom w:val="0"/>
      <w:divBdr>
        <w:top w:val="none" w:sz="0" w:space="0" w:color="auto"/>
        <w:left w:val="none" w:sz="0" w:space="0" w:color="auto"/>
        <w:bottom w:val="none" w:sz="0" w:space="0" w:color="auto"/>
        <w:right w:val="none" w:sz="0" w:space="0" w:color="auto"/>
      </w:divBdr>
    </w:div>
    <w:div w:id="1158619168">
      <w:bodyDiv w:val="1"/>
      <w:marLeft w:val="0"/>
      <w:marRight w:val="0"/>
      <w:marTop w:val="0"/>
      <w:marBottom w:val="0"/>
      <w:divBdr>
        <w:top w:val="none" w:sz="0" w:space="0" w:color="auto"/>
        <w:left w:val="none" w:sz="0" w:space="0" w:color="auto"/>
        <w:bottom w:val="none" w:sz="0" w:space="0" w:color="auto"/>
        <w:right w:val="none" w:sz="0" w:space="0" w:color="auto"/>
      </w:divBdr>
    </w:div>
    <w:div w:id="1173296523">
      <w:bodyDiv w:val="1"/>
      <w:marLeft w:val="0"/>
      <w:marRight w:val="0"/>
      <w:marTop w:val="0"/>
      <w:marBottom w:val="0"/>
      <w:divBdr>
        <w:top w:val="none" w:sz="0" w:space="0" w:color="auto"/>
        <w:left w:val="none" w:sz="0" w:space="0" w:color="auto"/>
        <w:bottom w:val="none" w:sz="0" w:space="0" w:color="auto"/>
        <w:right w:val="none" w:sz="0" w:space="0" w:color="auto"/>
      </w:divBdr>
    </w:div>
    <w:div w:id="1232354422">
      <w:bodyDiv w:val="1"/>
      <w:marLeft w:val="0"/>
      <w:marRight w:val="0"/>
      <w:marTop w:val="0"/>
      <w:marBottom w:val="0"/>
      <w:divBdr>
        <w:top w:val="none" w:sz="0" w:space="0" w:color="auto"/>
        <w:left w:val="none" w:sz="0" w:space="0" w:color="auto"/>
        <w:bottom w:val="none" w:sz="0" w:space="0" w:color="auto"/>
        <w:right w:val="none" w:sz="0" w:space="0" w:color="auto"/>
      </w:divBdr>
    </w:div>
    <w:div w:id="1306549965">
      <w:bodyDiv w:val="1"/>
      <w:marLeft w:val="0"/>
      <w:marRight w:val="0"/>
      <w:marTop w:val="0"/>
      <w:marBottom w:val="0"/>
      <w:divBdr>
        <w:top w:val="none" w:sz="0" w:space="0" w:color="auto"/>
        <w:left w:val="none" w:sz="0" w:space="0" w:color="auto"/>
        <w:bottom w:val="none" w:sz="0" w:space="0" w:color="auto"/>
        <w:right w:val="none" w:sz="0" w:space="0" w:color="auto"/>
      </w:divBdr>
    </w:div>
    <w:div w:id="1329865793">
      <w:bodyDiv w:val="1"/>
      <w:marLeft w:val="0"/>
      <w:marRight w:val="0"/>
      <w:marTop w:val="0"/>
      <w:marBottom w:val="0"/>
      <w:divBdr>
        <w:top w:val="none" w:sz="0" w:space="0" w:color="auto"/>
        <w:left w:val="none" w:sz="0" w:space="0" w:color="auto"/>
        <w:bottom w:val="none" w:sz="0" w:space="0" w:color="auto"/>
        <w:right w:val="none" w:sz="0" w:space="0" w:color="auto"/>
      </w:divBdr>
    </w:div>
    <w:div w:id="1352536890">
      <w:bodyDiv w:val="1"/>
      <w:marLeft w:val="0"/>
      <w:marRight w:val="0"/>
      <w:marTop w:val="0"/>
      <w:marBottom w:val="0"/>
      <w:divBdr>
        <w:top w:val="none" w:sz="0" w:space="0" w:color="auto"/>
        <w:left w:val="none" w:sz="0" w:space="0" w:color="auto"/>
        <w:bottom w:val="none" w:sz="0" w:space="0" w:color="auto"/>
        <w:right w:val="none" w:sz="0" w:space="0" w:color="auto"/>
      </w:divBdr>
    </w:div>
    <w:div w:id="1359968926">
      <w:bodyDiv w:val="1"/>
      <w:marLeft w:val="0"/>
      <w:marRight w:val="0"/>
      <w:marTop w:val="0"/>
      <w:marBottom w:val="0"/>
      <w:divBdr>
        <w:top w:val="none" w:sz="0" w:space="0" w:color="auto"/>
        <w:left w:val="none" w:sz="0" w:space="0" w:color="auto"/>
        <w:bottom w:val="none" w:sz="0" w:space="0" w:color="auto"/>
        <w:right w:val="none" w:sz="0" w:space="0" w:color="auto"/>
      </w:divBdr>
    </w:div>
    <w:div w:id="1438253895">
      <w:bodyDiv w:val="1"/>
      <w:marLeft w:val="0"/>
      <w:marRight w:val="0"/>
      <w:marTop w:val="0"/>
      <w:marBottom w:val="0"/>
      <w:divBdr>
        <w:top w:val="none" w:sz="0" w:space="0" w:color="auto"/>
        <w:left w:val="none" w:sz="0" w:space="0" w:color="auto"/>
        <w:bottom w:val="none" w:sz="0" w:space="0" w:color="auto"/>
        <w:right w:val="none" w:sz="0" w:space="0" w:color="auto"/>
      </w:divBdr>
    </w:div>
    <w:div w:id="1470784893">
      <w:bodyDiv w:val="1"/>
      <w:marLeft w:val="0"/>
      <w:marRight w:val="0"/>
      <w:marTop w:val="0"/>
      <w:marBottom w:val="0"/>
      <w:divBdr>
        <w:top w:val="none" w:sz="0" w:space="0" w:color="auto"/>
        <w:left w:val="none" w:sz="0" w:space="0" w:color="auto"/>
        <w:bottom w:val="none" w:sz="0" w:space="0" w:color="auto"/>
        <w:right w:val="none" w:sz="0" w:space="0" w:color="auto"/>
      </w:divBdr>
    </w:div>
    <w:div w:id="1540316408">
      <w:bodyDiv w:val="1"/>
      <w:marLeft w:val="0"/>
      <w:marRight w:val="0"/>
      <w:marTop w:val="0"/>
      <w:marBottom w:val="0"/>
      <w:divBdr>
        <w:top w:val="none" w:sz="0" w:space="0" w:color="auto"/>
        <w:left w:val="none" w:sz="0" w:space="0" w:color="auto"/>
        <w:bottom w:val="none" w:sz="0" w:space="0" w:color="auto"/>
        <w:right w:val="none" w:sz="0" w:space="0" w:color="auto"/>
      </w:divBdr>
    </w:div>
    <w:div w:id="1593777108">
      <w:bodyDiv w:val="1"/>
      <w:marLeft w:val="0"/>
      <w:marRight w:val="0"/>
      <w:marTop w:val="0"/>
      <w:marBottom w:val="0"/>
      <w:divBdr>
        <w:top w:val="none" w:sz="0" w:space="0" w:color="auto"/>
        <w:left w:val="none" w:sz="0" w:space="0" w:color="auto"/>
        <w:bottom w:val="none" w:sz="0" w:space="0" w:color="auto"/>
        <w:right w:val="none" w:sz="0" w:space="0" w:color="auto"/>
      </w:divBdr>
    </w:div>
    <w:div w:id="1612206096">
      <w:bodyDiv w:val="1"/>
      <w:marLeft w:val="0"/>
      <w:marRight w:val="0"/>
      <w:marTop w:val="0"/>
      <w:marBottom w:val="0"/>
      <w:divBdr>
        <w:top w:val="none" w:sz="0" w:space="0" w:color="auto"/>
        <w:left w:val="none" w:sz="0" w:space="0" w:color="auto"/>
        <w:bottom w:val="none" w:sz="0" w:space="0" w:color="auto"/>
        <w:right w:val="none" w:sz="0" w:space="0" w:color="auto"/>
      </w:divBdr>
    </w:div>
    <w:div w:id="1670673617">
      <w:bodyDiv w:val="1"/>
      <w:marLeft w:val="0"/>
      <w:marRight w:val="0"/>
      <w:marTop w:val="0"/>
      <w:marBottom w:val="0"/>
      <w:divBdr>
        <w:top w:val="none" w:sz="0" w:space="0" w:color="auto"/>
        <w:left w:val="none" w:sz="0" w:space="0" w:color="auto"/>
        <w:bottom w:val="none" w:sz="0" w:space="0" w:color="auto"/>
        <w:right w:val="none" w:sz="0" w:space="0" w:color="auto"/>
      </w:divBdr>
    </w:div>
    <w:div w:id="1790583698">
      <w:bodyDiv w:val="1"/>
      <w:marLeft w:val="0"/>
      <w:marRight w:val="0"/>
      <w:marTop w:val="0"/>
      <w:marBottom w:val="0"/>
      <w:divBdr>
        <w:top w:val="none" w:sz="0" w:space="0" w:color="auto"/>
        <w:left w:val="none" w:sz="0" w:space="0" w:color="auto"/>
        <w:bottom w:val="none" w:sz="0" w:space="0" w:color="auto"/>
        <w:right w:val="none" w:sz="0" w:space="0" w:color="auto"/>
      </w:divBdr>
    </w:div>
    <w:div w:id="1834486676">
      <w:bodyDiv w:val="1"/>
      <w:marLeft w:val="0"/>
      <w:marRight w:val="0"/>
      <w:marTop w:val="0"/>
      <w:marBottom w:val="0"/>
      <w:divBdr>
        <w:top w:val="none" w:sz="0" w:space="0" w:color="auto"/>
        <w:left w:val="none" w:sz="0" w:space="0" w:color="auto"/>
        <w:bottom w:val="none" w:sz="0" w:space="0" w:color="auto"/>
        <w:right w:val="none" w:sz="0" w:space="0" w:color="auto"/>
      </w:divBdr>
    </w:div>
    <w:div w:id="1851990294">
      <w:bodyDiv w:val="1"/>
      <w:marLeft w:val="0"/>
      <w:marRight w:val="0"/>
      <w:marTop w:val="0"/>
      <w:marBottom w:val="0"/>
      <w:divBdr>
        <w:top w:val="none" w:sz="0" w:space="0" w:color="auto"/>
        <w:left w:val="none" w:sz="0" w:space="0" w:color="auto"/>
        <w:bottom w:val="none" w:sz="0" w:space="0" w:color="auto"/>
        <w:right w:val="none" w:sz="0" w:space="0" w:color="auto"/>
      </w:divBdr>
    </w:div>
    <w:div w:id="1877963159">
      <w:bodyDiv w:val="1"/>
      <w:marLeft w:val="0"/>
      <w:marRight w:val="0"/>
      <w:marTop w:val="0"/>
      <w:marBottom w:val="0"/>
      <w:divBdr>
        <w:top w:val="none" w:sz="0" w:space="0" w:color="auto"/>
        <w:left w:val="none" w:sz="0" w:space="0" w:color="auto"/>
        <w:bottom w:val="none" w:sz="0" w:space="0" w:color="auto"/>
        <w:right w:val="none" w:sz="0" w:space="0" w:color="auto"/>
      </w:divBdr>
    </w:div>
    <w:div w:id="1891375455">
      <w:bodyDiv w:val="1"/>
      <w:marLeft w:val="0"/>
      <w:marRight w:val="0"/>
      <w:marTop w:val="0"/>
      <w:marBottom w:val="0"/>
      <w:divBdr>
        <w:top w:val="none" w:sz="0" w:space="0" w:color="auto"/>
        <w:left w:val="none" w:sz="0" w:space="0" w:color="auto"/>
        <w:bottom w:val="none" w:sz="0" w:space="0" w:color="auto"/>
        <w:right w:val="none" w:sz="0" w:space="0" w:color="auto"/>
      </w:divBdr>
    </w:div>
    <w:div w:id="1898278585">
      <w:bodyDiv w:val="1"/>
      <w:marLeft w:val="0"/>
      <w:marRight w:val="0"/>
      <w:marTop w:val="0"/>
      <w:marBottom w:val="0"/>
      <w:divBdr>
        <w:top w:val="none" w:sz="0" w:space="0" w:color="auto"/>
        <w:left w:val="none" w:sz="0" w:space="0" w:color="auto"/>
        <w:bottom w:val="none" w:sz="0" w:space="0" w:color="auto"/>
        <w:right w:val="none" w:sz="0" w:space="0" w:color="auto"/>
      </w:divBdr>
    </w:div>
    <w:div w:id="1913538094">
      <w:bodyDiv w:val="1"/>
      <w:marLeft w:val="0"/>
      <w:marRight w:val="0"/>
      <w:marTop w:val="0"/>
      <w:marBottom w:val="0"/>
      <w:divBdr>
        <w:top w:val="none" w:sz="0" w:space="0" w:color="auto"/>
        <w:left w:val="none" w:sz="0" w:space="0" w:color="auto"/>
        <w:bottom w:val="none" w:sz="0" w:space="0" w:color="auto"/>
        <w:right w:val="none" w:sz="0" w:space="0" w:color="auto"/>
      </w:divBdr>
    </w:div>
    <w:div w:id="1941133895">
      <w:bodyDiv w:val="1"/>
      <w:marLeft w:val="0"/>
      <w:marRight w:val="0"/>
      <w:marTop w:val="0"/>
      <w:marBottom w:val="0"/>
      <w:divBdr>
        <w:top w:val="none" w:sz="0" w:space="0" w:color="auto"/>
        <w:left w:val="none" w:sz="0" w:space="0" w:color="auto"/>
        <w:bottom w:val="none" w:sz="0" w:space="0" w:color="auto"/>
        <w:right w:val="none" w:sz="0" w:space="0" w:color="auto"/>
      </w:divBdr>
    </w:div>
    <w:div w:id="2005621085">
      <w:bodyDiv w:val="1"/>
      <w:marLeft w:val="0"/>
      <w:marRight w:val="0"/>
      <w:marTop w:val="0"/>
      <w:marBottom w:val="0"/>
      <w:divBdr>
        <w:top w:val="none" w:sz="0" w:space="0" w:color="auto"/>
        <w:left w:val="none" w:sz="0" w:space="0" w:color="auto"/>
        <w:bottom w:val="none" w:sz="0" w:space="0" w:color="auto"/>
        <w:right w:val="none" w:sz="0" w:space="0" w:color="auto"/>
      </w:divBdr>
    </w:div>
    <w:div w:id="2074304372">
      <w:bodyDiv w:val="1"/>
      <w:marLeft w:val="0"/>
      <w:marRight w:val="0"/>
      <w:marTop w:val="0"/>
      <w:marBottom w:val="0"/>
      <w:divBdr>
        <w:top w:val="none" w:sz="0" w:space="0" w:color="auto"/>
        <w:left w:val="none" w:sz="0" w:space="0" w:color="auto"/>
        <w:bottom w:val="none" w:sz="0" w:space="0" w:color="auto"/>
        <w:right w:val="none" w:sz="0" w:space="0" w:color="auto"/>
      </w:divBdr>
    </w:div>
    <w:div w:id="2102137117">
      <w:bodyDiv w:val="1"/>
      <w:marLeft w:val="0"/>
      <w:marRight w:val="0"/>
      <w:marTop w:val="0"/>
      <w:marBottom w:val="0"/>
      <w:divBdr>
        <w:top w:val="none" w:sz="0" w:space="0" w:color="auto"/>
        <w:left w:val="none" w:sz="0" w:space="0" w:color="auto"/>
        <w:bottom w:val="none" w:sz="0" w:space="0" w:color="auto"/>
        <w:right w:val="none" w:sz="0" w:space="0" w:color="auto"/>
      </w:divBdr>
    </w:div>
    <w:div w:id="21180205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iescenter.org/inclusive-education/general-education-and-inclusive-iep" TargetMode="External"/><Relationship Id="rId18" Type="http://schemas.microsoft.com/office/2019/05/relationships/documenttasks" Target="documenttasks/documenttasks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ospi.k12.wa.us/student-success/support-programs/comprehensive-inclusive-educatio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spi.k12.wa.us/student-success/support-programs/comprehensive-inclusive-education/step-2-creating-inclusive-iep"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waospi.sharepoint.com/sites/OSPI_Branding_Gallery/Templates/Document-Template.dotx" TargetMode="External"/></Relationships>
</file>

<file path=word/documenttasks/documenttasks1.xml><?xml version="1.0" encoding="utf-8"?>
<t:Tasks xmlns:t="http://schemas.microsoft.com/office/tasks/2019/documenttasks" xmlns:oel="http://schemas.microsoft.com/office/2019/extlst">
  <t:Task id="{128B738B-D9DD-4E90-9A9B-997646F33C6C}">
    <t:Anchor>
      <t:Comment id="844393491"/>
    </t:Anchor>
    <t:History>
      <t:Event id="{339B66DF-2743-4326-8C24-BA5CDCC5C0E8}" time="2024-09-10T21:50:30.87Z">
        <t:Attribution userId="S::jaimee.kidder@k12.wa.us::ad63d9c7-ceaf-403b-a843-0e21c5213eb9" userProvider="AD" userName="Jaimee Kidder"/>
        <t:Anchor>
          <t:Comment id="844393491"/>
        </t:Anchor>
        <t:Create/>
      </t:Event>
      <t:Event id="{B8700975-9F04-4340-884A-26A6F1C99054}" time="2024-09-10T21:50:30.87Z">
        <t:Attribution userId="S::jaimee.kidder@k12.wa.us::ad63d9c7-ceaf-403b-a843-0e21c5213eb9" userProvider="AD" userName="Jaimee Kidder"/>
        <t:Anchor>
          <t:Comment id="844393491"/>
        </t:Anchor>
        <t:Assign userId="S::candis.coble@k12.wa.us::9051482b-7530-4ee6-bd6c-d715f3446747" userProvider="AD" userName="Candis Coble"/>
      </t:Event>
      <t:Event id="{3F183E5F-0988-4D5E-A734-EC10DE9CFA3B}" time="2024-09-10T21:50:30.87Z">
        <t:Attribution userId="S::jaimee.kidder@k12.wa.us::ad63d9c7-ceaf-403b-a843-0e21c5213eb9" userProvider="AD" userName="Jaimee Kidder"/>
        <t:Anchor>
          <t:Comment id="844393491"/>
        </t:Anchor>
        <t:SetTitle title="…with our Every Minute Counts guidance. We have issues with IEP teams setting the service minutes to match the length of class periods by default &amp; it might be important to have some language clarifying this here. @Candis Coble Do you mind taking a look"/>
      </t:Event>
      <t:Event id="{78374E70-A3A4-468D-8FB2-599FB68EFD19}" time="2024-09-19T23:10:33.501Z">
        <t:Attribution userId="S::jaimee.kidder@k12.wa.us::ad63d9c7-ceaf-403b-a843-0e21c5213eb9" userProvider="AD" userName="Jaimee Kidder"/>
        <t:Progress percentComplete="100"/>
      </t:Event>
    </t:History>
  </t:Task>
  <t:Task id="{4B02CF7C-C8BD-4597-A12C-C15BE4E6893A}">
    <t:Anchor>
      <t:Comment id="1121083973"/>
    </t:Anchor>
    <t:History>
      <t:Event id="{1DFCCA85-1A24-43F1-BD83-5BA6A0CA87DE}" time="2024-09-24T20:47:17.711Z">
        <t:Attribution userId="S::jaimee.kidder@k12.wa.us::ad63d9c7-ceaf-403b-a843-0e21c5213eb9" userProvider="AD" userName="Jaimee Kidder"/>
        <t:Anchor>
          <t:Comment id="1121083973"/>
        </t:Anchor>
        <t:Create/>
      </t:Event>
      <t:Event id="{B6A570CC-E3DC-4B19-AC88-93A982ECE655}" time="2024-09-24T20:47:17.711Z">
        <t:Attribution userId="S::jaimee.kidder@k12.wa.us::ad63d9c7-ceaf-403b-a843-0e21c5213eb9" userProvider="AD" userName="Jaimee Kidder"/>
        <t:Anchor>
          <t:Comment id="1121083973"/>
        </t:Anchor>
        <t:Assign userId="S::jaimee.kidder@k12.wa.us::ad63d9c7-ceaf-403b-a843-0e21c5213eb9" userProvider="AD" userName="Jaimee Kidder"/>
      </t:Event>
      <t:Event id="{C44A7267-5232-4B54-99F5-529559347B0B}" time="2024-09-24T20:47:17.711Z">
        <t:Attribution userId="S::jaimee.kidder@k12.wa.us::ad63d9c7-ceaf-403b-a843-0e21c5213eb9" userProvider="AD" userName="Jaimee Kidder"/>
        <t:Anchor>
          <t:Comment id="1121083973"/>
        </t:Anchor>
        <t:SetTitle title="@Jaimee Kidder Need to bring the picture back to the front"/>
      </t:Event>
      <t:Event id="{5DD558C5-64FA-4F5B-BB84-2B4D256DE850}" time="2024-09-30T23:23:51.871Z">
        <t:Attribution userId="S::jaimee.kidder@k12.wa.us::ad63d9c7-ceaf-403b-a843-0e21c5213eb9" userProvider="AD" userName="Jaimee Kidder"/>
        <t:Progress percentComplete="100"/>
      </t:Event>
    </t:History>
  </t:Task>
</t:Tasks>
</file>

<file path=word/theme/theme1.xml><?xml version="1.0" encoding="utf-8"?>
<a:theme xmlns:a="http://schemas.openxmlformats.org/drawingml/2006/main" name="Office Theme">
  <a:themeElements>
    <a:clrScheme name="New Palette">
      <a:dk1>
        <a:srgbClr val="40403D"/>
      </a:dk1>
      <a:lt1>
        <a:sysClr val="window" lastClr="FFFFFF"/>
      </a:lt1>
      <a:dk2>
        <a:srgbClr val="40403D"/>
      </a:dk2>
      <a:lt2>
        <a:srgbClr val="FFFFFF"/>
      </a:lt2>
      <a:accent1>
        <a:srgbClr val="0D5761"/>
      </a:accent1>
      <a:accent2>
        <a:srgbClr val="8CB5AB"/>
      </a:accent2>
      <a:accent3>
        <a:srgbClr val="FBC639"/>
      </a:accent3>
      <a:accent4>
        <a:srgbClr val="68829E"/>
      </a:accent4>
      <a:accent5>
        <a:srgbClr val="0BB5BF"/>
      </a:accent5>
      <a:accent6>
        <a:srgbClr val="C0B2B5"/>
      </a:accent6>
      <a:hlink>
        <a:srgbClr val="0D5761"/>
      </a:hlink>
      <a:folHlink>
        <a:srgbClr val="8CB5AB"/>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DAFAC20B572574095D31476FB39C606" ma:contentTypeVersion="6" ma:contentTypeDescription="Create a new document." ma:contentTypeScope="" ma:versionID="f460a1e43716c48423f1e6ef6b8c675e">
  <xsd:schema xmlns:xsd="http://www.w3.org/2001/XMLSchema" xmlns:xs="http://www.w3.org/2001/XMLSchema" xmlns:p="http://schemas.microsoft.com/office/2006/metadata/properties" xmlns:ns2="25088e16-729c-404b-9015-7705e21f47a0" xmlns:ns3="2ba0bcd7-05d9-492a-a016-34b256b5fce3" targetNamespace="http://schemas.microsoft.com/office/2006/metadata/properties" ma:root="true" ma:fieldsID="b24b367865a66bb3b846488ff121d822" ns2:_="" ns3:_="">
    <xsd:import namespace="25088e16-729c-404b-9015-7705e21f47a0"/>
    <xsd:import namespace="2ba0bcd7-05d9-492a-a016-34b256b5fce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088e16-729c-404b-9015-7705e21f47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ba0bcd7-05d9-492a-a016-34b256b5fce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1DAB27-004A-474C-99EE-EB2199688841}">
  <ds:schemaRefs>
    <ds:schemaRef ds:uri="http://schemas.openxmlformats.org/officeDocument/2006/bibliography"/>
  </ds:schemaRefs>
</ds:datastoreItem>
</file>

<file path=customXml/itemProps2.xml><?xml version="1.0" encoding="utf-8"?>
<ds:datastoreItem xmlns:ds="http://schemas.openxmlformats.org/officeDocument/2006/customXml" ds:itemID="{3FCC1DD2-8709-4DB8-B415-9CB27571A9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088e16-729c-404b-9015-7705e21f47a0"/>
    <ds:schemaRef ds:uri="2ba0bcd7-05d9-492a-a016-34b256b5fc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0332F3-9058-4E66-B120-51367184574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97339C3-F72E-4BF3-AB51-6071B305E19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Document-Template</Template>
  <TotalTime>54</TotalTime>
  <Pages>3</Pages>
  <Words>697</Words>
  <Characters>3949</Characters>
  <Application>Microsoft Office Word</Application>
  <DocSecurity>0</DocSecurity>
  <Lines>151</Lines>
  <Paragraphs>52</Paragraphs>
  <ScaleCrop>false</ScaleCrop>
  <HeadingPairs>
    <vt:vector size="2" baseType="variant">
      <vt:variant>
        <vt:lpstr>Title</vt:lpstr>
      </vt:variant>
      <vt:variant>
        <vt:i4>1</vt:i4>
      </vt:variant>
    </vt:vector>
  </HeadingPairs>
  <TitlesOfParts>
    <vt:vector size="1" baseType="lpstr">
      <vt:lpstr>Comprehensive Inclusive Education in Washington</vt:lpstr>
    </vt:vector>
  </TitlesOfParts>
  <Company>OSPI</Company>
  <LinksUpToDate>false</LinksUpToDate>
  <CharactersWithSpaces>4594</CharactersWithSpaces>
  <SharedDoc>false</SharedDoc>
  <HLinks>
    <vt:vector size="516" baseType="variant">
      <vt:variant>
        <vt:i4>1114130</vt:i4>
      </vt:variant>
      <vt:variant>
        <vt:i4>381</vt:i4>
      </vt:variant>
      <vt:variant>
        <vt:i4>0</vt:i4>
      </vt:variant>
      <vt:variant>
        <vt:i4>5</vt:i4>
      </vt:variant>
      <vt:variant>
        <vt:lpwstr>http://www.surveygizmo.com/s3/2689472/CopyrightLicensingGuide</vt:lpwstr>
      </vt:variant>
      <vt:variant>
        <vt:lpwstr/>
      </vt:variant>
      <vt:variant>
        <vt:i4>6488166</vt:i4>
      </vt:variant>
      <vt:variant>
        <vt:i4>378</vt:i4>
      </vt:variant>
      <vt:variant>
        <vt:i4>0</vt:i4>
      </vt:variant>
      <vt:variant>
        <vt:i4>5</vt:i4>
      </vt:variant>
      <vt:variant>
        <vt:lpwstr>http://creativecommons.org/licenses/by/4.0/</vt:lpwstr>
      </vt:variant>
      <vt:variant>
        <vt:lpwstr/>
      </vt:variant>
      <vt:variant>
        <vt:i4>7864442</vt:i4>
      </vt:variant>
      <vt:variant>
        <vt:i4>375</vt:i4>
      </vt:variant>
      <vt:variant>
        <vt:i4>0</vt:i4>
      </vt:variant>
      <vt:variant>
        <vt:i4>5</vt:i4>
      </vt:variant>
      <vt:variant>
        <vt:lpwstr>https://ospi.k12.wa.us/</vt:lpwstr>
      </vt:variant>
      <vt:variant>
        <vt:lpwstr/>
      </vt:variant>
      <vt:variant>
        <vt:i4>1638457</vt:i4>
      </vt:variant>
      <vt:variant>
        <vt:i4>302</vt:i4>
      </vt:variant>
      <vt:variant>
        <vt:i4>0</vt:i4>
      </vt:variant>
      <vt:variant>
        <vt:i4>5</vt:i4>
      </vt:variant>
      <vt:variant>
        <vt:lpwstr/>
      </vt:variant>
      <vt:variant>
        <vt:lpwstr>_Toc179957473</vt:lpwstr>
      </vt:variant>
      <vt:variant>
        <vt:i4>1638457</vt:i4>
      </vt:variant>
      <vt:variant>
        <vt:i4>296</vt:i4>
      </vt:variant>
      <vt:variant>
        <vt:i4>0</vt:i4>
      </vt:variant>
      <vt:variant>
        <vt:i4>5</vt:i4>
      </vt:variant>
      <vt:variant>
        <vt:lpwstr/>
      </vt:variant>
      <vt:variant>
        <vt:lpwstr>_Toc179957472</vt:lpwstr>
      </vt:variant>
      <vt:variant>
        <vt:i4>1638457</vt:i4>
      </vt:variant>
      <vt:variant>
        <vt:i4>290</vt:i4>
      </vt:variant>
      <vt:variant>
        <vt:i4>0</vt:i4>
      </vt:variant>
      <vt:variant>
        <vt:i4>5</vt:i4>
      </vt:variant>
      <vt:variant>
        <vt:lpwstr/>
      </vt:variant>
      <vt:variant>
        <vt:lpwstr>_Toc179957471</vt:lpwstr>
      </vt:variant>
      <vt:variant>
        <vt:i4>1638457</vt:i4>
      </vt:variant>
      <vt:variant>
        <vt:i4>284</vt:i4>
      </vt:variant>
      <vt:variant>
        <vt:i4>0</vt:i4>
      </vt:variant>
      <vt:variant>
        <vt:i4>5</vt:i4>
      </vt:variant>
      <vt:variant>
        <vt:lpwstr/>
      </vt:variant>
      <vt:variant>
        <vt:lpwstr>_Toc179957470</vt:lpwstr>
      </vt:variant>
      <vt:variant>
        <vt:i4>1572921</vt:i4>
      </vt:variant>
      <vt:variant>
        <vt:i4>278</vt:i4>
      </vt:variant>
      <vt:variant>
        <vt:i4>0</vt:i4>
      </vt:variant>
      <vt:variant>
        <vt:i4>5</vt:i4>
      </vt:variant>
      <vt:variant>
        <vt:lpwstr/>
      </vt:variant>
      <vt:variant>
        <vt:lpwstr>_Toc179957469</vt:lpwstr>
      </vt:variant>
      <vt:variant>
        <vt:i4>1572921</vt:i4>
      </vt:variant>
      <vt:variant>
        <vt:i4>272</vt:i4>
      </vt:variant>
      <vt:variant>
        <vt:i4>0</vt:i4>
      </vt:variant>
      <vt:variant>
        <vt:i4>5</vt:i4>
      </vt:variant>
      <vt:variant>
        <vt:lpwstr/>
      </vt:variant>
      <vt:variant>
        <vt:lpwstr>_Toc179957468</vt:lpwstr>
      </vt:variant>
      <vt:variant>
        <vt:i4>1572921</vt:i4>
      </vt:variant>
      <vt:variant>
        <vt:i4>266</vt:i4>
      </vt:variant>
      <vt:variant>
        <vt:i4>0</vt:i4>
      </vt:variant>
      <vt:variant>
        <vt:i4>5</vt:i4>
      </vt:variant>
      <vt:variant>
        <vt:lpwstr/>
      </vt:variant>
      <vt:variant>
        <vt:lpwstr>_Toc179957467</vt:lpwstr>
      </vt:variant>
      <vt:variant>
        <vt:i4>1572921</vt:i4>
      </vt:variant>
      <vt:variant>
        <vt:i4>260</vt:i4>
      </vt:variant>
      <vt:variant>
        <vt:i4>0</vt:i4>
      </vt:variant>
      <vt:variant>
        <vt:i4>5</vt:i4>
      </vt:variant>
      <vt:variant>
        <vt:lpwstr/>
      </vt:variant>
      <vt:variant>
        <vt:lpwstr>_Toc179957466</vt:lpwstr>
      </vt:variant>
      <vt:variant>
        <vt:i4>1572921</vt:i4>
      </vt:variant>
      <vt:variant>
        <vt:i4>254</vt:i4>
      </vt:variant>
      <vt:variant>
        <vt:i4>0</vt:i4>
      </vt:variant>
      <vt:variant>
        <vt:i4>5</vt:i4>
      </vt:variant>
      <vt:variant>
        <vt:lpwstr/>
      </vt:variant>
      <vt:variant>
        <vt:lpwstr>_Toc179957465</vt:lpwstr>
      </vt:variant>
      <vt:variant>
        <vt:i4>1572921</vt:i4>
      </vt:variant>
      <vt:variant>
        <vt:i4>248</vt:i4>
      </vt:variant>
      <vt:variant>
        <vt:i4>0</vt:i4>
      </vt:variant>
      <vt:variant>
        <vt:i4>5</vt:i4>
      </vt:variant>
      <vt:variant>
        <vt:lpwstr/>
      </vt:variant>
      <vt:variant>
        <vt:lpwstr>_Toc179957464</vt:lpwstr>
      </vt:variant>
      <vt:variant>
        <vt:i4>1572921</vt:i4>
      </vt:variant>
      <vt:variant>
        <vt:i4>242</vt:i4>
      </vt:variant>
      <vt:variant>
        <vt:i4>0</vt:i4>
      </vt:variant>
      <vt:variant>
        <vt:i4>5</vt:i4>
      </vt:variant>
      <vt:variant>
        <vt:lpwstr/>
      </vt:variant>
      <vt:variant>
        <vt:lpwstr>_Toc179957463</vt:lpwstr>
      </vt:variant>
      <vt:variant>
        <vt:i4>1572921</vt:i4>
      </vt:variant>
      <vt:variant>
        <vt:i4>236</vt:i4>
      </vt:variant>
      <vt:variant>
        <vt:i4>0</vt:i4>
      </vt:variant>
      <vt:variant>
        <vt:i4>5</vt:i4>
      </vt:variant>
      <vt:variant>
        <vt:lpwstr/>
      </vt:variant>
      <vt:variant>
        <vt:lpwstr>_Toc179957462</vt:lpwstr>
      </vt:variant>
      <vt:variant>
        <vt:i4>1572921</vt:i4>
      </vt:variant>
      <vt:variant>
        <vt:i4>230</vt:i4>
      </vt:variant>
      <vt:variant>
        <vt:i4>0</vt:i4>
      </vt:variant>
      <vt:variant>
        <vt:i4>5</vt:i4>
      </vt:variant>
      <vt:variant>
        <vt:lpwstr/>
      </vt:variant>
      <vt:variant>
        <vt:lpwstr>_Toc179957461</vt:lpwstr>
      </vt:variant>
      <vt:variant>
        <vt:i4>1572921</vt:i4>
      </vt:variant>
      <vt:variant>
        <vt:i4>224</vt:i4>
      </vt:variant>
      <vt:variant>
        <vt:i4>0</vt:i4>
      </vt:variant>
      <vt:variant>
        <vt:i4>5</vt:i4>
      </vt:variant>
      <vt:variant>
        <vt:lpwstr/>
      </vt:variant>
      <vt:variant>
        <vt:lpwstr>_Toc179957460</vt:lpwstr>
      </vt:variant>
      <vt:variant>
        <vt:i4>1769529</vt:i4>
      </vt:variant>
      <vt:variant>
        <vt:i4>218</vt:i4>
      </vt:variant>
      <vt:variant>
        <vt:i4>0</vt:i4>
      </vt:variant>
      <vt:variant>
        <vt:i4>5</vt:i4>
      </vt:variant>
      <vt:variant>
        <vt:lpwstr/>
      </vt:variant>
      <vt:variant>
        <vt:lpwstr>_Toc179957459</vt:lpwstr>
      </vt:variant>
      <vt:variant>
        <vt:i4>1769529</vt:i4>
      </vt:variant>
      <vt:variant>
        <vt:i4>212</vt:i4>
      </vt:variant>
      <vt:variant>
        <vt:i4>0</vt:i4>
      </vt:variant>
      <vt:variant>
        <vt:i4>5</vt:i4>
      </vt:variant>
      <vt:variant>
        <vt:lpwstr/>
      </vt:variant>
      <vt:variant>
        <vt:lpwstr>_Toc179957458</vt:lpwstr>
      </vt:variant>
      <vt:variant>
        <vt:i4>1769529</vt:i4>
      </vt:variant>
      <vt:variant>
        <vt:i4>206</vt:i4>
      </vt:variant>
      <vt:variant>
        <vt:i4>0</vt:i4>
      </vt:variant>
      <vt:variant>
        <vt:i4>5</vt:i4>
      </vt:variant>
      <vt:variant>
        <vt:lpwstr/>
      </vt:variant>
      <vt:variant>
        <vt:lpwstr>_Toc179957457</vt:lpwstr>
      </vt:variant>
      <vt:variant>
        <vt:i4>1769529</vt:i4>
      </vt:variant>
      <vt:variant>
        <vt:i4>200</vt:i4>
      </vt:variant>
      <vt:variant>
        <vt:i4>0</vt:i4>
      </vt:variant>
      <vt:variant>
        <vt:i4>5</vt:i4>
      </vt:variant>
      <vt:variant>
        <vt:lpwstr/>
      </vt:variant>
      <vt:variant>
        <vt:lpwstr>_Toc179957456</vt:lpwstr>
      </vt:variant>
      <vt:variant>
        <vt:i4>1769529</vt:i4>
      </vt:variant>
      <vt:variant>
        <vt:i4>194</vt:i4>
      </vt:variant>
      <vt:variant>
        <vt:i4>0</vt:i4>
      </vt:variant>
      <vt:variant>
        <vt:i4>5</vt:i4>
      </vt:variant>
      <vt:variant>
        <vt:lpwstr/>
      </vt:variant>
      <vt:variant>
        <vt:lpwstr>_Toc179957455</vt:lpwstr>
      </vt:variant>
      <vt:variant>
        <vt:i4>1769529</vt:i4>
      </vt:variant>
      <vt:variant>
        <vt:i4>188</vt:i4>
      </vt:variant>
      <vt:variant>
        <vt:i4>0</vt:i4>
      </vt:variant>
      <vt:variant>
        <vt:i4>5</vt:i4>
      </vt:variant>
      <vt:variant>
        <vt:lpwstr/>
      </vt:variant>
      <vt:variant>
        <vt:lpwstr>_Toc179957454</vt:lpwstr>
      </vt:variant>
      <vt:variant>
        <vt:i4>1769529</vt:i4>
      </vt:variant>
      <vt:variant>
        <vt:i4>182</vt:i4>
      </vt:variant>
      <vt:variant>
        <vt:i4>0</vt:i4>
      </vt:variant>
      <vt:variant>
        <vt:i4>5</vt:i4>
      </vt:variant>
      <vt:variant>
        <vt:lpwstr/>
      </vt:variant>
      <vt:variant>
        <vt:lpwstr>_Toc179957453</vt:lpwstr>
      </vt:variant>
      <vt:variant>
        <vt:i4>1769529</vt:i4>
      </vt:variant>
      <vt:variant>
        <vt:i4>176</vt:i4>
      </vt:variant>
      <vt:variant>
        <vt:i4>0</vt:i4>
      </vt:variant>
      <vt:variant>
        <vt:i4>5</vt:i4>
      </vt:variant>
      <vt:variant>
        <vt:lpwstr/>
      </vt:variant>
      <vt:variant>
        <vt:lpwstr>_Toc179957452</vt:lpwstr>
      </vt:variant>
      <vt:variant>
        <vt:i4>1769529</vt:i4>
      </vt:variant>
      <vt:variant>
        <vt:i4>170</vt:i4>
      </vt:variant>
      <vt:variant>
        <vt:i4>0</vt:i4>
      </vt:variant>
      <vt:variant>
        <vt:i4>5</vt:i4>
      </vt:variant>
      <vt:variant>
        <vt:lpwstr/>
      </vt:variant>
      <vt:variant>
        <vt:lpwstr>_Toc179957451</vt:lpwstr>
      </vt:variant>
      <vt:variant>
        <vt:i4>1769529</vt:i4>
      </vt:variant>
      <vt:variant>
        <vt:i4>164</vt:i4>
      </vt:variant>
      <vt:variant>
        <vt:i4>0</vt:i4>
      </vt:variant>
      <vt:variant>
        <vt:i4>5</vt:i4>
      </vt:variant>
      <vt:variant>
        <vt:lpwstr/>
      </vt:variant>
      <vt:variant>
        <vt:lpwstr>_Toc179957450</vt:lpwstr>
      </vt:variant>
      <vt:variant>
        <vt:i4>1703993</vt:i4>
      </vt:variant>
      <vt:variant>
        <vt:i4>158</vt:i4>
      </vt:variant>
      <vt:variant>
        <vt:i4>0</vt:i4>
      </vt:variant>
      <vt:variant>
        <vt:i4>5</vt:i4>
      </vt:variant>
      <vt:variant>
        <vt:lpwstr/>
      </vt:variant>
      <vt:variant>
        <vt:lpwstr>_Toc179957449</vt:lpwstr>
      </vt:variant>
      <vt:variant>
        <vt:i4>1703993</vt:i4>
      </vt:variant>
      <vt:variant>
        <vt:i4>152</vt:i4>
      </vt:variant>
      <vt:variant>
        <vt:i4>0</vt:i4>
      </vt:variant>
      <vt:variant>
        <vt:i4>5</vt:i4>
      </vt:variant>
      <vt:variant>
        <vt:lpwstr/>
      </vt:variant>
      <vt:variant>
        <vt:lpwstr>_Toc179957448</vt:lpwstr>
      </vt:variant>
      <vt:variant>
        <vt:i4>1703993</vt:i4>
      </vt:variant>
      <vt:variant>
        <vt:i4>146</vt:i4>
      </vt:variant>
      <vt:variant>
        <vt:i4>0</vt:i4>
      </vt:variant>
      <vt:variant>
        <vt:i4>5</vt:i4>
      </vt:variant>
      <vt:variant>
        <vt:lpwstr/>
      </vt:variant>
      <vt:variant>
        <vt:lpwstr>_Toc179957447</vt:lpwstr>
      </vt:variant>
      <vt:variant>
        <vt:i4>1703993</vt:i4>
      </vt:variant>
      <vt:variant>
        <vt:i4>140</vt:i4>
      </vt:variant>
      <vt:variant>
        <vt:i4>0</vt:i4>
      </vt:variant>
      <vt:variant>
        <vt:i4>5</vt:i4>
      </vt:variant>
      <vt:variant>
        <vt:lpwstr/>
      </vt:variant>
      <vt:variant>
        <vt:lpwstr>_Toc179957446</vt:lpwstr>
      </vt:variant>
      <vt:variant>
        <vt:i4>1703993</vt:i4>
      </vt:variant>
      <vt:variant>
        <vt:i4>134</vt:i4>
      </vt:variant>
      <vt:variant>
        <vt:i4>0</vt:i4>
      </vt:variant>
      <vt:variant>
        <vt:i4>5</vt:i4>
      </vt:variant>
      <vt:variant>
        <vt:lpwstr/>
      </vt:variant>
      <vt:variant>
        <vt:lpwstr>_Toc179957445</vt:lpwstr>
      </vt:variant>
      <vt:variant>
        <vt:i4>1703993</vt:i4>
      </vt:variant>
      <vt:variant>
        <vt:i4>128</vt:i4>
      </vt:variant>
      <vt:variant>
        <vt:i4>0</vt:i4>
      </vt:variant>
      <vt:variant>
        <vt:i4>5</vt:i4>
      </vt:variant>
      <vt:variant>
        <vt:lpwstr/>
      </vt:variant>
      <vt:variant>
        <vt:lpwstr>_Toc179957444</vt:lpwstr>
      </vt:variant>
      <vt:variant>
        <vt:i4>1703993</vt:i4>
      </vt:variant>
      <vt:variant>
        <vt:i4>122</vt:i4>
      </vt:variant>
      <vt:variant>
        <vt:i4>0</vt:i4>
      </vt:variant>
      <vt:variant>
        <vt:i4>5</vt:i4>
      </vt:variant>
      <vt:variant>
        <vt:lpwstr/>
      </vt:variant>
      <vt:variant>
        <vt:lpwstr>_Toc179957443</vt:lpwstr>
      </vt:variant>
      <vt:variant>
        <vt:i4>1703993</vt:i4>
      </vt:variant>
      <vt:variant>
        <vt:i4>116</vt:i4>
      </vt:variant>
      <vt:variant>
        <vt:i4>0</vt:i4>
      </vt:variant>
      <vt:variant>
        <vt:i4>5</vt:i4>
      </vt:variant>
      <vt:variant>
        <vt:lpwstr/>
      </vt:variant>
      <vt:variant>
        <vt:lpwstr>_Toc179957442</vt:lpwstr>
      </vt:variant>
      <vt:variant>
        <vt:i4>1703993</vt:i4>
      </vt:variant>
      <vt:variant>
        <vt:i4>110</vt:i4>
      </vt:variant>
      <vt:variant>
        <vt:i4>0</vt:i4>
      </vt:variant>
      <vt:variant>
        <vt:i4>5</vt:i4>
      </vt:variant>
      <vt:variant>
        <vt:lpwstr/>
      </vt:variant>
      <vt:variant>
        <vt:lpwstr>_Toc179957441</vt:lpwstr>
      </vt:variant>
      <vt:variant>
        <vt:i4>1703993</vt:i4>
      </vt:variant>
      <vt:variant>
        <vt:i4>104</vt:i4>
      </vt:variant>
      <vt:variant>
        <vt:i4>0</vt:i4>
      </vt:variant>
      <vt:variant>
        <vt:i4>5</vt:i4>
      </vt:variant>
      <vt:variant>
        <vt:lpwstr/>
      </vt:variant>
      <vt:variant>
        <vt:lpwstr>_Toc179957440</vt:lpwstr>
      </vt:variant>
      <vt:variant>
        <vt:i4>1900601</vt:i4>
      </vt:variant>
      <vt:variant>
        <vt:i4>98</vt:i4>
      </vt:variant>
      <vt:variant>
        <vt:i4>0</vt:i4>
      </vt:variant>
      <vt:variant>
        <vt:i4>5</vt:i4>
      </vt:variant>
      <vt:variant>
        <vt:lpwstr/>
      </vt:variant>
      <vt:variant>
        <vt:lpwstr>_Toc179957439</vt:lpwstr>
      </vt:variant>
      <vt:variant>
        <vt:i4>1900601</vt:i4>
      </vt:variant>
      <vt:variant>
        <vt:i4>92</vt:i4>
      </vt:variant>
      <vt:variant>
        <vt:i4>0</vt:i4>
      </vt:variant>
      <vt:variant>
        <vt:i4>5</vt:i4>
      </vt:variant>
      <vt:variant>
        <vt:lpwstr/>
      </vt:variant>
      <vt:variant>
        <vt:lpwstr>_Toc179957438</vt:lpwstr>
      </vt:variant>
      <vt:variant>
        <vt:i4>1900601</vt:i4>
      </vt:variant>
      <vt:variant>
        <vt:i4>86</vt:i4>
      </vt:variant>
      <vt:variant>
        <vt:i4>0</vt:i4>
      </vt:variant>
      <vt:variant>
        <vt:i4>5</vt:i4>
      </vt:variant>
      <vt:variant>
        <vt:lpwstr/>
      </vt:variant>
      <vt:variant>
        <vt:lpwstr>_Toc179957437</vt:lpwstr>
      </vt:variant>
      <vt:variant>
        <vt:i4>1900601</vt:i4>
      </vt:variant>
      <vt:variant>
        <vt:i4>80</vt:i4>
      </vt:variant>
      <vt:variant>
        <vt:i4>0</vt:i4>
      </vt:variant>
      <vt:variant>
        <vt:i4>5</vt:i4>
      </vt:variant>
      <vt:variant>
        <vt:lpwstr/>
      </vt:variant>
      <vt:variant>
        <vt:lpwstr>_Toc179957436</vt:lpwstr>
      </vt:variant>
      <vt:variant>
        <vt:i4>1900601</vt:i4>
      </vt:variant>
      <vt:variant>
        <vt:i4>74</vt:i4>
      </vt:variant>
      <vt:variant>
        <vt:i4>0</vt:i4>
      </vt:variant>
      <vt:variant>
        <vt:i4>5</vt:i4>
      </vt:variant>
      <vt:variant>
        <vt:lpwstr/>
      </vt:variant>
      <vt:variant>
        <vt:lpwstr>_Toc179957435</vt:lpwstr>
      </vt:variant>
      <vt:variant>
        <vt:i4>1900601</vt:i4>
      </vt:variant>
      <vt:variant>
        <vt:i4>68</vt:i4>
      </vt:variant>
      <vt:variant>
        <vt:i4>0</vt:i4>
      </vt:variant>
      <vt:variant>
        <vt:i4>5</vt:i4>
      </vt:variant>
      <vt:variant>
        <vt:lpwstr/>
      </vt:variant>
      <vt:variant>
        <vt:lpwstr>_Toc179957434</vt:lpwstr>
      </vt:variant>
      <vt:variant>
        <vt:i4>1900601</vt:i4>
      </vt:variant>
      <vt:variant>
        <vt:i4>62</vt:i4>
      </vt:variant>
      <vt:variant>
        <vt:i4>0</vt:i4>
      </vt:variant>
      <vt:variant>
        <vt:i4>5</vt:i4>
      </vt:variant>
      <vt:variant>
        <vt:lpwstr/>
      </vt:variant>
      <vt:variant>
        <vt:lpwstr>_Toc179957433</vt:lpwstr>
      </vt:variant>
      <vt:variant>
        <vt:i4>1900601</vt:i4>
      </vt:variant>
      <vt:variant>
        <vt:i4>56</vt:i4>
      </vt:variant>
      <vt:variant>
        <vt:i4>0</vt:i4>
      </vt:variant>
      <vt:variant>
        <vt:i4>5</vt:i4>
      </vt:variant>
      <vt:variant>
        <vt:lpwstr/>
      </vt:variant>
      <vt:variant>
        <vt:lpwstr>_Toc179957432</vt:lpwstr>
      </vt:variant>
      <vt:variant>
        <vt:i4>1900601</vt:i4>
      </vt:variant>
      <vt:variant>
        <vt:i4>50</vt:i4>
      </vt:variant>
      <vt:variant>
        <vt:i4>0</vt:i4>
      </vt:variant>
      <vt:variant>
        <vt:i4>5</vt:i4>
      </vt:variant>
      <vt:variant>
        <vt:lpwstr/>
      </vt:variant>
      <vt:variant>
        <vt:lpwstr>_Toc179957431</vt:lpwstr>
      </vt:variant>
      <vt:variant>
        <vt:i4>1900601</vt:i4>
      </vt:variant>
      <vt:variant>
        <vt:i4>44</vt:i4>
      </vt:variant>
      <vt:variant>
        <vt:i4>0</vt:i4>
      </vt:variant>
      <vt:variant>
        <vt:i4>5</vt:i4>
      </vt:variant>
      <vt:variant>
        <vt:lpwstr/>
      </vt:variant>
      <vt:variant>
        <vt:lpwstr>_Toc179957430</vt:lpwstr>
      </vt:variant>
      <vt:variant>
        <vt:i4>1835065</vt:i4>
      </vt:variant>
      <vt:variant>
        <vt:i4>38</vt:i4>
      </vt:variant>
      <vt:variant>
        <vt:i4>0</vt:i4>
      </vt:variant>
      <vt:variant>
        <vt:i4>5</vt:i4>
      </vt:variant>
      <vt:variant>
        <vt:lpwstr/>
      </vt:variant>
      <vt:variant>
        <vt:lpwstr>_Toc179957429</vt:lpwstr>
      </vt:variant>
      <vt:variant>
        <vt:i4>1835065</vt:i4>
      </vt:variant>
      <vt:variant>
        <vt:i4>32</vt:i4>
      </vt:variant>
      <vt:variant>
        <vt:i4>0</vt:i4>
      </vt:variant>
      <vt:variant>
        <vt:i4>5</vt:i4>
      </vt:variant>
      <vt:variant>
        <vt:lpwstr/>
      </vt:variant>
      <vt:variant>
        <vt:lpwstr>_Toc179957428</vt:lpwstr>
      </vt:variant>
      <vt:variant>
        <vt:i4>1835065</vt:i4>
      </vt:variant>
      <vt:variant>
        <vt:i4>26</vt:i4>
      </vt:variant>
      <vt:variant>
        <vt:i4>0</vt:i4>
      </vt:variant>
      <vt:variant>
        <vt:i4>5</vt:i4>
      </vt:variant>
      <vt:variant>
        <vt:lpwstr/>
      </vt:variant>
      <vt:variant>
        <vt:lpwstr>_Toc179957427</vt:lpwstr>
      </vt:variant>
      <vt:variant>
        <vt:i4>1835065</vt:i4>
      </vt:variant>
      <vt:variant>
        <vt:i4>20</vt:i4>
      </vt:variant>
      <vt:variant>
        <vt:i4>0</vt:i4>
      </vt:variant>
      <vt:variant>
        <vt:i4>5</vt:i4>
      </vt:variant>
      <vt:variant>
        <vt:lpwstr/>
      </vt:variant>
      <vt:variant>
        <vt:lpwstr>_Toc179957426</vt:lpwstr>
      </vt:variant>
      <vt:variant>
        <vt:i4>1835065</vt:i4>
      </vt:variant>
      <vt:variant>
        <vt:i4>14</vt:i4>
      </vt:variant>
      <vt:variant>
        <vt:i4>0</vt:i4>
      </vt:variant>
      <vt:variant>
        <vt:i4>5</vt:i4>
      </vt:variant>
      <vt:variant>
        <vt:lpwstr/>
      </vt:variant>
      <vt:variant>
        <vt:lpwstr>_Toc179957425</vt:lpwstr>
      </vt:variant>
      <vt:variant>
        <vt:i4>65587</vt:i4>
      </vt:variant>
      <vt:variant>
        <vt:i4>9</vt:i4>
      </vt:variant>
      <vt:variant>
        <vt:i4>0</vt:i4>
      </vt:variant>
      <vt:variant>
        <vt:i4>5</vt:i4>
      </vt:variant>
      <vt:variant>
        <vt:lpwstr>mailto:jsomm@umn.edu</vt:lpwstr>
      </vt:variant>
      <vt:variant>
        <vt:lpwstr/>
      </vt:variant>
      <vt:variant>
        <vt:i4>5373996</vt:i4>
      </vt:variant>
      <vt:variant>
        <vt:i4>6</vt:i4>
      </vt:variant>
      <vt:variant>
        <vt:i4>0</vt:i4>
      </vt:variant>
      <vt:variant>
        <vt:i4>5</vt:i4>
      </vt:variant>
      <vt:variant>
        <vt:lpwstr>mailto:ghere002@umn.edu</vt:lpwstr>
      </vt:variant>
      <vt:variant>
        <vt:lpwstr/>
      </vt:variant>
      <vt:variant>
        <vt:i4>5636203</vt:i4>
      </vt:variant>
      <vt:variant>
        <vt:i4>3</vt:i4>
      </vt:variant>
      <vt:variant>
        <vt:i4>0</vt:i4>
      </vt:variant>
      <vt:variant>
        <vt:i4>5</vt:i4>
      </vt:variant>
      <vt:variant>
        <vt:lpwstr>mailto:first.last@k12.wa.us</vt:lpwstr>
      </vt:variant>
      <vt:variant>
        <vt:lpwstr/>
      </vt:variant>
      <vt:variant>
        <vt:i4>5636203</vt:i4>
      </vt:variant>
      <vt:variant>
        <vt:i4>0</vt:i4>
      </vt:variant>
      <vt:variant>
        <vt:i4>0</vt:i4>
      </vt:variant>
      <vt:variant>
        <vt:i4>5</vt:i4>
      </vt:variant>
      <vt:variant>
        <vt:lpwstr>mailto:first.last@k12.wa.us</vt:lpwstr>
      </vt:variant>
      <vt:variant>
        <vt:lpwstr/>
      </vt:variant>
      <vt:variant>
        <vt:i4>4128867</vt:i4>
      </vt:variant>
      <vt:variant>
        <vt:i4>87</vt:i4>
      </vt:variant>
      <vt:variant>
        <vt:i4>0</vt:i4>
      </vt:variant>
      <vt:variant>
        <vt:i4>5</vt:i4>
      </vt:variant>
      <vt:variant>
        <vt:lpwstr>https://ospi.k12.wa.us/sites/default/files/2023-08/wastatemultilinguallearnerpoliciespracticesguide.pdf</vt:lpwstr>
      </vt:variant>
      <vt:variant>
        <vt:lpwstr/>
      </vt:variant>
      <vt:variant>
        <vt:i4>983127</vt:i4>
      </vt:variant>
      <vt:variant>
        <vt:i4>84</vt:i4>
      </vt:variant>
      <vt:variant>
        <vt:i4>0</vt:i4>
      </vt:variant>
      <vt:variant>
        <vt:i4>5</vt:i4>
      </vt:variant>
      <vt:variant>
        <vt:lpwstr>https://sites.ed.gov/idea/questions-and-answers-qa-on-u-s-supreme-court-case-decision-endrew-f-v-douglas-county-school-district-re-1/</vt:lpwstr>
      </vt:variant>
      <vt:variant>
        <vt:lpwstr/>
      </vt:variant>
      <vt:variant>
        <vt:i4>7143465</vt:i4>
      </vt:variant>
      <vt:variant>
        <vt:i4>81</vt:i4>
      </vt:variant>
      <vt:variant>
        <vt:i4>0</vt:i4>
      </vt:variant>
      <vt:variant>
        <vt:i4>5</vt:i4>
      </vt:variant>
      <vt:variant>
        <vt:lpwstr>https://app.leg.wa.gov/WAC/default.aspx?cite=392-172A-03105</vt:lpwstr>
      </vt:variant>
      <vt:variant>
        <vt:lpwstr/>
      </vt:variant>
      <vt:variant>
        <vt:i4>7929968</vt:i4>
      </vt:variant>
      <vt:variant>
        <vt:i4>78</vt:i4>
      </vt:variant>
      <vt:variant>
        <vt:i4>0</vt:i4>
      </vt:variant>
      <vt:variant>
        <vt:i4>5</vt:i4>
      </vt:variant>
      <vt:variant>
        <vt:lpwstr>https://www.joyzabala.com/_files/ugd/f175f6_ec3c70fa5f4f4f72afb6f995ff304e88.pdf</vt:lpwstr>
      </vt:variant>
      <vt:variant>
        <vt:lpwstr/>
      </vt:variant>
      <vt:variant>
        <vt:i4>5898332</vt:i4>
      </vt:variant>
      <vt:variant>
        <vt:i4>75</vt:i4>
      </vt:variant>
      <vt:variant>
        <vt:i4>0</vt:i4>
      </vt:variant>
      <vt:variant>
        <vt:i4>5</vt:i4>
      </vt:variant>
      <vt:variant>
        <vt:lpwstr>https://apps.leg.wa.gov/WAC/default.aspx?cite=392-172A-03110</vt:lpwstr>
      </vt:variant>
      <vt:variant>
        <vt:lpwstr/>
      </vt:variant>
      <vt:variant>
        <vt:i4>4128867</vt:i4>
      </vt:variant>
      <vt:variant>
        <vt:i4>72</vt:i4>
      </vt:variant>
      <vt:variant>
        <vt:i4>0</vt:i4>
      </vt:variant>
      <vt:variant>
        <vt:i4>5</vt:i4>
      </vt:variant>
      <vt:variant>
        <vt:lpwstr>https://ospi.k12.wa.us/sites/default/files/2023-08/wastatemultilinguallearnerpoliciespracticesguide.pdf</vt:lpwstr>
      </vt:variant>
      <vt:variant>
        <vt:lpwstr/>
      </vt:variant>
      <vt:variant>
        <vt:i4>6750249</vt:i4>
      </vt:variant>
      <vt:variant>
        <vt:i4>69</vt:i4>
      </vt:variant>
      <vt:variant>
        <vt:i4>0</vt:i4>
      </vt:variant>
      <vt:variant>
        <vt:i4>5</vt:i4>
      </vt:variant>
      <vt:variant>
        <vt:lpwstr>https://app.leg.wa.gov/WAC/default.aspx?cite=392-172A-01185</vt:lpwstr>
      </vt:variant>
      <vt:variant>
        <vt:lpwstr/>
      </vt:variant>
      <vt:variant>
        <vt:i4>5963861</vt:i4>
      </vt:variant>
      <vt:variant>
        <vt:i4>66</vt:i4>
      </vt:variant>
      <vt:variant>
        <vt:i4>0</vt:i4>
      </vt:variant>
      <vt:variant>
        <vt:i4>5</vt:i4>
      </vt:variant>
      <vt:variant>
        <vt:lpwstr>https://apps.leg.wa.gov/WAC/default.aspx?cite=392-172A-02090</vt:lpwstr>
      </vt:variant>
      <vt:variant>
        <vt:lpwstr/>
      </vt:variant>
      <vt:variant>
        <vt:i4>6946857</vt:i4>
      </vt:variant>
      <vt:variant>
        <vt:i4>63</vt:i4>
      </vt:variant>
      <vt:variant>
        <vt:i4>0</vt:i4>
      </vt:variant>
      <vt:variant>
        <vt:i4>5</vt:i4>
      </vt:variant>
      <vt:variant>
        <vt:lpwstr>https://app.leg.wa.gov/wac/default.aspx?cite=392-172A-01155</vt:lpwstr>
      </vt:variant>
      <vt:variant>
        <vt:lpwstr/>
      </vt:variant>
      <vt:variant>
        <vt:i4>5963861</vt:i4>
      </vt:variant>
      <vt:variant>
        <vt:i4>60</vt:i4>
      </vt:variant>
      <vt:variant>
        <vt:i4>0</vt:i4>
      </vt:variant>
      <vt:variant>
        <vt:i4>5</vt:i4>
      </vt:variant>
      <vt:variant>
        <vt:lpwstr>https://apps.leg.wa.gov/WAC/default.aspx?cite=392-172A-02090</vt:lpwstr>
      </vt:variant>
      <vt:variant>
        <vt:lpwstr/>
      </vt:variant>
      <vt:variant>
        <vt:i4>6226008</vt:i4>
      </vt:variant>
      <vt:variant>
        <vt:i4>57</vt:i4>
      </vt:variant>
      <vt:variant>
        <vt:i4>0</vt:i4>
      </vt:variant>
      <vt:variant>
        <vt:i4>5</vt:i4>
      </vt:variant>
      <vt:variant>
        <vt:lpwstr>https://apps.leg.wa.gov/WAC/default.aspx?cite=392-172A-01175</vt:lpwstr>
      </vt:variant>
      <vt:variant>
        <vt:lpwstr/>
      </vt:variant>
      <vt:variant>
        <vt:i4>5963865</vt:i4>
      </vt:variant>
      <vt:variant>
        <vt:i4>54</vt:i4>
      </vt:variant>
      <vt:variant>
        <vt:i4>0</vt:i4>
      </vt:variant>
      <vt:variant>
        <vt:i4>5</vt:i4>
      </vt:variant>
      <vt:variant>
        <vt:lpwstr>https://apps.leg.wa.gov/WAC/default.aspx?cite=392-172A-02050</vt:lpwstr>
      </vt:variant>
      <vt:variant>
        <vt:lpwstr/>
      </vt:variant>
      <vt:variant>
        <vt:i4>5963866</vt:i4>
      </vt:variant>
      <vt:variant>
        <vt:i4>51</vt:i4>
      </vt:variant>
      <vt:variant>
        <vt:i4>0</vt:i4>
      </vt:variant>
      <vt:variant>
        <vt:i4>5</vt:i4>
      </vt:variant>
      <vt:variant>
        <vt:lpwstr>https://apps.leg.wa.gov/WAC/default.aspx?cite=392-172A-02060</vt:lpwstr>
      </vt:variant>
      <vt:variant>
        <vt:lpwstr/>
      </vt:variant>
      <vt:variant>
        <vt:i4>6226010</vt:i4>
      </vt:variant>
      <vt:variant>
        <vt:i4>48</vt:i4>
      </vt:variant>
      <vt:variant>
        <vt:i4>0</vt:i4>
      </vt:variant>
      <vt:variant>
        <vt:i4>5</vt:i4>
      </vt:variant>
      <vt:variant>
        <vt:lpwstr>https://apps.leg.wa.gov/WAC/default.aspx?cite=392-172A-01155</vt:lpwstr>
      </vt:variant>
      <vt:variant>
        <vt:lpwstr/>
      </vt:variant>
      <vt:variant>
        <vt:i4>6946856</vt:i4>
      </vt:variant>
      <vt:variant>
        <vt:i4>45</vt:i4>
      </vt:variant>
      <vt:variant>
        <vt:i4>0</vt:i4>
      </vt:variant>
      <vt:variant>
        <vt:i4>5</vt:i4>
      </vt:variant>
      <vt:variant>
        <vt:lpwstr>https://app.leg.wa.gov/WAC/default.aspx?cite=392-172A-02065</vt:lpwstr>
      </vt:variant>
      <vt:variant>
        <vt:lpwstr/>
      </vt:variant>
      <vt:variant>
        <vt:i4>5963868</vt:i4>
      </vt:variant>
      <vt:variant>
        <vt:i4>42</vt:i4>
      </vt:variant>
      <vt:variant>
        <vt:i4>0</vt:i4>
      </vt:variant>
      <vt:variant>
        <vt:i4>5</vt:i4>
      </vt:variant>
      <vt:variant>
        <vt:lpwstr>https://apps.leg.wa.gov/WAC/default.aspx?cite=392-172A-01030</vt:lpwstr>
      </vt:variant>
      <vt:variant>
        <vt:lpwstr/>
      </vt:variant>
      <vt:variant>
        <vt:i4>983127</vt:i4>
      </vt:variant>
      <vt:variant>
        <vt:i4>39</vt:i4>
      </vt:variant>
      <vt:variant>
        <vt:i4>0</vt:i4>
      </vt:variant>
      <vt:variant>
        <vt:i4>5</vt:i4>
      </vt:variant>
      <vt:variant>
        <vt:lpwstr>https://sites.ed.gov/idea/questions-and-answers-qa-on-u-s-supreme-court-case-decision-endrew-f-v-douglas-county-school-district-re-1/</vt:lpwstr>
      </vt:variant>
      <vt:variant>
        <vt:lpwstr/>
      </vt:variant>
      <vt:variant>
        <vt:i4>5898333</vt:i4>
      </vt:variant>
      <vt:variant>
        <vt:i4>36</vt:i4>
      </vt:variant>
      <vt:variant>
        <vt:i4>0</vt:i4>
      </vt:variant>
      <vt:variant>
        <vt:i4>5</vt:i4>
      </vt:variant>
      <vt:variant>
        <vt:lpwstr>https://apps.leg.wa.gov/WAC/default.aspx?cite=392-172A-03100</vt:lpwstr>
      </vt:variant>
      <vt:variant>
        <vt:lpwstr/>
      </vt:variant>
      <vt:variant>
        <vt:i4>7077929</vt:i4>
      </vt:variant>
      <vt:variant>
        <vt:i4>33</vt:i4>
      </vt:variant>
      <vt:variant>
        <vt:i4>0</vt:i4>
      </vt:variant>
      <vt:variant>
        <vt:i4>5</vt:i4>
      </vt:variant>
      <vt:variant>
        <vt:lpwstr>https://app.leg.wa.gov/WAC/default.aspx?cite=392-172A-03110</vt:lpwstr>
      </vt:variant>
      <vt:variant>
        <vt:lpwstr/>
      </vt:variant>
      <vt:variant>
        <vt:i4>5963860</vt:i4>
      </vt:variant>
      <vt:variant>
        <vt:i4>30</vt:i4>
      </vt:variant>
      <vt:variant>
        <vt:i4>0</vt:i4>
      </vt:variant>
      <vt:variant>
        <vt:i4>5</vt:i4>
      </vt:variant>
      <vt:variant>
        <vt:lpwstr>https://apps.leg.wa.gov/WAC/default.aspx?cite=392-172A-03090</vt:lpwstr>
      </vt:variant>
      <vt:variant>
        <vt:lpwstr/>
      </vt:variant>
      <vt:variant>
        <vt:i4>1376367</vt:i4>
      </vt:variant>
      <vt:variant>
        <vt:i4>27</vt:i4>
      </vt:variant>
      <vt:variant>
        <vt:i4>0</vt:i4>
      </vt:variant>
      <vt:variant>
        <vt:i4>5</vt:i4>
      </vt:variant>
      <vt:variant>
        <vt:lpwstr>https://ospi.k12.wa.us/sites/default/files/2023-08/family-engagement-framework-2021-report_final.pdf</vt:lpwstr>
      </vt:variant>
      <vt:variant>
        <vt:lpwstr/>
      </vt:variant>
      <vt:variant>
        <vt:i4>5898331</vt:i4>
      </vt:variant>
      <vt:variant>
        <vt:i4>24</vt:i4>
      </vt:variant>
      <vt:variant>
        <vt:i4>0</vt:i4>
      </vt:variant>
      <vt:variant>
        <vt:i4>5</vt:i4>
      </vt:variant>
      <vt:variant>
        <vt:lpwstr>https://apps.leg.wa.gov/WAC/default.aspx?cite=392-172A-05001</vt:lpwstr>
      </vt:variant>
      <vt:variant>
        <vt:lpwstr/>
      </vt:variant>
      <vt:variant>
        <vt:i4>1704013</vt:i4>
      </vt:variant>
      <vt:variant>
        <vt:i4>21</vt:i4>
      </vt:variant>
      <vt:variant>
        <vt:i4>0</vt:i4>
      </vt:variant>
      <vt:variant>
        <vt:i4>5</vt:i4>
      </vt:variant>
      <vt:variant>
        <vt:lpwstr>https://journals.sagepub.com/doi/abs/10.1177/1540796920943469</vt:lpwstr>
      </vt:variant>
      <vt:variant>
        <vt:lpwstr/>
      </vt:variant>
      <vt:variant>
        <vt:i4>3407929</vt:i4>
      </vt:variant>
      <vt:variant>
        <vt:i4>18</vt:i4>
      </vt:variant>
      <vt:variant>
        <vt:i4>0</vt:i4>
      </vt:variant>
      <vt:variant>
        <vt:i4>5</vt:i4>
      </vt:variant>
      <vt:variant>
        <vt:lpwstr>https://journals.sagepub.com/doi/10.1177/00224669221097945</vt:lpwstr>
      </vt:variant>
      <vt:variant>
        <vt:lpwstr/>
      </vt:variant>
      <vt:variant>
        <vt:i4>983050</vt:i4>
      </vt:variant>
      <vt:variant>
        <vt:i4>15</vt:i4>
      </vt:variant>
      <vt:variant>
        <vt:i4>0</vt:i4>
      </vt:variant>
      <vt:variant>
        <vt:i4>5</vt:i4>
      </vt:variant>
      <vt:variant>
        <vt:lpwstr>https://journals.sagepub.com/doi/10.1177/0022466920925033</vt:lpwstr>
      </vt:variant>
      <vt:variant>
        <vt:lpwstr/>
      </vt:variant>
      <vt:variant>
        <vt:i4>983127</vt:i4>
      </vt:variant>
      <vt:variant>
        <vt:i4>12</vt:i4>
      </vt:variant>
      <vt:variant>
        <vt:i4>0</vt:i4>
      </vt:variant>
      <vt:variant>
        <vt:i4>5</vt:i4>
      </vt:variant>
      <vt:variant>
        <vt:lpwstr>https://sites.ed.gov/idea/questions-and-answers-qa-on-u-s-supreme-court-case-decision-endrew-f-v-douglas-county-school-district-re-1/</vt:lpwstr>
      </vt:variant>
      <vt:variant>
        <vt:lpwstr/>
      </vt:variant>
      <vt:variant>
        <vt:i4>3080277</vt:i4>
      </vt:variant>
      <vt:variant>
        <vt:i4>9</vt:i4>
      </vt:variant>
      <vt:variant>
        <vt:i4>0</vt:i4>
      </vt:variant>
      <vt:variant>
        <vt:i4>5</vt:i4>
      </vt:variant>
      <vt:variant>
        <vt:lpwstr>https://www.supremecourt.gov/opinions/16pdf/15-827_0pm1.pdf</vt:lpwstr>
      </vt:variant>
      <vt:variant>
        <vt:lpwstr/>
      </vt:variant>
      <vt:variant>
        <vt:i4>2097166</vt:i4>
      </vt:variant>
      <vt:variant>
        <vt:i4>6</vt:i4>
      </vt:variant>
      <vt:variant>
        <vt:i4>0</vt:i4>
      </vt:variant>
      <vt:variant>
        <vt:i4>5</vt:i4>
      </vt:variant>
      <vt:variant>
        <vt:lpwstr>https://www.researchgate.net/publication/326100716_Trends_in_the_Educational_Placement_of_Students_With_Intellectual_Disability_in_the_United_States_Over_the_Past_40_Years</vt:lpwstr>
      </vt:variant>
      <vt:variant>
        <vt:lpwstr/>
      </vt:variant>
      <vt:variant>
        <vt:i4>6619173</vt:i4>
      </vt:variant>
      <vt:variant>
        <vt:i4>3</vt:i4>
      </vt:variant>
      <vt:variant>
        <vt:i4>0</vt:i4>
      </vt:variant>
      <vt:variant>
        <vt:i4>5</vt:i4>
      </vt:variant>
      <vt:variant>
        <vt:lpwstr>https://ospi.k12.wa.us/iptn</vt:lpwstr>
      </vt:variant>
      <vt:variant>
        <vt:lpwstr/>
      </vt:variant>
      <vt:variant>
        <vt:i4>6160468</vt:i4>
      </vt:variant>
      <vt:variant>
        <vt:i4>0</vt:i4>
      </vt:variant>
      <vt:variant>
        <vt:i4>0</vt:i4>
      </vt:variant>
      <vt:variant>
        <vt:i4>5</vt:i4>
      </vt:variant>
      <vt:variant>
        <vt:lpwstr>https://apps.leg.wa.gov/WAC/default.aspx?cite=392-172A-03095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CIE Step 2.2 - Guiding Questions for Writing Strengths-Based PLAAFPs</dc:title>
  <dc:subject>Comprehensive Inclusive Education in Washington</dc:subject>
  <dc:creator>OSPI Special Education</dc:creator>
  <cp:keywords>inclusion, inclusionary practices, special education</cp:keywords>
  <cp:lastModifiedBy>Terese Otto</cp:lastModifiedBy>
  <cp:revision>66</cp:revision>
  <cp:lastPrinted>2024-10-29T17:05:00Z</cp:lastPrinted>
  <dcterms:created xsi:type="dcterms:W3CDTF">2024-10-16T21:10:00Z</dcterms:created>
  <dcterms:modified xsi:type="dcterms:W3CDTF">2024-10-29T17:07:00Z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2016-12-02T00:00:00Z</vt:filetime>
  </property>
  <property fmtid="{D5CDD505-2E9C-101B-9397-08002B2CF9AE}" pid="3" name="Creator">
    <vt:lpwstr>Microsoft® Word 2016</vt:lpwstr>
  </property>
  <property fmtid="{D5CDD505-2E9C-101B-9397-08002B2CF9AE}" pid="4" name="LastSaved">
    <vt:filetime>2017-04-21T00:00:00Z</vt:filetime>
  </property>
  <property fmtid="{D5CDD505-2E9C-101B-9397-08002B2CF9AE}" pid="5" name="GrammarlyDocumentId">
    <vt:lpwstr>d210a787acc8c07b4b710f95f510a17f7efe553edd5097ace28266c7062e04d2</vt:lpwstr>
  </property>
  <property fmtid="{D5CDD505-2E9C-101B-9397-08002B2CF9AE}" pid="6" name="Language">
    <vt:lpwstr>English</vt:lpwstr>
  </property>
  <property fmtid="{D5CDD505-2E9C-101B-9397-08002B2CF9AE}" pid="7" name="ContentTypeId">
    <vt:lpwstr>0x0101002DAFAC20B572574095D31476FB39C606</vt:lpwstr>
  </property>
  <property fmtid="{D5CDD505-2E9C-101B-9397-08002B2CF9AE}" pid="8" name="MediaServiceImageTags">
    <vt:lpwstr/>
  </property>
  <property fmtid="{D5CDD505-2E9C-101B-9397-08002B2CF9AE}" pid="9" name="MSIP_Label_9145f431-4c8c-42c6-a5a5-ba6d3bdea585_Enabled">
    <vt:lpwstr>true</vt:lpwstr>
  </property>
  <property fmtid="{D5CDD505-2E9C-101B-9397-08002B2CF9AE}" pid="10" name="MSIP_Label_9145f431-4c8c-42c6-a5a5-ba6d3bdea585_SetDate">
    <vt:lpwstr>2024-06-03T23:12:15Z</vt:lpwstr>
  </property>
  <property fmtid="{D5CDD505-2E9C-101B-9397-08002B2CF9AE}" pid="11" name="MSIP_Label_9145f431-4c8c-42c6-a5a5-ba6d3bdea585_Method">
    <vt:lpwstr>Standard</vt:lpwstr>
  </property>
  <property fmtid="{D5CDD505-2E9C-101B-9397-08002B2CF9AE}" pid="12" name="MSIP_Label_9145f431-4c8c-42c6-a5a5-ba6d3bdea585_Name">
    <vt:lpwstr>defa4170-0d19-0005-0004-bc88714345d2</vt:lpwstr>
  </property>
  <property fmtid="{D5CDD505-2E9C-101B-9397-08002B2CF9AE}" pid="13" name="MSIP_Label_9145f431-4c8c-42c6-a5a5-ba6d3bdea585_SiteId">
    <vt:lpwstr>b2fe5ccf-10a5-46fe-ae45-a0267412af7a</vt:lpwstr>
  </property>
  <property fmtid="{D5CDD505-2E9C-101B-9397-08002B2CF9AE}" pid="14" name="MSIP_Label_9145f431-4c8c-42c6-a5a5-ba6d3bdea585_ActionId">
    <vt:lpwstr>3e58a183-4356-4908-ad90-6f03ba0c3d1e</vt:lpwstr>
  </property>
  <property fmtid="{D5CDD505-2E9C-101B-9397-08002B2CF9AE}" pid="15" name="MSIP_Label_9145f431-4c8c-42c6-a5a5-ba6d3bdea585_ContentBits">
    <vt:lpwstr>0</vt:lpwstr>
  </property>
</Properties>
</file>