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2D46E263" w14:textId="77777777" w:rsidR="00DD1218" w:rsidRPr="00DD1218" w:rsidRDefault="00DD1218" w:rsidP="00DD1218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170" w:right="170"/>
              <w:jc w:val="both"/>
              <w:rPr>
                <w:rFonts w:ascii="Segoe UI" w:hAnsi="Segoe UI" w:cs="Segoe UI"/>
                <w:bCs/>
              </w:rPr>
            </w:pPr>
            <w:r w:rsidRPr="00DD1218">
              <w:rPr>
                <w:rFonts w:ascii="Segoe UI" w:hAnsi="Segoe UI" w:cs="Segoe UI"/>
                <w:bCs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  <w:p w14:paraId="1367BCD8" w14:textId="77777777" w:rsidR="00DD1218" w:rsidRPr="00DD1218" w:rsidRDefault="00DD1218" w:rsidP="00DD1218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0DC46BE2" w14:textId="77777777" w:rsidR="00DD1218" w:rsidRPr="00DD1218" w:rsidRDefault="00DD1218" w:rsidP="00DD1218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DD1218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36B8688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0F14E98C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Personnel with experience providing opioid/fentanyl substance abuse education to public schools. </w:t>
            </w:r>
          </w:p>
          <w:p w14:paraId="3050670B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Experience in providing effective, engaging, and culturally relevant professional development to adult learners at a school district, state, or national level.</w:t>
            </w:r>
          </w:p>
          <w:p w14:paraId="178DD9E7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Experience in convening heterogeneous groups of education professionals and families, and students to identify needs and growth opportunities.</w:t>
            </w:r>
          </w:p>
          <w:p w14:paraId="37ED42A4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Demonstrated ability to communicate clearly and accurately verbally and in writing, and manage multiple projects, while ensuring timelines are met and goals are achieved. </w:t>
            </w:r>
          </w:p>
          <w:p w14:paraId="2422719C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Experience in facilitating meetings and bringing varied groups to decision making.</w:t>
            </w:r>
          </w:p>
          <w:p w14:paraId="586D33F4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Experience in developing substance abuse and prevention lessons/curriculum.</w:t>
            </w:r>
          </w:p>
          <w:p w14:paraId="706F0003" w14:textId="77777777" w:rsidR="00DD1218" w:rsidRPr="00DD1218" w:rsidRDefault="00DD1218" w:rsidP="00DD1218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sz w:val="22"/>
                <w:szCs w:val="22"/>
              </w:rPr>
              <w:t xml:space="preserve"> Experience with designing engaging, informational websites.</w:t>
            </w:r>
          </w:p>
          <w:p w14:paraId="1331E240" w14:textId="6D607444" w:rsidR="000276E2" w:rsidRPr="00DD1218" w:rsidRDefault="00DD1218" w:rsidP="00DD1218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DD1218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218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DD1218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DD1218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DD1218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DD1218">
              <w:rPr>
                <w:rFonts w:ascii="Segoe UI" w:hAnsi="Segoe UI" w:cs="Segoe UI"/>
                <w:b w:val="0"/>
                <w:sz w:val="22"/>
                <w:szCs w:val="22"/>
              </w:rPr>
              <w:t xml:space="preserve"> Demonstrated successful experience utilizing project management principles and coordinating a budget of at least $100,000 when successfully implementing complex projects for students/families, education leaders, or educators.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01939D29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DD1218">
      <w:rPr>
        <w:rFonts w:ascii="Segoe UI" w:hAnsi="Segoe UI" w:cs="Segoe UI"/>
        <w:b w:val="0"/>
        <w:bCs/>
        <w:sz w:val="20"/>
      </w:rPr>
      <w:t>2025-06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nF6FCCuiVfUvm6my9CnYYMBKUI+1yD7zfmYUpO2llWaAHqaL/wjJvkedmBUzQ2EKmXNbw3HJCQJZqr6E035Q==" w:salt="a+vGHAe37iLX0ImntHc/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B5830"/>
    <w:rsid w:val="006C59E3"/>
    <w:rsid w:val="00940269"/>
    <w:rsid w:val="00D0125F"/>
    <w:rsid w:val="00DD1218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2024-10-09T22:14:00Z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2024-10-09T22:14:51Z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cfef1cc3-d4b9-40e7-8a33-76f32fdaba92</vt:lpwstr>
  </property>
  <property fmtid="{D5CDD505-2E9C-101B-9397-08002B2CF9AE}" pid="8" name="MSIP_Label_9145f431-4c8c-42c6-a5a5-ba6d3bdea585_ContentBits">
    <vt:lpwstr>0</vt:lpwstr>
  </property>
</Properties>
</file>