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B5FC" w14:textId="06E47837" w:rsidR="007E7695" w:rsidRDefault="0068309E" w:rsidP="00431CC1">
      <w:pPr>
        <w:spacing w:after="0"/>
        <w:jc w:val="center"/>
      </w:pPr>
      <w:r>
        <w:rPr>
          <w:rFonts w:ascii="Segoe UI" w:eastAsia="Segoe UI" w:hAnsi="Segoe UI" w:cs="Segoe UI"/>
          <w:sz w:val="36"/>
        </w:rPr>
        <w:t>Behavior and Discipline WAC Side-by-Side</w:t>
      </w:r>
    </w:p>
    <w:p w14:paraId="3B1D5E89" w14:textId="2E8036D6" w:rsidR="007E7695" w:rsidRDefault="0068309E">
      <w:pPr>
        <w:spacing w:after="0"/>
        <w:ind w:left="2"/>
        <w:jc w:val="center"/>
      </w:pPr>
      <w:r>
        <w:rPr>
          <w:rFonts w:ascii="Segoe UI" w:eastAsia="Segoe UI" w:hAnsi="Segoe UI" w:cs="Segoe UI"/>
          <w:sz w:val="28"/>
        </w:rPr>
        <w:t xml:space="preserve">Revised </w:t>
      </w:r>
      <w:r w:rsidR="00106AB5">
        <w:rPr>
          <w:rFonts w:ascii="Segoe UI" w:eastAsia="Segoe UI" w:hAnsi="Segoe UI" w:cs="Segoe UI"/>
          <w:sz w:val="28"/>
        </w:rPr>
        <w:t>January 2025</w:t>
      </w:r>
      <w:r>
        <w:rPr>
          <w:rFonts w:ascii="Segoe UI" w:eastAsia="Segoe UI" w:hAnsi="Segoe UI" w:cs="Segoe UI"/>
          <w:sz w:val="28"/>
        </w:rPr>
        <w:t xml:space="preserve"> </w:t>
      </w:r>
    </w:p>
    <w:p w14:paraId="70C08D60" w14:textId="05E48D48" w:rsidR="007E7695" w:rsidRDefault="007E7695">
      <w:pPr>
        <w:spacing w:after="0"/>
        <w:ind w:right="1"/>
        <w:jc w:val="center"/>
      </w:pPr>
    </w:p>
    <w:tbl>
      <w:tblPr>
        <w:tblStyle w:val="TableGrid"/>
        <w:tblW w:w="12945" w:type="dxa"/>
        <w:tblInd w:w="5" w:type="dxa"/>
        <w:tblCellMar>
          <w:top w:w="82" w:type="dxa"/>
          <w:left w:w="105" w:type="dxa"/>
          <w:right w:w="114" w:type="dxa"/>
        </w:tblCellMar>
        <w:tblLook w:val="04A0" w:firstRow="1" w:lastRow="0" w:firstColumn="1" w:lastColumn="0" w:noHBand="0" w:noVBand="1"/>
      </w:tblPr>
      <w:tblGrid>
        <w:gridCol w:w="1587"/>
        <w:gridCol w:w="3786"/>
        <w:gridCol w:w="3786"/>
        <w:gridCol w:w="3786"/>
      </w:tblGrid>
      <w:tr w:rsidR="002167CD" w14:paraId="076CC122" w14:textId="79802486" w:rsidTr="003C17DD">
        <w:trPr>
          <w:trHeight w:val="432"/>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62D61" w14:textId="4582DD40" w:rsidR="002167CD" w:rsidRDefault="002167CD" w:rsidP="00662543">
            <w:pPr>
              <w:ind w:left="-30"/>
              <w:jc w:val="center"/>
              <w:rPr>
                <w:rFonts w:ascii="Segoe UI" w:eastAsia="Segoe UI" w:hAnsi="Segoe UI" w:cs="Segoe UI"/>
                <w:b/>
                <w:sz w:val="28"/>
              </w:rPr>
            </w:pPr>
            <w:r>
              <w:rPr>
                <w:rFonts w:ascii="Segoe UI" w:eastAsia="Segoe UI" w:hAnsi="Segoe UI" w:cs="Segoe UI"/>
                <w:b/>
                <w:sz w:val="28"/>
              </w:rPr>
              <w:t>Definitions WAC 392-400-025</w:t>
            </w:r>
          </w:p>
        </w:tc>
      </w:tr>
      <w:tr w:rsidR="001A09F1" w14:paraId="29B1B731" w14:textId="78ABCE11" w:rsidTr="003C17DD">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39FA5C" w14:textId="279C2039" w:rsidR="001A09F1" w:rsidRDefault="00CB02AF">
            <w:bookmarkStart w:id="0" w:name="_Hlk187749381"/>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46806D" w14:textId="267402BB" w:rsidR="001A09F1" w:rsidRDefault="001D54D5">
            <w:pPr>
              <w:ind w:left="3"/>
            </w:pPr>
            <w:r>
              <w:rPr>
                <w:rFonts w:ascii="Segoe UI" w:eastAsia="Segoe UI" w:hAnsi="Segoe UI" w:cs="Segoe UI"/>
                <w:b/>
                <w:sz w:val="24"/>
              </w:rPr>
              <w:t>Pre-</w:t>
            </w:r>
            <w:r w:rsidR="001A09F1">
              <w:rPr>
                <w:rFonts w:ascii="Segoe UI" w:eastAsia="Segoe UI" w:hAnsi="Segoe UI" w:cs="Segoe UI"/>
                <w:b/>
                <w:sz w:val="24"/>
              </w:rPr>
              <w:t xml:space="preserv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F0DFD6" w14:textId="77777777" w:rsidR="009A2512" w:rsidRDefault="001A09F1">
            <w:pPr>
              <w:rPr>
                <w:rFonts w:ascii="Segoe UI" w:eastAsia="Segoe UI" w:hAnsi="Segoe UI" w:cs="Segoe UI"/>
                <w:b/>
                <w:sz w:val="24"/>
              </w:rPr>
            </w:pPr>
            <w:r>
              <w:rPr>
                <w:rFonts w:ascii="Segoe UI" w:eastAsia="Segoe UI" w:hAnsi="Segoe UI" w:cs="Segoe UI"/>
                <w:b/>
                <w:sz w:val="24"/>
              </w:rPr>
              <w:t xml:space="preserve">Emergency Rules </w:t>
            </w:r>
          </w:p>
          <w:p w14:paraId="6CB9A9BD" w14:textId="02229669" w:rsidR="001A09F1" w:rsidRPr="00DF6EB8" w:rsidRDefault="00DF6EB8">
            <w:pPr>
              <w:rPr>
                <w:bCs/>
                <w:i/>
                <w:iCs/>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BE0DC1" w14:textId="77777777" w:rsidR="009A2512" w:rsidRDefault="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720D678C" w14:textId="4E34DAE3" w:rsidR="001A09F1" w:rsidRDefault="009A2512">
            <w:pPr>
              <w:rPr>
                <w:rFonts w:ascii="Segoe UI" w:eastAsia="Segoe UI" w:hAnsi="Segoe UI" w:cs="Segoe UI"/>
                <w:b/>
                <w:sz w:val="24"/>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bookmarkEnd w:id="0"/>
      <w:tr w:rsidR="001A09F1" w14:paraId="7FAD4A3E" w14:textId="0AD36D5C" w:rsidTr="00906DD0">
        <w:trPr>
          <w:trHeight w:val="3598"/>
        </w:trPr>
        <w:tc>
          <w:tcPr>
            <w:tcW w:w="1587" w:type="dxa"/>
            <w:tcBorders>
              <w:top w:val="single" w:sz="4" w:space="0" w:color="000000"/>
              <w:left w:val="single" w:sz="4" w:space="0" w:color="000000"/>
              <w:bottom w:val="single" w:sz="4" w:space="0" w:color="000000"/>
              <w:right w:val="single" w:sz="4" w:space="0" w:color="000000"/>
            </w:tcBorders>
          </w:tcPr>
          <w:p w14:paraId="21CD8C46" w14:textId="0EC0BE10" w:rsidR="001A09F1" w:rsidRDefault="001A09F1" w:rsidP="00586E94">
            <w:pPr>
              <w:ind w:left="3"/>
            </w:pPr>
            <w:r>
              <w:rPr>
                <w:rFonts w:ascii="Segoe UI" w:eastAsia="Segoe UI" w:hAnsi="Segoe UI" w:cs="Segoe UI"/>
                <w:b/>
              </w:rPr>
              <w:t xml:space="preserve">Discipline </w:t>
            </w:r>
            <w:r w:rsidR="00161F05">
              <w:rPr>
                <w:rFonts w:ascii="Segoe UI" w:eastAsia="Segoe UI" w:hAnsi="Segoe UI" w:cs="Segoe UI"/>
                <w:b/>
              </w:rPr>
              <w:t>and Corrective Action</w:t>
            </w:r>
          </w:p>
        </w:tc>
        <w:tc>
          <w:tcPr>
            <w:tcW w:w="3786" w:type="dxa"/>
            <w:tcBorders>
              <w:top w:val="single" w:sz="4" w:space="0" w:color="000000"/>
              <w:left w:val="single" w:sz="4" w:space="0" w:color="000000"/>
              <w:bottom w:val="single" w:sz="4" w:space="0" w:color="000000"/>
              <w:right w:val="single" w:sz="4" w:space="0" w:color="000000"/>
            </w:tcBorders>
          </w:tcPr>
          <w:p w14:paraId="658B191E" w14:textId="772082BA" w:rsidR="001A09F1" w:rsidRDefault="001A09F1" w:rsidP="00586E94">
            <w:pPr>
              <w:spacing w:line="240" w:lineRule="auto"/>
              <w:ind w:left="3" w:right="60"/>
              <w:rPr>
                <w:rFonts w:ascii="Segoe UI" w:eastAsia="Segoe UI" w:hAnsi="Segoe UI" w:cs="Segoe UI"/>
                <w:szCs w:val="22"/>
              </w:rPr>
            </w:pPr>
            <w:r w:rsidRPr="009E0188">
              <w:rPr>
                <w:rFonts w:ascii="Segoe UI" w:eastAsia="Segoe UI" w:hAnsi="Segoe UI" w:cs="Segoe UI"/>
                <w:szCs w:val="22"/>
              </w:rPr>
              <w:t xml:space="preserve">(4) “Discipline" means any action taken by a school district in response to behavioral violations. </w:t>
            </w:r>
          </w:p>
          <w:p w14:paraId="1C041091" w14:textId="77777777" w:rsidR="00B41AE4" w:rsidRPr="009E0188" w:rsidRDefault="00B41AE4" w:rsidP="00586E94">
            <w:pPr>
              <w:spacing w:line="240" w:lineRule="auto"/>
              <w:ind w:left="3" w:right="60"/>
              <w:rPr>
                <w:rFonts w:ascii="Segoe UI" w:hAnsi="Segoe UI" w:cs="Segoe UI"/>
                <w:szCs w:val="22"/>
              </w:rPr>
            </w:pPr>
          </w:p>
          <w:p w14:paraId="244F7CE0" w14:textId="77777777" w:rsidR="001A09F1" w:rsidRPr="009E0188" w:rsidRDefault="001A09F1" w:rsidP="00586E94">
            <w:pPr>
              <w:spacing w:line="240" w:lineRule="auto"/>
              <w:ind w:left="3"/>
              <w:rPr>
                <w:rFonts w:ascii="Segoe UI" w:hAnsi="Segoe UI" w:cs="Segoe UI"/>
                <w:szCs w:val="22"/>
              </w:rPr>
            </w:pPr>
            <w:r w:rsidRPr="009E0188">
              <w:rPr>
                <w:rFonts w:ascii="Segoe UI" w:eastAsia="Segoe UI" w:hAnsi="Segoe UI" w:cs="Segoe UI"/>
                <w:szCs w:val="22"/>
              </w:rPr>
              <w:t xml:space="preserve">(9) "Other forms of discipline" means actions used in response to behavioral violations, other than classroom exclusion, suspension, expulsion, or emergency expulsion, which may involve the use of best practices and strategies included in the state menu for behavior developed under RCW 28A.165.035. </w:t>
            </w:r>
          </w:p>
        </w:tc>
        <w:tc>
          <w:tcPr>
            <w:tcW w:w="3786" w:type="dxa"/>
            <w:tcBorders>
              <w:top w:val="single" w:sz="4" w:space="0" w:color="000000"/>
              <w:left w:val="single" w:sz="4" w:space="0" w:color="000000"/>
              <w:bottom w:val="single" w:sz="4" w:space="0" w:color="000000"/>
              <w:right w:val="single" w:sz="4" w:space="0" w:color="000000"/>
            </w:tcBorders>
          </w:tcPr>
          <w:p w14:paraId="02745141" w14:textId="493298F5" w:rsidR="001A09F1" w:rsidRPr="009E0188" w:rsidRDefault="001A09F1" w:rsidP="00EC6E56">
            <w:pPr>
              <w:spacing w:line="240" w:lineRule="auto"/>
              <w:ind w:right="60"/>
              <w:rPr>
                <w:rFonts w:ascii="Segoe UI" w:eastAsia="Segoe UI" w:hAnsi="Segoe UI" w:cs="Segoe UI"/>
                <w:szCs w:val="22"/>
              </w:rPr>
            </w:pPr>
            <w:r w:rsidRPr="009E0188">
              <w:rPr>
                <w:rFonts w:ascii="Segoe UI" w:eastAsia="Segoe UI" w:hAnsi="Segoe UI" w:cs="Segoe UI"/>
                <w:szCs w:val="22"/>
              </w:rPr>
              <w:t xml:space="preserve">(3) “Corrective action” means disciplinary and non-disciplinary actions taken by a certificated educator. Non-disciplinary actions include evidence-based interventions and support outlined in </w:t>
            </w:r>
            <w:hyperlink r:id="rId7">
              <w:r w:rsidRPr="009F0950">
                <w:rPr>
                  <w:rFonts w:ascii="Segoe UI" w:eastAsia="Segoe UI" w:hAnsi="Segoe UI" w:cs="Segoe UI"/>
                  <w:color w:val="auto"/>
                  <w:szCs w:val="22"/>
                  <w:u w:color="467886"/>
                </w:rPr>
                <w:t>RCW</w:t>
              </w:r>
            </w:hyperlink>
            <w:r w:rsidR="001B2242" w:rsidRPr="009F0950">
              <w:rPr>
                <w:rFonts w:ascii="Segoe UI" w:eastAsia="Segoe UI" w:hAnsi="Segoe UI" w:cs="Segoe UI"/>
                <w:color w:val="auto"/>
                <w:szCs w:val="22"/>
                <w:u w:color="467886"/>
              </w:rPr>
              <w:t xml:space="preserve"> </w:t>
            </w:r>
            <w:hyperlink r:id="rId8">
              <w:r w:rsidRPr="00E047C2">
                <w:rPr>
                  <w:rFonts w:ascii="Segoe UI" w:eastAsia="Segoe UI" w:hAnsi="Segoe UI" w:cs="Segoe UI"/>
                  <w:color w:val="467886"/>
                  <w:szCs w:val="22"/>
                  <w:u w:val="single" w:color="467886"/>
                </w:rPr>
                <w:t>28A.410.270</w:t>
              </w:r>
            </w:hyperlink>
            <w:hyperlink r:id="rId9">
              <w:r w:rsidRPr="009E0188">
                <w:rPr>
                  <w:rFonts w:ascii="Segoe UI" w:eastAsia="Segoe UI" w:hAnsi="Segoe UI" w:cs="Segoe UI"/>
                  <w:szCs w:val="22"/>
                </w:rPr>
                <w:t>,</w:t>
              </w:r>
            </w:hyperlink>
            <w:hyperlink r:id="rId10">
              <w:r w:rsidRPr="009E0188">
                <w:rPr>
                  <w:rFonts w:ascii="Segoe UI" w:eastAsia="Segoe UI" w:hAnsi="Segoe UI" w:cs="Segoe UI"/>
                  <w:szCs w:val="22"/>
                </w:rPr>
                <w:t xml:space="preserve"> </w:t>
              </w:r>
            </w:hyperlink>
            <w:hyperlink r:id="rId11">
              <w:r w:rsidRPr="009E0188">
                <w:rPr>
                  <w:rFonts w:ascii="Segoe UI" w:eastAsia="Segoe UI" w:hAnsi="Segoe UI" w:cs="Segoe UI"/>
                  <w:color w:val="467886"/>
                  <w:szCs w:val="22"/>
                  <w:u w:val="single" w:color="467886"/>
                </w:rPr>
                <w:t>28A.405.100</w:t>
              </w:r>
            </w:hyperlink>
            <w:hyperlink r:id="rId12">
              <w:r w:rsidRPr="009E0188">
                <w:rPr>
                  <w:rFonts w:ascii="Segoe UI" w:eastAsia="Segoe UI" w:hAnsi="Segoe UI" w:cs="Segoe UI"/>
                  <w:szCs w:val="22"/>
                </w:rPr>
                <w:t>,</w:t>
              </w:r>
            </w:hyperlink>
            <w:r w:rsidRPr="009E0188">
              <w:rPr>
                <w:rFonts w:ascii="Segoe UI" w:eastAsia="Segoe UI" w:hAnsi="Segoe UI" w:cs="Segoe UI"/>
                <w:szCs w:val="22"/>
              </w:rPr>
              <w:t xml:space="preserve"> and </w:t>
            </w:r>
            <w:hyperlink r:id="rId13">
              <w:r w:rsidRPr="009E0188">
                <w:rPr>
                  <w:rFonts w:ascii="Segoe UI" w:eastAsia="Segoe UI" w:hAnsi="Segoe UI" w:cs="Segoe UI"/>
                  <w:color w:val="467886"/>
                  <w:szCs w:val="22"/>
                  <w:u w:val="single" w:color="467886"/>
                </w:rPr>
                <w:t>28A.410.260</w:t>
              </w:r>
            </w:hyperlink>
            <w:hyperlink r:id="rId14">
              <w:r w:rsidRPr="009E0188">
                <w:rPr>
                  <w:rFonts w:ascii="Segoe UI" w:eastAsia="Segoe UI" w:hAnsi="Segoe UI" w:cs="Segoe UI"/>
                  <w:color w:val="467886"/>
                  <w:szCs w:val="22"/>
                </w:rPr>
                <w:t xml:space="preserve"> </w:t>
              </w:r>
            </w:hyperlink>
            <w:r w:rsidRPr="009E0188">
              <w:rPr>
                <w:rFonts w:ascii="Segoe UI" w:eastAsia="Segoe UI" w:hAnsi="Segoe UI" w:cs="Segoe UI"/>
                <w:szCs w:val="22"/>
              </w:rPr>
              <w:t xml:space="preserve">to support the student in meeting behavioral expectations. </w:t>
            </w:r>
          </w:p>
          <w:p w14:paraId="70629F6D" w14:textId="77777777" w:rsidR="001B2242" w:rsidRPr="009E0188" w:rsidRDefault="001B2242" w:rsidP="00EC6E56">
            <w:pPr>
              <w:spacing w:line="240" w:lineRule="auto"/>
              <w:ind w:right="60"/>
              <w:rPr>
                <w:rFonts w:ascii="Segoe UI" w:hAnsi="Segoe UI" w:cs="Segoe UI"/>
                <w:szCs w:val="22"/>
              </w:rPr>
            </w:pPr>
          </w:p>
          <w:p w14:paraId="03A22416" w14:textId="470DA647" w:rsidR="001A09F1" w:rsidRPr="009E0188" w:rsidRDefault="001A09F1" w:rsidP="00EC6E56">
            <w:pPr>
              <w:spacing w:line="240" w:lineRule="auto"/>
              <w:ind w:right="60"/>
              <w:rPr>
                <w:rFonts w:ascii="Segoe UI" w:eastAsia="Segoe UI" w:hAnsi="Segoe UI" w:cs="Segoe UI"/>
                <w:szCs w:val="22"/>
              </w:rPr>
            </w:pPr>
            <w:r w:rsidRPr="009E0188">
              <w:rPr>
                <w:rFonts w:ascii="Segoe UI" w:eastAsia="Segoe UI" w:hAnsi="Segoe UI" w:cs="Segoe UI"/>
                <w:szCs w:val="22"/>
              </w:rPr>
              <w:t>(5)</w:t>
            </w:r>
            <w:r w:rsidR="00E047C2">
              <w:rPr>
                <w:rFonts w:ascii="Segoe UI" w:eastAsia="Segoe UI" w:hAnsi="Segoe UI" w:cs="Segoe UI"/>
                <w:szCs w:val="22"/>
              </w:rPr>
              <w:t xml:space="preserve"> </w:t>
            </w:r>
            <w:r w:rsidRPr="009E0188">
              <w:rPr>
                <w:rFonts w:ascii="Segoe UI" w:eastAsia="Segoe UI" w:hAnsi="Segoe UI" w:cs="Segoe UI"/>
                <w:szCs w:val="22"/>
              </w:rPr>
              <w:t xml:space="preserve">”Discretionary discipline” means a disciplinary action taken by a school district for student behavior that violates rules of student conduct adopted by a school district board of directors under RCW </w:t>
            </w:r>
            <w:hyperlink r:id="rId15">
              <w:r w:rsidRPr="009E0188">
                <w:rPr>
                  <w:rFonts w:ascii="Segoe UI" w:eastAsia="Segoe UI" w:hAnsi="Segoe UI" w:cs="Segoe UI"/>
                  <w:color w:val="467886"/>
                  <w:szCs w:val="22"/>
                  <w:u w:val="single" w:color="467886"/>
                </w:rPr>
                <w:t>28A.600.015(6)</w:t>
              </w:r>
            </w:hyperlink>
            <w:hyperlink r:id="rId16">
              <w:r w:rsidRPr="009E0188">
                <w:rPr>
                  <w:rFonts w:ascii="Segoe UI" w:eastAsia="Segoe UI" w:hAnsi="Segoe UI" w:cs="Segoe UI"/>
                  <w:szCs w:val="22"/>
                </w:rPr>
                <w:t>.</w:t>
              </w:r>
            </w:hyperlink>
            <w:r w:rsidRPr="009E0188">
              <w:rPr>
                <w:rFonts w:ascii="Segoe UI" w:eastAsia="Segoe UI" w:hAnsi="Segoe UI" w:cs="Segoe UI"/>
                <w:szCs w:val="22"/>
              </w:rPr>
              <w:t xml:space="preserve"> Discretionary discipline does not include evidence-based interventions and support outlined in RCW </w:t>
            </w:r>
            <w:hyperlink r:id="rId17">
              <w:r w:rsidRPr="009E0188">
                <w:rPr>
                  <w:rFonts w:ascii="Segoe UI" w:eastAsia="Segoe UI" w:hAnsi="Segoe UI" w:cs="Segoe UI"/>
                  <w:color w:val="467886"/>
                  <w:szCs w:val="22"/>
                  <w:u w:val="single" w:color="467886"/>
                </w:rPr>
                <w:t>28A.410.270</w:t>
              </w:r>
            </w:hyperlink>
            <w:hyperlink r:id="rId18">
              <w:r w:rsidRPr="009E0188">
                <w:rPr>
                  <w:rFonts w:ascii="Segoe UI" w:eastAsia="Segoe UI" w:hAnsi="Segoe UI" w:cs="Segoe UI"/>
                  <w:szCs w:val="22"/>
                </w:rPr>
                <w:t>,</w:t>
              </w:r>
            </w:hyperlink>
            <w:hyperlink r:id="rId19">
              <w:r w:rsidRPr="009E0188">
                <w:rPr>
                  <w:rFonts w:ascii="Segoe UI" w:eastAsia="Segoe UI" w:hAnsi="Segoe UI" w:cs="Segoe UI"/>
                  <w:szCs w:val="22"/>
                </w:rPr>
                <w:t xml:space="preserve"> </w:t>
              </w:r>
            </w:hyperlink>
            <w:hyperlink r:id="rId20">
              <w:r w:rsidRPr="009E0188">
                <w:rPr>
                  <w:rFonts w:ascii="Segoe UI" w:eastAsia="Segoe UI" w:hAnsi="Segoe UI" w:cs="Segoe UI"/>
                  <w:color w:val="467886"/>
                  <w:szCs w:val="22"/>
                  <w:u w:val="single" w:color="467886"/>
                </w:rPr>
                <w:t>28A.405.100</w:t>
              </w:r>
            </w:hyperlink>
            <w:hyperlink r:id="rId21">
              <w:r w:rsidRPr="009E0188">
                <w:rPr>
                  <w:rFonts w:ascii="Segoe UI" w:eastAsia="Segoe UI" w:hAnsi="Segoe UI" w:cs="Segoe UI"/>
                  <w:szCs w:val="22"/>
                </w:rPr>
                <w:t>,</w:t>
              </w:r>
            </w:hyperlink>
            <w:r w:rsidRPr="009E0188">
              <w:rPr>
                <w:rFonts w:ascii="Segoe UI" w:eastAsia="Segoe UI" w:hAnsi="Segoe UI" w:cs="Segoe UI"/>
                <w:szCs w:val="22"/>
              </w:rPr>
              <w:t xml:space="preserve"> and </w:t>
            </w:r>
            <w:r w:rsidRPr="009E0188">
              <w:rPr>
                <w:rFonts w:ascii="Segoe UI" w:eastAsia="Segoe UI" w:hAnsi="Segoe UI" w:cs="Segoe UI"/>
                <w:szCs w:val="22"/>
              </w:rPr>
              <w:lastRenderedPageBreak/>
              <w:t xml:space="preserve">28A.410.260 to support the student in meeting behavioral expectations. </w:t>
            </w:r>
          </w:p>
          <w:p w14:paraId="516EC8A1" w14:textId="77777777" w:rsidR="001B2242" w:rsidRPr="009E0188" w:rsidRDefault="001B2242" w:rsidP="00EC6E56">
            <w:pPr>
              <w:spacing w:line="240" w:lineRule="auto"/>
              <w:ind w:right="60"/>
              <w:rPr>
                <w:rFonts w:ascii="Segoe UI" w:hAnsi="Segoe UI" w:cs="Segoe UI"/>
                <w:szCs w:val="22"/>
              </w:rPr>
            </w:pPr>
          </w:p>
          <w:p w14:paraId="7E4F05E7" w14:textId="77777777" w:rsidR="001A09F1" w:rsidRPr="009E0188" w:rsidRDefault="001A09F1" w:rsidP="00EC6E56">
            <w:pPr>
              <w:spacing w:line="240" w:lineRule="auto"/>
              <w:ind w:right="60"/>
              <w:rPr>
                <w:rFonts w:ascii="Segoe UI" w:hAnsi="Segoe UI" w:cs="Segoe UI"/>
                <w:szCs w:val="22"/>
              </w:rPr>
            </w:pPr>
            <w:r w:rsidRPr="009E0188">
              <w:rPr>
                <w:rFonts w:ascii="Segoe UI" w:eastAsia="Segoe UI" w:hAnsi="Segoe UI" w:cs="Segoe UI"/>
                <w:szCs w:val="22"/>
              </w:rPr>
              <w:t xml:space="preserve">(9) “Non-discretionary” discipline” means: </w:t>
            </w:r>
          </w:p>
          <w:p w14:paraId="1E243240" w14:textId="77777777" w:rsidR="005B3BDB" w:rsidRDefault="001A09F1" w:rsidP="00EC6E56">
            <w:pPr>
              <w:numPr>
                <w:ilvl w:val="0"/>
                <w:numId w:val="12"/>
              </w:numPr>
              <w:spacing w:line="240" w:lineRule="auto"/>
              <w:ind w:left="1" w:right="60"/>
              <w:contextualSpacing/>
              <w:rPr>
                <w:rFonts w:ascii="Segoe UI" w:hAnsi="Segoe UI" w:cs="Segoe UI"/>
                <w:szCs w:val="22"/>
              </w:rPr>
            </w:pPr>
            <w:r w:rsidRPr="009E0188">
              <w:rPr>
                <w:rFonts w:ascii="Segoe UI" w:eastAsia="Segoe UI" w:hAnsi="Segoe UI" w:cs="Segoe UI"/>
                <w:szCs w:val="22"/>
              </w:rPr>
              <w:t xml:space="preserve">Violations of RCW </w:t>
            </w:r>
            <w:hyperlink r:id="rId22">
              <w:r w:rsidRPr="009E0188">
                <w:rPr>
                  <w:rFonts w:ascii="Segoe UI" w:eastAsia="Segoe UI" w:hAnsi="Segoe UI" w:cs="Segoe UI"/>
                  <w:color w:val="467886"/>
                  <w:szCs w:val="22"/>
                  <w:u w:val="single" w:color="467886"/>
                </w:rPr>
                <w:t>28A.600.420</w:t>
              </w:r>
            </w:hyperlink>
            <w:hyperlink r:id="rId23">
              <w:r w:rsidRPr="009E0188">
                <w:rPr>
                  <w:rFonts w:ascii="Segoe UI" w:eastAsia="Segoe UI" w:hAnsi="Segoe UI" w:cs="Segoe UI"/>
                  <w:szCs w:val="22"/>
                </w:rPr>
                <w:t>;</w:t>
              </w:r>
            </w:hyperlink>
            <w:r w:rsidRPr="009E0188">
              <w:rPr>
                <w:rFonts w:ascii="Segoe UI" w:eastAsia="Segoe UI" w:hAnsi="Segoe UI" w:cs="Segoe UI"/>
                <w:szCs w:val="22"/>
              </w:rPr>
              <w:t xml:space="preserve"> </w:t>
            </w:r>
          </w:p>
          <w:p w14:paraId="4A098FF5" w14:textId="4A139ACD" w:rsidR="001A09F1" w:rsidRPr="005B3BDB" w:rsidRDefault="001A09F1" w:rsidP="00EC6E56">
            <w:pPr>
              <w:numPr>
                <w:ilvl w:val="0"/>
                <w:numId w:val="12"/>
              </w:numPr>
              <w:spacing w:line="240" w:lineRule="auto"/>
              <w:ind w:left="1" w:right="60"/>
              <w:contextualSpacing/>
              <w:rPr>
                <w:rFonts w:ascii="Segoe UI" w:hAnsi="Segoe UI" w:cs="Segoe UI"/>
                <w:szCs w:val="22"/>
              </w:rPr>
            </w:pPr>
            <w:r w:rsidRPr="005B3BDB">
              <w:rPr>
                <w:rFonts w:ascii="Segoe UI" w:eastAsia="Segoe UI" w:hAnsi="Segoe UI" w:cs="Segoe UI"/>
                <w:szCs w:val="22"/>
              </w:rPr>
              <w:t>An offense listed in RCW</w:t>
            </w:r>
            <w:r w:rsidR="00754436" w:rsidRPr="005B3BDB">
              <w:rPr>
                <w:rFonts w:ascii="Segoe UI" w:eastAsia="Segoe UI" w:hAnsi="Segoe UI" w:cs="Segoe UI"/>
                <w:szCs w:val="22"/>
              </w:rPr>
              <w:t xml:space="preserve"> </w:t>
            </w:r>
            <w:hyperlink r:id="rId24">
              <w:r w:rsidRPr="005B3BDB">
                <w:rPr>
                  <w:rFonts w:ascii="Segoe UI" w:eastAsia="Segoe UI" w:hAnsi="Segoe UI" w:cs="Segoe UI"/>
                  <w:color w:val="467886"/>
                  <w:szCs w:val="22"/>
                  <w:u w:val="single" w:color="467886"/>
                </w:rPr>
                <w:t>13.04.155</w:t>
              </w:r>
            </w:hyperlink>
            <w:hyperlink r:id="rId25">
              <w:r w:rsidRPr="005B3BDB">
                <w:rPr>
                  <w:rFonts w:ascii="Segoe UI" w:eastAsia="Segoe UI" w:hAnsi="Segoe UI" w:cs="Segoe UI"/>
                  <w:szCs w:val="22"/>
                </w:rPr>
                <w:t>;</w:t>
              </w:r>
            </w:hyperlink>
            <w:r w:rsidRPr="005B3BDB">
              <w:rPr>
                <w:rFonts w:ascii="Segoe UI" w:eastAsia="Segoe UI" w:hAnsi="Segoe UI" w:cs="Segoe UI"/>
                <w:szCs w:val="22"/>
              </w:rPr>
              <w:t xml:space="preserve"> </w:t>
            </w:r>
          </w:p>
          <w:p w14:paraId="1E76D385" w14:textId="40C8C564" w:rsidR="008D729A" w:rsidRPr="00AC4835" w:rsidRDefault="001A09F1" w:rsidP="00EC6E56">
            <w:pPr>
              <w:numPr>
                <w:ilvl w:val="0"/>
                <w:numId w:val="12"/>
              </w:numPr>
              <w:spacing w:line="240" w:lineRule="auto"/>
              <w:ind w:left="1" w:right="60"/>
              <w:contextualSpacing/>
              <w:rPr>
                <w:rFonts w:ascii="Segoe UI" w:eastAsia="Segoe UI" w:hAnsi="Segoe UI" w:cs="Segoe UI"/>
                <w:szCs w:val="22"/>
              </w:rPr>
            </w:pPr>
            <w:r w:rsidRPr="00AC4835">
              <w:rPr>
                <w:rFonts w:ascii="Segoe UI" w:eastAsia="Segoe UI" w:hAnsi="Segoe UI" w:cs="Segoe UI"/>
                <w:szCs w:val="22"/>
              </w:rPr>
              <w:t>Two or more violations of RCW</w:t>
            </w:r>
            <w:r w:rsidR="00FE333F" w:rsidRPr="00AC4835">
              <w:rPr>
                <w:rFonts w:ascii="Segoe UI" w:eastAsia="Segoe UI" w:hAnsi="Segoe UI" w:cs="Segoe UI"/>
                <w:szCs w:val="22"/>
              </w:rPr>
              <w:t xml:space="preserve"> </w:t>
            </w:r>
            <w:hyperlink r:id="rId26">
              <w:r w:rsidRPr="00AC4835">
                <w:rPr>
                  <w:rFonts w:ascii="Segoe UI" w:eastAsia="Segoe UI" w:hAnsi="Segoe UI" w:cs="Segoe UI"/>
                  <w:color w:val="467886"/>
                  <w:szCs w:val="22"/>
                  <w:u w:val="single" w:color="467886"/>
                </w:rPr>
                <w:t>9A.46.120</w:t>
              </w:r>
            </w:hyperlink>
            <w:hyperlink r:id="rId27">
              <w:r w:rsidRPr="00AC4835">
                <w:rPr>
                  <w:rFonts w:ascii="Segoe UI" w:eastAsia="Segoe UI" w:hAnsi="Segoe UI" w:cs="Segoe UI"/>
                  <w:szCs w:val="22"/>
                </w:rPr>
                <w:t>,</w:t>
              </w:r>
            </w:hyperlink>
            <w:r w:rsidRPr="00AC4835">
              <w:rPr>
                <w:rFonts w:ascii="Segoe UI" w:eastAsia="Segoe UI" w:hAnsi="Segoe UI" w:cs="Segoe UI"/>
                <w:szCs w:val="22"/>
              </w:rPr>
              <w:t xml:space="preserve"> RCW </w:t>
            </w:r>
            <w:hyperlink r:id="rId28">
              <w:r w:rsidRPr="00AC4835">
                <w:rPr>
                  <w:rFonts w:ascii="Segoe UI" w:eastAsia="Segoe UI" w:hAnsi="Segoe UI" w:cs="Segoe UI"/>
                  <w:color w:val="467886"/>
                  <w:szCs w:val="22"/>
                  <w:u w:val="single" w:color="467886"/>
                </w:rPr>
                <w:t>9.41.280</w:t>
              </w:r>
            </w:hyperlink>
            <w:hyperlink r:id="rId29">
              <w:r w:rsidRPr="00AC4835">
                <w:rPr>
                  <w:rFonts w:ascii="Segoe UI" w:eastAsia="Segoe UI" w:hAnsi="Segoe UI" w:cs="Segoe UI"/>
                  <w:szCs w:val="22"/>
                </w:rPr>
                <w:t>,</w:t>
              </w:r>
            </w:hyperlink>
            <w:r w:rsidRPr="00AC4835">
              <w:rPr>
                <w:rFonts w:ascii="Segoe UI" w:eastAsia="Segoe UI" w:hAnsi="Segoe UI" w:cs="Segoe UI"/>
                <w:szCs w:val="22"/>
              </w:rPr>
              <w:t xml:space="preserve"> RCW</w:t>
            </w:r>
            <w:r w:rsidR="00AC4835">
              <w:rPr>
                <w:rFonts w:ascii="Segoe UI" w:eastAsia="Segoe UI" w:hAnsi="Segoe UI" w:cs="Segoe UI"/>
                <w:szCs w:val="22"/>
              </w:rPr>
              <w:t xml:space="preserve"> </w:t>
            </w:r>
            <w:hyperlink r:id="rId30">
              <w:r w:rsidRPr="00AC4835">
                <w:rPr>
                  <w:rFonts w:ascii="Segoe UI" w:eastAsia="Segoe UI" w:hAnsi="Segoe UI" w:cs="Segoe UI"/>
                  <w:color w:val="467886"/>
                  <w:szCs w:val="22"/>
                  <w:u w:val="single" w:color="467886"/>
                </w:rPr>
                <w:t>28A.600.455</w:t>
              </w:r>
            </w:hyperlink>
            <w:hyperlink r:id="rId31">
              <w:r w:rsidRPr="00AC4835">
                <w:rPr>
                  <w:rFonts w:ascii="Segoe UI" w:eastAsia="Segoe UI" w:hAnsi="Segoe UI" w:cs="Segoe UI"/>
                  <w:szCs w:val="22"/>
                </w:rPr>
                <w:t>,</w:t>
              </w:r>
            </w:hyperlink>
            <w:r w:rsidRPr="00AC4835">
              <w:rPr>
                <w:rFonts w:ascii="Segoe UI" w:eastAsia="Segoe UI" w:hAnsi="Segoe UI" w:cs="Segoe UI"/>
                <w:szCs w:val="22"/>
              </w:rPr>
              <w:t xml:space="preserve"> RCW </w:t>
            </w:r>
            <w:hyperlink r:id="rId32">
              <w:r w:rsidRPr="00AC4835">
                <w:rPr>
                  <w:rFonts w:ascii="Segoe UI" w:eastAsia="Segoe UI" w:hAnsi="Segoe UI" w:cs="Segoe UI"/>
                  <w:color w:val="467886"/>
                  <w:szCs w:val="22"/>
                  <w:u w:val="single" w:color="467886"/>
                </w:rPr>
                <w:t>28A.635.020</w:t>
              </w:r>
            </w:hyperlink>
            <w:hyperlink r:id="rId33">
              <w:r w:rsidRPr="00AC4835">
                <w:rPr>
                  <w:rFonts w:ascii="Segoe UI" w:eastAsia="Segoe UI" w:hAnsi="Segoe UI" w:cs="Segoe UI"/>
                  <w:szCs w:val="22"/>
                </w:rPr>
                <w:t>,</w:t>
              </w:r>
            </w:hyperlink>
            <w:r w:rsidRPr="00AC4835">
              <w:rPr>
                <w:rFonts w:ascii="Segoe UI" w:eastAsia="Segoe UI" w:hAnsi="Segoe UI" w:cs="Segoe UI"/>
                <w:szCs w:val="22"/>
              </w:rPr>
              <w:t xml:space="preserve"> or RCW </w:t>
            </w:r>
            <w:hyperlink r:id="rId34">
              <w:r w:rsidRPr="00AC4835">
                <w:rPr>
                  <w:rFonts w:ascii="Segoe UI" w:eastAsia="Segoe UI" w:hAnsi="Segoe UI" w:cs="Segoe UI"/>
                  <w:color w:val="467886"/>
                  <w:szCs w:val="22"/>
                  <w:u w:val="single" w:color="467886"/>
                </w:rPr>
                <w:t>28A.635.060</w:t>
              </w:r>
            </w:hyperlink>
            <w:hyperlink r:id="rId35">
              <w:r w:rsidRPr="00AC4835">
                <w:rPr>
                  <w:rFonts w:ascii="Segoe UI" w:eastAsia="Segoe UI" w:hAnsi="Segoe UI" w:cs="Segoe UI"/>
                  <w:color w:val="467886"/>
                  <w:szCs w:val="22"/>
                </w:rPr>
                <w:t xml:space="preserve"> </w:t>
              </w:r>
            </w:hyperlink>
            <w:r w:rsidRPr="00AC4835">
              <w:rPr>
                <w:rFonts w:ascii="Segoe UI" w:eastAsia="Segoe UI" w:hAnsi="Segoe UI" w:cs="Segoe UI"/>
                <w:szCs w:val="22"/>
              </w:rPr>
              <w:t xml:space="preserve">within a three-year period; or </w:t>
            </w:r>
          </w:p>
          <w:p w14:paraId="656C1D4F" w14:textId="3053AB2A" w:rsidR="001A09F1" w:rsidRPr="00C92CBD" w:rsidRDefault="008D729A" w:rsidP="00EC6E56">
            <w:pPr>
              <w:pStyle w:val="ListParagraph"/>
              <w:numPr>
                <w:ilvl w:val="0"/>
                <w:numId w:val="12"/>
              </w:numPr>
              <w:spacing w:line="240" w:lineRule="auto"/>
              <w:ind w:left="1" w:right="60"/>
              <w:rPr>
                <w:rFonts w:ascii="Segoe UI" w:hAnsi="Segoe UI" w:cs="Segoe UI"/>
                <w:szCs w:val="22"/>
              </w:rPr>
            </w:pPr>
            <w:r w:rsidRPr="00C92CBD">
              <w:rPr>
                <w:rFonts w:ascii="Segoe UI" w:eastAsia="Segoe UI" w:hAnsi="Segoe UI" w:cs="Segoe UI"/>
                <w:szCs w:val="22"/>
              </w:rPr>
              <w:t xml:space="preserve">Behavior that adversely impacts the health or safety of other students or educational staff RCW </w:t>
            </w:r>
            <w:hyperlink r:id="rId36">
              <w:r w:rsidRPr="00C92CBD">
                <w:rPr>
                  <w:rFonts w:ascii="Segoe UI" w:eastAsia="Segoe UI" w:hAnsi="Segoe UI" w:cs="Segoe UI"/>
                  <w:color w:val="467886"/>
                  <w:szCs w:val="22"/>
                  <w:u w:val="single" w:color="467886"/>
                </w:rPr>
                <w:t>28A.600.015</w:t>
              </w:r>
            </w:hyperlink>
            <w:hyperlink r:id="rId37">
              <w:r w:rsidRPr="00C92CBD">
                <w:rPr>
                  <w:rFonts w:ascii="Segoe UI" w:eastAsia="Segoe UI" w:hAnsi="Segoe UI" w:cs="Segoe UI"/>
                  <w:szCs w:val="22"/>
                </w:rPr>
                <w:t>.</w:t>
              </w:r>
            </w:hyperlink>
          </w:p>
        </w:tc>
        <w:tc>
          <w:tcPr>
            <w:tcW w:w="3786" w:type="dxa"/>
            <w:tcBorders>
              <w:top w:val="single" w:sz="4" w:space="0" w:color="000000"/>
              <w:left w:val="single" w:sz="4" w:space="0" w:color="000000"/>
              <w:bottom w:val="single" w:sz="4" w:space="0" w:color="000000"/>
              <w:right w:val="single" w:sz="4" w:space="0" w:color="000000"/>
            </w:tcBorders>
          </w:tcPr>
          <w:p w14:paraId="6C171D3D" w14:textId="488B25AC" w:rsidR="001A09F1" w:rsidRPr="005F50C1" w:rsidRDefault="005F50C1" w:rsidP="00EC6E56">
            <w:pPr>
              <w:spacing w:line="245" w:lineRule="auto"/>
              <w:ind w:right="60"/>
              <w:rPr>
                <w:rFonts w:ascii="Segoe UI" w:eastAsia="Segoe UI" w:hAnsi="Segoe UI" w:cs="Segoe UI"/>
                <w:bCs/>
              </w:rPr>
            </w:pPr>
            <w:r w:rsidRPr="005F50C1">
              <w:rPr>
                <w:rFonts w:ascii="Segoe UI" w:eastAsia="Segoe UI" w:hAnsi="Segoe UI" w:cs="Segoe UI"/>
                <w:bCs/>
              </w:rPr>
              <w:lastRenderedPageBreak/>
              <w:t xml:space="preserve">(3) “Corrective action” means disciplinary and </w:t>
            </w:r>
            <w:proofErr w:type="spellStart"/>
            <w:r w:rsidRPr="005F50C1">
              <w:rPr>
                <w:rFonts w:ascii="Segoe UI" w:eastAsia="Segoe UI" w:hAnsi="Segoe UI" w:cs="Segoe UI"/>
                <w:bCs/>
              </w:rPr>
              <w:t>nondisciplinary</w:t>
            </w:r>
            <w:proofErr w:type="spellEnd"/>
            <w:r w:rsidRPr="005F50C1">
              <w:rPr>
                <w:rFonts w:ascii="Segoe UI" w:eastAsia="Segoe UI" w:hAnsi="Segoe UI" w:cs="Segoe UI"/>
                <w:bCs/>
              </w:rPr>
              <w:t xml:space="preserve"> actions taken by a certificated educator. </w:t>
            </w:r>
            <w:proofErr w:type="spellStart"/>
            <w:r w:rsidRPr="005F50C1">
              <w:rPr>
                <w:rFonts w:ascii="Segoe UI" w:eastAsia="Segoe UI" w:hAnsi="Segoe UI" w:cs="Segoe UI"/>
                <w:bCs/>
              </w:rPr>
              <w:t>Nondisciplinary</w:t>
            </w:r>
            <w:proofErr w:type="spellEnd"/>
            <w:r w:rsidRPr="005F50C1">
              <w:rPr>
                <w:rFonts w:ascii="Segoe UI" w:eastAsia="Segoe UI" w:hAnsi="Segoe UI" w:cs="Segoe UI"/>
                <w:bCs/>
              </w:rPr>
              <w:t xml:space="preserve"> actions include evidence-based interventions and support outlined in RCW 28A.410.270, 28A.405.100, and 28A.410.260 to support the student in meeting behavioral expectations. Except in emergency circumstances, the teacher first must attempt one or more alternative forms of corrective action.</w:t>
            </w:r>
          </w:p>
        </w:tc>
      </w:tr>
      <w:tr w:rsidR="009A2512" w14:paraId="47037E44" w14:textId="77777777" w:rsidTr="003C17DD">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236EFC" w14:textId="4F466868"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657F4F" w14:textId="7E0E2B60" w:rsidR="009A2512" w:rsidRDefault="009A2512" w:rsidP="009A2512">
            <w:pPr>
              <w:spacing w:line="240" w:lineRule="auto"/>
              <w:ind w:left="3" w:right="60"/>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9613F1"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71D1B14B" w14:textId="3A87BCC0" w:rsidR="009A2512" w:rsidRDefault="009A2512" w:rsidP="009A2512">
            <w:pPr>
              <w:spacing w:line="240"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8780AC"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148B81E9" w14:textId="735FF6A9" w:rsidR="009A2512" w:rsidRDefault="009A2512" w:rsidP="009A2512">
            <w:pPr>
              <w:spacing w:line="240"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730F15" w14:paraId="4CA911AB"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03E8A3D2" w14:textId="70DF4DB4" w:rsidR="00730F15" w:rsidRDefault="00730F15" w:rsidP="00730F15">
            <w:pPr>
              <w:ind w:left="3"/>
              <w:rPr>
                <w:rFonts w:ascii="Segoe UI" w:eastAsia="Segoe UI" w:hAnsi="Segoe UI" w:cs="Segoe UI"/>
                <w:b/>
              </w:rPr>
            </w:pPr>
            <w:r>
              <w:rPr>
                <w:rFonts w:ascii="Segoe UI" w:eastAsia="Segoe UI" w:hAnsi="Segoe UI" w:cs="Segoe UI"/>
                <w:b/>
              </w:rPr>
              <w:t xml:space="preserve">Exclusion </w:t>
            </w:r>
          </w:p>
        </w:tc>
        <w:tc>
          <w:tcPr>
            <w:tcW w:w="3786" w:type="dxa"/>
            <w:tcBorders>
              <w:top w:val="single" w:sz="4" w:space="0" w:color="000000"/>
              <w:left w:val="single" w:sz="4" w:space="0" w:color="000000"/>
              <w:bottom w:val="single" w:sz="4" w:space="0" w:color="000000"/>
              <w:right w:val="single" w:sz="4" w:space="0" w:color="000000"/>
            </w:tcBorders>
          </w:tcPr>
          <w:p w14:paraId="41B4F909" w14:textId="642B4F11" w:rsidR="00730F15" w:rsidRPr="006A1C8B" w:rsidRDefault="00730F15" w:rsidP="006A1C8B">
            <w:pPr>
              <w:spacing w:line="240" w:lineRule="auto"/>
              <w:ind w:left="62"/>
              <w:rPr>
                <w:rFonts w:ascii="Segoe UI" w:hAnsi="Segoe UI" w:cs="Segoe UI"/>
                <w:szCs w:val="22"/>
              </w:rPr>
            </w:pPr>
            <w:r w:rsidRPr="006A1C8B">
              <w:rPr>
                <w:rFonts w:ascii="Segoe UI" w:eastAsia="Segoe UI" w:hAnsi="Segoe UI" w:cs="Segoe UI"/>
                <w:b/>
                <w:szCs w:val="22"/>
              </w:rPr>
              <w:t xml:space="preserve">WAC 392.400.025 </w:t>
            </w:r>
            <w:r w:rsidR="00272BD4">
              <w:rPr>
                <w:rFonts w:ascii="Segoe UI" w:eastAsia="Segoe UI" w:hAnsi="Segoe UI" w:cs="Segoe UI"/>
                <w:b/>
                <w:szCs w:val="22"/>
              </w:rPr>
              <w:t>D</w:t>
            </w:r>
            <w:r w:rsidRPr="006A1C8B">
              <w:rPr>
                <w:rFonts w:ascii="Segoe UI" w:eastAsia="Segoe UI" w:hAnsi="Segoe UI" w:cs="Segoe UI"/>
                <w:b/>
                <w:szCs w:val="22"/>
              </w:rPr>
              <w:t xml:space="preserve">efinitions </w:t>
            </w:r>
          </w:p>
          <w:p w14:paraId="0EE15FD9" w14:textId="494579B6" w:rsidR="00730F15" w:rsidRPr="006A1C8B" w:rsidRDefault="00730F15" w:rsidP="006A1C8B">
            <w:pPr>
              <w:spacing w:line="240" w:lineRule="auto"/>
              <w:ind w:left="3" w:right="60"/>
              <w:rPr>
                <w:rFonts w:ascii="Segoe UI" w:eastAsia="Segoe UI" w:hAnsi="Segoe UI" w:cs="Segoe UI"/>
                <w:b/>
                <w:szCs w:val="22"/>
              </w:rPr>
            </w:pPr>
            <w:r w:rsidRPr="006A1C8B">
              <w:rPr>
                <w:rFonts w:ascii="Segoe UI" w:eastAsia="Segoe UI" w:hAnsi="Segoe UI" w:cs="Segoe UI"/>
                <w:szCs w:val="22"/>
              </w:rPr>
              <w:t>(2) “Classroom exclusion" means the exclusion of a student from a classroom or instructional or activity area for behavioral violations, subject to the requirements in WAC 392-400</w:t>
            </w:r>
            <w:r w:rsidR="00CC5CC6">
              <w:rPr>
                <w:rFonts w:ascii="Segoe UI" w:eastAsia="Segoe UI" w:hAnsi="Segoe UI" w:cs="Segoe UI"/>
                <w:szCs w:val="22"/>
              </w:rPr>
              <w:t>-</w:t>
            </w:r>
            <w:r w:rsidRPr="006A1C8B">
              <w:rPr>
                <w:rFonts w:ascii="Segoe UI" w:eastAsia="Segoe UI" w:hAnsi="Segoe UI" w:cs="Segoe UI"/>
                <w:szCs w:val="22"/>
              </w:rPr>
              <w:t xml:space="preserve">330 and 392-400-335. Classroom exclusion does not include actions that result in missed instruction for a brief duration when: (a) A teacher </w:t>
            </w:r>
            <w:r w:rsidRPr="006A1C8B">
              <w:rPr>
                <w:rFonts w:ascii="Segoe UI" w:eastAsia="Segoe UI" w:hAnsi="Segoe UI" w:cs="Segoe UI"/>
                <w:szCs w:val="22"/>
              </w:rPr>
              <w:lastRenderedPageBreak/>
              <w:t>or other school personnel attempts other forms of discipline to support the student in meeting behavioral expectations; and (b) The student remains under the supervision of the teacher or other school personnel during such brief duration.</w:t>
            </w:r>
          </w:p>
        </w:tc>
        <w:tc>
          <w:tcPr>
            <w:tcW w:w="3786" w:type="dxa"/>
            <w:tcBorders>
              <w:top w:val="single" w:sz="4" w:space="0" w:color="000000"/>
              <w:left w:val="single" w:sz="4" w:space="0" w:color="000000"/>
              <w:bottom w:val="single" w:sz="4" w:space="0" w:color="000000"/>
              <w:right w:val="single" w:sz="4" w:space="0" w:color="000000"/>
            </w:tcBorders>
          </w:tcPr>
          <w:p w14:paraId="0713B0B0" w14:textId="49907AF4" w:rsidR="00730F15" w:rsidRPr="006A1C8B" w:rsidRDefault="00730F15" w:rsidP="006A1C8B">
            <w:pPr>
              <w:spacing w:line="240" w:lineRule="auto"/>
              <w:ind w:left="60"/>
              <w:rPr>
                <w:rFonts w:ascii="Segoe UI" w:hAnsi="Segoe UI" w:cs="Segoe UI"/>
                <w:szCs w:val="22"/>
              </w:rPr>
            </w:pPr>
            <w:r w:rsidRPr="006A1C8B">
              <w:rPr>
                <w:rFonts w:ascii="Segoe UI" w:eastAsia="Segoe UI" w:hAnsi="Segoe UI" w:cs="Segoe UI"/>
                <w:b/>
                <w:szCs w:val="22"/>
              </w:rPr>
              <w:lastRenderedPageBreak/>
              <w:t xml:space="preserve">WAC 392.400.025 </w:t>
            </w:r>
            <w:r w:rsidR="00272BD4">
              <w:rPr>
                <w:rFonts w:ascii="Segoe UI" w:eastAsia="Segoe UI" w:hAnsi="Segoe UI" w:cs="Segoe UI"/>
                <w:b/>
                <w:szCs w:val="22"/>
              </w:rPr>
              <w:t>D</w:t>
            </w:r>
            <w:r w:rsidRPr="006A1C8B">
              <w:rPr>
                <w:rFonts w:ascii="Segoe UI" w:eastAsia="Segoe UI" w:hAnsi="Segoe UI" w:cs="Segoe UI"/>
                <w:b/>
                <w:szCs w:val="22"/>
              </w:rPr>
              <w:t xml:space="preserve">efinitions </w:t>
            </w:r>
          </w:p>
          <w:p w14:paraId="7726AFEA" w14:textId="005E1BC7" w:rsidR="00730F15" w:rsidRPr="006A1C8B" w:rsidRDefault="00730F15" w:rsidP="006A1C8B">
            <w:pPr>
              <w:spacing w:line="240" w:lineRule="auto"/>
              <w:ind w:right="215"/>
              <w:rPr>
                <w:rFonts w:ascii="Segoe UI" w:eastAsia="Segoe UI" w:hAnsi="Segoe UI" w:cs="Segoe UI"/>
                <w:b/>
                <w:szCs w:val="22"/>
              </w:rPr>
            </w:pPr>
            <w:r w:rsidRPr="006A1C8B">
              <w:rPr>
                <w:rFonts w:ascii="Segoe UI" w:eastAsia="Segoe UI" w:hAnsi="Segoe UI" w:cs="Segoe UI"/>
                <w:szCs w:val="22"/>
              </w:rPr>
              <w:t>(2) “Classroom exclusion” means the exclusion of a student from a classroom and instructional or activity area for a discretionary behavioral violation that creates a disruption of the educational process in violation of the district disciplinary policies subject to the requirements in WAC 392-400</w:t>
            </w:r>
            <w:r w:rsidR="00CC5CC6">
              <w:rPr>
                <w:rFonts w:ascii="Segoe UI" w:eastAsia="Segoe UI" w:hAnsi="Segoe UI" w:cs="Segoe UI"/>
                <w:szCs w:val="22"/>
              </w:rPr>
              <w:t>-</w:t>
            </w:r>
            <w:r w:rsidRPr="006A1C8B">
              <w:rPr>
                <w:rFonts w:ascii="Segoe UI" w:eastAsia="Segoe UI" w:hAnsi="Segoe UI" w:cs="Segoe UI"/>
                <w:szCs w:val="22"/>
              </w:rPr>
              <w:t xml:space="preserve">110. </w:t>
            </w:r>
          </w:p>
        </w:tc>
        <w:tc>
          <w:tcPr>
            <w:tcW w:w="3786" w:type="dxa"/>
            <w:tcBorders>
              <w:top w:val="single" w:sz="4" w:space="0" w:color="000000"/>
              <w:left w:val="single" w:sz="4" w:space="0" w:color="000000"/>
              <w:bottom w:val="single" w:sz="4" w:space="0" w:color="000000"/>
              <w:right w:val="single" w:sz="4" w:space="0" w:color="000000"/>
            </w:tcBorders>
          </w:tcPr>
          <w:p w14:paraId="2237AB08" w14:textId="77777777" w:rsidR="00730F15" w:rsidRDefault="00730F15" w:rsidP="00730F15">
            <w:pPr>
              <w:spacing w:after="51" w:line="245" w:lineRule="auto"/>
              <w:ind w:right="215"/>
              <w:rPr>
                <w:rFonts w:ascii="Segoe UI" w:eastAsia="Segoe UI" w:hAnsi="Segoe UI" w:cs="Segoe UI"/>
                <w:b/>
              </w:rPr>
            </w:pPr>
          </w:p>
        </w:tc>
      </w:tr>
      <w:tr w:rsidR="00730F15" w14:paraId="075D2380"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7A7D3F8F" w14:textId="77777777" w:rsidR="00730F15" w:rsidRDefault="00730F15" w:rsidP="00730F15">
            <w:pPr>
              <w:spacing w:line="238" w:lineRule="auto"/>
              <w:ind w:left="2"/>
            </w:pPr>
            <w:r>
              <w:rPr>
                <w:rFonts w:ascii="Segoe UI" w:eastAsia="Segoe UI" w:hAnsi="Segoe UI" w:cs="Segoe UI"/>
                <w:b/>
              </w:rPr>
              <w:t xml:space="preserve">Emergency Expulsion changed to Emergency </w:t>
            </w:r>
          </w:p>
          <w:p w14:paraId="61E8C563" w14:textId="31FC50EE" w:rsidR="00730F15" w:rsidRDefault="00730F15" w:rsidP="00730F15">
            <w:pPr>
              <w:ind w:left="3"/>
              <w:rPr>
                <w:rFonts w:ascii="Segoe UI" w:eastAsia="Segoe UI" w:hAnsi="Segoe UI" w:cs="Segoe UI"/>
                <w:b/>
              </w:rPr>
            </w:pPr>
            <w:r>
              <w:rPr>
                <w:rFonts w:ascii="Segoe UI" w:eastAsia="Segoe UI" w:hAnsi="Segoe UI" w:cs="Segoe UI"/>
                <w:b/>
              </w:rPr>
              <w:t xml:space="preserve">Removal </w:t>
            </w:r>
          </w:p>
        </w:tc>
        <w:tc>
          <w:tcPr>
            <w:tcW w:w="3786" w:type="dxa"/>
            <w:tcBorders>
              <w:top w:val="single" w:sz="4" w:space="0" w:color="000000"/>
              <w:left w:val="single" w:sz="4" w:space="0" w:color="000000"/>
              <w:bottom w:val="single" w:sz="4" w:space="0" w:color="000000"/>
              <w:right w:val="single" w:sz="4" w:space="0" w:color="000000"/>
            </w:tcBorders>
          </w:tcPr>
          <w:p w14:paraId="39E94826" w14:textId="37B9773B" w:rsidR="00730F15" w:rsidRPr="006A1C8B" w:rsidRDefault="00730F15" w:rsidP="006A1C8B">
            <w:pPr>
              <w:spacing w:line="240" w:lineRule="auto"/>
              <w:ind w:left="3" w:right="60"/>
              <w:rPr>
                <w:rFonts w:ascii="Segoe UI" w:eastAsia="Segoe UI" w:hAnsi="Segoe UI" w:cs="Segoe UI"/>
                <w:b/>
                <w:szCs w:val="22"/>
              </w:rPr>
            </w:pPr>
            <w:r w:rsidRPr="006A1C8B">
              <w:rPr>
                <w:rFonts w:ascii="Segoe UI" w:eastAsia="Segoe UI" w:hAnsi="Segoe UI" w:cs="Segoe UI"/>
                <w:szCs w:val="22"/>
              </w:rPr>
              <w:t xml:space="preserve">(6) “Emergency expulsion" means the removal of a student from school because the student's presence poses an immediate and continuing danger to other students or school personnel, or an immediate and continuing threat of material and substantial disruption of the educational process, subject to the requirements in WAC 392-400-510 through 392-400-530. </w:t>
            </w:r>
          </w:p>
        </w:tc>
        <w:tc>
          <w:tcPr>
            <w:tcW w:w="3786" w:type="dxa"/>
            <w:tcBorders>
              <w:top w:val="single" w:sz="4" w:space="0" w:color="000000"/>
              <w:left w:val="single" w:sz="4" w:space="0" w:color="000000"/>
              <w:bottom w:val="single" w:sz="4" w:space="0" w:color="000000"/>
              <w:right w:val="single" w:sz="4" w:space="0" w:color="000000"/>
            </w:tcBorders>
          </w:tcPr>
          <w:p w14:paraId="4581A3D5" w14:textId="611FD1D2" w:rsidR="00730F15" w:rsidRPr="006A1C8B" w:rsidRDefault="00730F15" w:rsidP="00EC6E56">
            <w:pPr>
              <w:spacing w:line="240" w:lineRule="auto"/>
              <w:ind w:right="60"/>
              <w:rPr>
                <w:rFonts w:ascii="Segoe UI" w:eastAsia="Segoe UI" w:hAnsi="Segoe UI" w:cs="Segoe UI"/>
                <w:b/>
                <w:szCs w:val="22"/>
              </w:rPr>
            </w:pPr>
            <w:r w:rsidRPr="006A1C8B">
              <w:rPr>
                <w:rFonts w:ascii="Segoe UI" w:eastAsia="Segoe UI" w:hAnsi="Segoe UI" w:cs="Segoe UI"/>
                <w:szCs w:val="22"/>
              </w:rPr>
              <w:t xml:space="preserve">(6) “Emergency removal” means the removal of a student from school because the student's presence poses an immediate and continuing danger to other students or school personnel, or an immediate and continuing threat of material and substantial disruption of the educational process, subject to the requirements in WAC 392-400-510 through 392-400-530. </w:t>
            </w:r>
          </w:p>
        </w:tc>
        <w:tc>
          <w:tcPr>
            <w:tcW w:w="3786" w:type="dxa"/>
            <w:tcBorders>
              <w:top w:val="single" w:sz="4" w:space="0" w:color="000000"/>
              <w:left w:val="single" w:sz="4" w:space="0" w:color="000000"/>
              <w:bottom w:val="single" w:sz="4" w:space="0" w:color="000000"/>
              <w:right w:val="single" w:sz="4" w:space="0" w:color="000000"/>
            </w:tcBorders>
          </w:tcPr>
          <w:p w14:paraId="19770DE7" w14:textId="77777777" w:rsidR="00730F15" w:rsidRDefault="00730F15" w:rsidP="00730F15">
            <w:pPr>
              <w:spacing w:after="51" w:line="245" w:lineRule="auto"/>
              <w:ind w:right="215"/>
              <w:rPr>
                <w:rFonts w:ascii="Segoe UI" w:eastAsia="Segoe UI" w:hAnsi="Segoe UI" w:cs="Segoe UI"/>
                <w:b/>
              </w:rPr>
            </w:pPr>
          </w:p>
        </w:tc>
      </w:tr>
      <w:tr w:rsidR="002167CD" w14:paraId="36A324F1" w14:textId="77777777" w:rsidTr="003C17DD">
        <w:trPr>
          <w:trHeight w:val="432"/>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F02409" w14:textId="7D3FCEAE" w:rsidR="002167CD" w:rsidRPr="00662543" w:rsidRDefault="002167CD" w:rsidP="000D7356">
            <w:pPr>
              <w:spacing w:line="240" w:lineRule="auto"/>
              <w:jc w:val="center"/>
              <w:rPr>
                <w:rFonts w:ascii="Segoe UI" w:eastAsia="Segoe UI" w:hAnsi="Segoe UI" w:cs="Segoe UI"/>
                <w:b/>
                <w:sz w:val="28"/>
              </w:rPr>
            </w:pPr>
            <w:r w:rsidRPr="00662543">
              <w:rPr>
                <w:rFonts w:ascii="Segoe UI" w:eastAsia="Segoe UI" w:hAnsi="Segoe UI" w:cs="Segoe UI"/>
                <w:b/>
                <w:sz w:val="28"/>
              </w:rPr>
              <w:t>Discipline Policies and Procedures WAC 392-400-110</w:t>
            </w:r>
          </w:p>
        </w:tc>
      </w:tr>
      <w:tr w:rsidR="009A2512" w14:paraId="19BD23D1" w14:textId="77777777" w:rsidTr="003C17DD">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F899CA" w14:textId="18E6D927"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0BCD7" w14:textId="15A2D87A" w:rsidR="009A2512" w:rsidRDefault="009A2512" w:rsidP="009A2512">
            <w:pPr>
              <w:spacing w:after="51" w:line="245" w:lineRule="auto"/>
              <w:ind w:right="215"/>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8C2492"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57C951A8" w14:textId="3463EECC" w:rsidR="009A2512" w:rsidRDefault="009A2512" w:rsidP="009A2512">
            <w:pPr>
              <w:spacing w:after="51" w:line="245"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FC2DD3"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614E73CB" w14:textId="5076EE43" w:rsidR="009A2512" w:rsidRDefault="009A2512" w:rsidP="009A2512">
            <w:pPr>
              <w:spacing w:after="51" w:line="245"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F858D4" w14:paraId="636F827A"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61B02E0A" w14:textId="77777777" w:rsidR="00F858D4" w:rsidRDefault="00F858D4" w:rsidP="00F858D4">
            <w:pPr>
              <w:ind w:left="2"/>
            </w:pPr>
            <w:r>
              <w:rPr>
                <w:rFonts w:ascii="Segoe UI" w:eastAsia="Segoe UI" w:hAnsi="Segoe UI" w:cs="Segoe UI"/>
                <w:b/>
              </w:rPr>
              <w:t xml:space="preserve">School District </w:t>
            </w:r>
          </w:p>
          <w:p w14:paraId="3EE3255A" w14:textId="77777777" w:rsidR="00F858D4" w:rsidRDefault="00F858D4" w:rsidP="00F858D4">
            <w:pPr>
              <w:ind w:left="2"/>
            </w:pPr>
            <w:r>
              <w:rPr>
                <w:rFonts w:ascii="Segoe UI" w:eastAsia="Segoe UI" w:hAnsi="Segoe UI" w:cs="Segoe UI"/>
                <w:b/>
              </w:rPr>
              <w:t xml:space="preserve">Policies and </w:t>
            </w:r>
          </w:p>
          <w:p w14:paraId="566D88AF" w14:textId="2B1CC0DE" w:rsidR="00F858D4" w:rsidRDefault="00F858D4" w:rsidP="00F858D4">
            <w:pPr>
              <w:ind w:left="3"/>
              <w:rPr>
                <w:rFonts w:ascii="Segoe UI" w:eastAsia="Segoe UI" w:hAnsi="Segoe UI" w:cs="Segoe UI"/>
                <w:b/>
              </w:rPr>
            </w:pPr>
            <w:r>
              <w:rPr>
                <w:rFonts w:ascii="Segoe UI" w:eastAsia="Segoe UI" w:hAnsi="Segoe UI" w:cs="Segoe UI"/>
                <w:b/>
              </w:rPr>
              <w:t xml:space="preserve">Procedures </w:t>
            </w:r>
          </w:p>
        </w:tc>
        <w:tc>
          <w:tcPr>
            <w:tcW w:w="3786" w:type="dxa"/>
            <w:tcBorders>
              <w:top w:val="single" w:sz="4" w:space="0" w:color="000000"/>
              <w:left w:val="single" w:sz="4" w:space="0" w:color="000000"/>
              <w:bottom w:val="single" w:sz="4" w:space="0" w:color="000000"/>
              <w:right w:val="single" w:sz="4" w:space="0" w:color="000000"/>
            </w:tcBorders>
          </w:tcPr>
          <w:p w14:paraId="6BB25D80" w14:textId="02B16C25" w:rsidR="00C80C82" w:rsidRPr="008951CB" w:rsidRDefault="00F858D4" w:rsidP="008951CB">
            <w:pPr>
              <w:spacing w:line="240" w:lineRule="auto"/>
              <w:ind w:left="2"/>
              <w:rPr>
                <w:rFonts w:ascii="Segoe UI" w:hAnsi="Segoe UI" w:cs="Segoe UI"/>
                <w:szCs w:val="22"/>
              </w:rPr>
            </w:pPr>
            <w:r w:rsidRPr="006A1C8B">
              <w:rPr>
                <w:rFonts w:ascii="Segoe UI" w:eastAsia="Segoe UI" w:hAnsi="Segoe UI" w:cs="Segoe UI"/>
                <w:szCs w:val="22"/>
              </w:rPr>
              <w:t xml:space="preserve">(1) Before the commencement of the 2019-20 school year, and pursuant to RCW </w:t>
            </w:r>
            <w:hyperlink r:id="rId38">
              <w:r w:rsidRPr="006A1C8B">
                <w:rPr>
                  <w:rFonts w:ascii="Segoe UI" w:eastAsia="Segoe UI" w:hAnsi="Segoe UI" w:cs="Segoe UI"/>
                  <w:color w:val="467886"/>
                  <w:szCs w:val="22"/>
                  <w:u w:val="single" w:color="467886"/>
                </w:rPr>
                <w:t>28A.600.010</w:t>
              </w:r>
            </w:hyperlink>
            <w:hyperlink r:id="rId39">
              <w:r w:rsidRPr="006A1C8B">
                <w:rPr>
                  <w:rFonts w:ascii="Segoe UI" w:eastAsia="Segoe UI" w:hAnsi="Segoe UI" w:cs="Segoe UI"/>
                  <w:szCs w:val="22"/>
                </w:rPr>
                <w:t>,</w:t>
              </w:r>
            </w:hyperlink>
            <w:r w:rsidRPr="006A1C8B">
              <w:rPr>
                <w:rFonts w:ascii="Segoe UI" w:eastAsia="Segoe UI" w:hAnsi="Segoe UI" w:cs="Segoe UI"/>
                <w:szCs w:val="22"/>
              </w:rPr>
              <w:t xml:space="preserve"> a school district must adopt written policies and procedures for supporting students in meeting behavioral expectations </w:t>
            </w:r>
            <w:r w:rsidR="00C80C82" w:rsidRPr="006A1C8B">
              <w:rPr>
                <w:rFonts w:ascii="Segoe UI" w:eastAsia="Segoe UI" w:hAnsi="Segoe UI" w:cs="Segoe UI"/>
                <w:szCs w:val="22"/>
              </w:rPr>
              <w:t>and</w:t>
            </w:r>
            <w:r w:rsidR="003C17DD">
              <w:rPr>
                <w:rFonts w:ascii="Segoe UI" w:eastAsia="Segoe UI" w:hAnsi="Segoe UI" w:cs="Segoe UI"/>
                <w:szCs w:val="22"/>
              </w:rPr>
              <w:t xml:space="preserve"> </w:t>
            </w:r>
            <w:r w:rsidR="00C80C82" w:rsidRPr="006A1C8B">
              <w:rPr>
                <w:rFonts w:ascii="Segoe UI" w:eastAsia="Segoe UI" w:hAnsi="Segoe UI" w:cs="Segoe UI"/>
                <w:szCs w:val="22"/>
              </w:rPr>
              <w:lastRenderedPageBreak/>
              <w:t xml:space="preserve">administering discipline in accordance with this chapter. </w:t>
            </w:r>
          </w:p>
          <w:p w14:paraId="4321866E" w14:textId="4DE04661" w:rsidR="00F858D4" w:rsidRPr="00FB7D2A" w:rsidRDefault="00C80C82" w:rsidP="006A1C8B">
            <w:pPr>
              <w:spacing w:line="240" w:lineRule="auto"/>
              <w:ind w:right="215"/>
              <w:rPr>
                <w:rFonts w:ascii="Segoe UI" w:eastAsia="Segoe UI" w:hAnsi="Segoe UI" w:cs="Segoe UI"/>
                <w:szCs w:val="22"/>
              </w:rPr>
            </w:pPr>
            <w:r w:rsidRPr="00C80C82">
              <w:rPr>
                <w:rFonts w:ascii="Segoe UI" w:eastAsia="Segoe UI" w:hAnsi="Segoe UI" w:cs="Segoe UI"/>
                <w:szCs w:val="22"/>
              </w:rPr>
              <w:t>(e) Identify other forms of discipline that school personnel should administer before or instead of administering classroom exclusion, suspension, or expulsion to support students in meeting behavioral</w:t>
            </w:r>
            <w:r w:rsidR="00FB7D2A">
              <w:rPr>
                <w:rFonts w:ascii="Segoe UI" w:eastAsia="Segoe UI" w:hAnsi="Segoe UI" w:cs="Segoe UI"/>
                <w:szCs w:val="22"/>
              </w:rPr>
              <w:t xml:space="preserve"> </w:t>
            </w:r>
            <w:r w:rsidRPr="00C80C82">
              <w:rPr>
                <w:rFonts w:ascii="Segoe UI" w:eastAsia="Segoe UI" w:hAnsi="Segoe UI" w:cs="Segoe UI"/>
                <w:szCs w:val="22"/>
              </w:rPr>
              <w:t xml:space="preserve">expectations. Administering other forms of discipline may involve the use of best practices and strategies included in the state menu for behavior developed under </w:t>
            </w:r>
            <w:r w:rsidRPr="006A1C8B">
              <w:rPr>
                <w:rFonts w:ascii="Segoe UI" w:eastAsia="Segoe UI" w:hAnsi="Segoe UI" w:cs="Segoe UI"/>
                <w:szCs w:val="22"/>
              </w:rPr>
              <w:t xml:space="preserve">RCW </w:t>
            </w:r>
            <w:hyperlink r:id="rId40">
              <w:r w:rsidRPr="006A1C8B">
                <w:rPr>
                  <w:rStyle w:val="Hyperlink"/>
                  <w:rFonts w:ascii="Segoe UI" w:eastAsia="Segoe UI" w:hAnsi="Segoe UI" w:cs="Segoe UI"/>
                  <w:szCs w:val="22"/>
                </w:rPr>
                <w:t>28A.165.035</w:t>
              </w:r>
            </w:hyperlink>
            <w:hyperlink r:id="rId41">
              <w:r w:rsidRPr="006A1C8B">
                <w:rPr>
                  <w:rStyle w:val="Hyperlink"/>
                  <w:rFonts w:ascii="Segoe UI" w:eastAsia="Segoe UI" w:hAnsi="Segoe UI" w:cs="Segoe UI"/>
                  <w:szCs w:val="22"/>
                </w:rPr>
                <w:t xml:space="preserve"> </w:t>
              </w:r>
            </w:hyperlink>
          </w:p>
        </w:tc>
        <w:tc>
          <w:tcPr>
            <w:tcW w:w="3786" w:type="dxa"/>
            <w:tcBorders>
              <w:top w:val="single" w:sz="4" w:space="0" w:color="000000"/>
              <w:left w:val="single" w:sz="4" w:space="0" w:color="000000"/>
              <w:bottom w:val="single" w:sz="4" w:space="0" w:color="000000"/>
              <w:right w:val="single" w:sz="4" w:space="0" w:color="000000"/>
            </w:tcBorders>
          </w:tcPr>
          <w:p w14:paraId="515FE145" w14:textId="6B5FEFF5" w:rsidR="00FB7D2A" w:rsidRPr="008951CB" w:rsidRDefault="00F858D4" w:rsidP="006A1C8B">
            <w:pPr>
              <w:spacing w:line="240" w:lineRule="auto"/>
              <w:rPr>
                <w:rFonts w:ascii="Segoe UI" w:eastAsia="Segoe UI" w:hAnsi="Segoe UI" w:cs="Segoe UI"/>
                <w:szCs w:val="22"/>
              </w:rPr>
            </w:pPr>
            <w:r w:rsidRPr="006A1C8B">
              <w:rPr>
                <w:rFonts w:ascii="Segoe UI" w:eastAsia="Segoe UI" w:hAnsi="Segoe UI" w:cs="Segoe UI"/>
                <w:szCs w:val="22"/>
              </w:rPr>
              <w:lastRenderedPageBreak/>
              <w:t xml:space="preserve">(1) Pursuant to RCW </w:t>
            </w:r>
            <w:hyperlink r:id="rId42">
              <w:r w:rsidRPr="006A1C8B">
                <w:rPr>
                  <w:rFonts w:ascii="Segoe UI" w:eastAsia="Segoe UI" w:hAnsi="Segoe UI" w:cs="Segoe UI"/>
                  <w:color w:val="467886"/>
                  <w:szCs w:val="22"/>
                  <w:u w:val="single" w:color="467886"/>
                </w:rPr>
                <w:t>28A.600.010</w:t>
              </w:r>
            </w:hyperlink>
            <w:hyperlink r:id="rId43">
              <w:r w:rsidRPr="006A1C8B">
                <w:rPr>
                  <w:rFonts w:ascii="Segoe UI" w:eastAsia="Segoe UI" w:hAnsi="Segoe UI" w:cs="Segoe UI"/>
                  <w:szCs w:val="22"/>
                </w:rPr>
                <w:t>,</w:t>
              </w:r>
            </w:hyperlink>
            <w:r w:rsidRPr="006A1C8B">
              <w:rPr>
                <w:rFonts w:ascii="Segoe UI" w:eastAsia="Segoe UI" w:hAnsi="Segoe UI" w:cs="Segoe UI"/>
                <w:szCs w:val="22"/>
              </w:rPr>
              <w:t xml:space="preserve"> a school district must adopt and make available to each pupil, teacher and parent in the district reasonable written policies and procedures regarding pupil conduct, discipline and rights, including but not limited </w:t>
            </w:r>
            <w:r w:rsidRPr="006A1C8B">
              <w:rPr>
                <w:rFonts w:ascii="Segoe UI" w:eastAsia="Segoe UI" w:hAnsi="Segoe UI" w:cs="Segoe UI"/>
                <w:szCs w:val="22"/>
              </w:rPr>
              <w:lastRenderedPageBreak/>
              <w:t xml:space="preserve">to classroom </w:t>
            </w:r>
            <w:r w:rsidR="00F90B91" w:rsidRPr="006A1C8B">
              <w:rPr>
                <w:rFonts w:ascii="Segoe UI" w:eastAsia="Segoe UI" w:hAnsi="Segoe UI" w:cs="Segoe UI"/>
                <w:szCs w:val="22"/>
              </w:rPr>
              <w:t>exclusions, short-term suspensions, long-term suspensions, emergency removals, and expulsions.</w:t>
            </w:r>
          </w:p>
          <w:p w14:paraId="2C528756" w14:textId="1AB9BC00" w:rsidR="00F90B91" w:rsidRPr="008951CB" w:rsidRDefault="00F90B91" w:rsidP="006A1C8B">
            <w:pPr>
              <w:spacing w:line="240" w:lineRule="auto"/>
              <w:ind w:right="17"/>
              <w:rPr>
                <w:rFonts w:ascii="Segoe UI" w:hAnsi="Segoe UI" w:cs="Segoe UI"/>
                <w:szCs w:val="22"/>
              </w:rPr>
            </w:pPr>
            <w:r w:rsidRPr="006A1C8B">
              <w:rPr>
                <w:rFonts w:ascii="Segoe UI" w:eastAsia="Segoe UI" w:hAnsi="Segoe UI" w:cs="Segoe UI"/>
                <w:szCs w:val="22"/>
              </w:rPr>
              <w:t xml:space="preserve">(e) Ensure the highest consideration is given to the judgment of qualified certificated educators regarding conditions necessary to maintain the optimum learning atmosphere as outlined in: </w:t>
            </w:r>
            <w:r w:rsidRPr="00BD561F">
              <w:rPr>
                <w:rFonts w:ascii="Segoe UI" w:eastAsia="Segoe UI" w:hAnsi="Segoe UI" w:cs="Segoe UI"/>
                <w:color w:val="467886"/>
                <w:szCs w:val="22"/>
                <w:u w:val="single" w:color="467886"/>
              </w:rPr>
              <w:t>RCW</w:t>
            </w:r>
            <w:hyperlink r:id="rId44">
              <w:r w:rsidRPr="00BD561F">
                <w:rPr>
                  <w:rFonts w:ascii="Segoe UI" w:eastAsia="Segoe UI" w:hAnsi="Segoe UI" w:cs="Segoe UI"/>
                  <w:color w:val="467886"/>
                  <w:szCs w:val="22"/>
                  <w:u w:val="single"/>
                </w:rPr>
                <w:t xml:space="preserve"> </w:t>
              </w:r>
            </w:hyperlink>
            <w:hyperlink r:id="rId45">
              <w:r w:rsidRPr="006A1C8B">
                <w:rPr>
                  <w:rFonts w:ascii="Segoe UI" w:eastAsia="Segoe UI" w:hAnsi="Segoe UI" w:cs="Segoe UI"/>
                  <w:color w:val="467886"/>
                  <w:szCs w:val="22"/>
                  <w:u w:val="single" w:color="467886"/>
                </w:rPr>
                <w:t>28A.410.270</w:t>
              </w:r>
            </w:hyperlink>
            <w:hyperlink r:id="rId46">
              <w:r w:rsidRPr="006A1C8B">
                <w:rPr>
                  <w:rFonts w:ascii="Segoe UI" w:eastAsia="Segoe UI" w:hAnsi="Segoe UI" w:cs="Segoe UI"/>
                  <w:szCs w:val="22"/>
                </w:rPr>
                <w:t>,</w:t>
              </w:r>
            </w:hyperlink>
            <w:hyperlink r:id="rId47">
              <w:r w:rsidRPr="006A1C8B">
                <w:rPr>
                  <w:rFonts w:ascii="Segoe UI" w:eastAsia="Segoe UI" w:hAnsi="Segoe UI" w:cs="Segoe UI"/>
                  <w:szCs w:val="22"/>
                </w:rPr>
                <w:t xml:space="preserve"> </w:t>
              </w:r>
            </w:hyperlink>
            <w:hyperlink r:id="rId48">
              <w:r w:rsidRPr="006A1C8B">
                <w:rPr>
                  <w:rFonts w:ascii="Segoe UI" w:eastAsia="Segoe UI" w:hAnsi="Segoe UI" w:cs="Segoe UI"/>
                  <w:color w:val="467886"/>
                  <w:szCs w:val="22"/>
                  <w:u w:val="single" w:color="467886"/>
                </w:rPr>
                <w:t>RCW 28A.410.278</w:t>
              </w:r>
            </w:hyperlink>
            <w:hyperlink r:id="rId49">
              <w:r w:rsidRPr="006A1C8B">
                <w:rPr>
                  <w:rFonts w:ascii="Segoe UI" w:eastAsia="Segoe UI" w:hAnsi="Segoe UI" w:cs="Segoe UI"/>
                  <w:szCs w:val="22"/>
                </w:rPr>
                <w:t>,</w:t>
              </w:r>
            </w:hyperlink>
            <w:hyperlink r:id="rId50">
              <w:r w:rsidRPr="006A1C8B">
                <w:rPr>
                  <w:rFonts w:ascii="Segoe UI" w:eastAsia="Segoe UI" w:hAnsi="Segoe UI" w:cs="Segoe UI"/>
                  <w:szCs w:val="22"/>
                </w:rPr>
                <w:t xml:space="preserve"> </w:t>
              </w:r>
            </w:hyperlink>
            <w:hyperlink r:id="rId51">
              <w:r w:rsidRPr="006A1C8B">
                <w:rPr>
                  <w:rFonts w:ascii="Segoe UI" w:eastAsia="Segoe UI" w:hAnsi="Segoe UI" w:cs="Segoe UI"/>
                  <w:color w:val="467886"/>
                  <w:szCs w:val="22"/>
                  <w:u w:val="single" w:color="467886"/>
                </w:rPr>
                <w:t>RCW</w:t>
              </w:r>
            </w:hyperlink>
            <w:r w:rsidR="00FB7D2A">
              <w:rPr>
                <w:rFonts w:ascii="Segoe UI" w:eastAsia="Segoe UI" w:hAnsi="Segoe UI" w:cs="Segoe UI"/>
                <w:color w:val="467886"/>
                <w:szCs w:val="22"/>
                <w:u w:val="single" w:color="467886"/>
              </w:rPr>
              <w:t xml:space="preserve"> </w:t>
            </w:r>
            <w:hyperlink r:id="rId52">
              <w:r w:rsidRPr="006A1C8B">
                <w:rPr>
                  <w:rFonts w:ascii="Segoe UI" w:eastAsia="Segoe UI" w:hAnsi="Segoe UI" w:cs="Segoe UI"/>
                  <w:color w:val="467886"/>
                  <w:szCs w:val="22"/>
                  <w:u w:val="single" w:color="467886"/>
                </w:rPr>
                <w:t>28A.405.100</w:t>
              </w:r>
            </w:hyperlink>
            <w:hyperlink r:id="rId53">
              <w:r w:rsidRPr="006A1C8B">
                <w:rPr>
                  <w:rFonts w:ascii="Segoe UI" w:eastAsia="Segoe UI" w:hAnsi="Segoe UI" w:cs="Segoe UI"/>
                  <w:szCs w:val="22"/>
                </w:rPr>
                <w:t>,</w:t>
              </w:r>
            </w:hyperlink>
            <w:hyperlink r:id="rId54">
              <w:r w:rsidRPr="006A1C8B">
                <w:rPr>
                  <w:rFonts w:ascii="Segoe UI" w:eastAsia="Segoe UI" w:hAnsi="Segoe UI" w:cs="Segoe UI"/>
                  <w:szCs w:val="22"/>
                </w:rPr>
                <w:t xml:space="preserve"> </w:t>
              </w:r>
            </w:hyperlink>
            <w:hyperlink r:id="rId55">
              <w:r w:rsidRPr="006A1C8B">
                <w:rPr>
                  <w:rFonts w:ascii="Segoe UI" w:eastAsia="Segoe UI" w:hAnsi="Segoe UI" w:cs="Segoe UI"/>
                  <w:color w:val="467886"/>
                  <w:szCs w:val="22"/>
                  <w:u w:val="single" w:color="467886"/>
                </w:rPr>
                <w:t>RCW 28A.410.260</w:t>
              </w:r>
            </w:hyperlink>
            <w:hyperlink r:id="rId56">
              <w:r w:rsidRPr="006A1C8B">
                <w:rPr>
                  <w:rFonts w:ascii="Segoe UI" w:eastAsia="Segoe UI" w:hAnsi="Segoe UI" w:cs="Segoe UI"/>
                  <w:szCs w:val="22"/>
                </w:rPr>
                <w:t>,</w:t>
              </w:r>
            </w:hyperlink>
            <w:r w:rsidRPr="006A1C8B">
              <w:rPr>
                <w:rFonts w:ascii="Segoe UI" w:eastAsia="Segoe UI" w:hAnsi="Segoe UI" w:cs="Segoe UI"/>
                <w:szCs w:val="22"/>
              </w:rPr>
              <w:t xml:space="preserve"> and </w:t>
            </w:r>
            <w:r w:rsidRPr="006A1C8B">
              <w:rPr>
                <w:rFonts w:ascii="Segoe UI" w:eastAsia="Segoe UI" w:hAnsi="Segoe UI" w:cs="Segoe UI"/>
                <w:color w:val="467886"/>
                <w:szCs w:val="22"/>
                <w:u w:val="single" w:color="467886"/>
              </w:rPr>
              <w:t>RCW 28A.415.443</w:t>
            </w:r>
            <w:r w:rsidRPr="006A1C8B">
              <w:rPr>
                <w:rFonts w:ascii="Segoe UI" w:eastAsia="Segoe UI" w:hAnsi="Segoe UI" w:cs="Segoe UI"/>
                <w:szCs w:val="22"/>
              </w:rPr>
              <w:t xml:space="preserve">. </w:t>
            </w:r>
          </w:p>
          <w:p w14:paraId="58AF15D8" w14:textId="63A782D1" w:rsidR="00F90B91" w:rsidRPr="006A1C8B" w:rsidRDefault="00F90B91" w:rsidP="006A1C8B">
            <w:pPr>
              <w:spacing w:line="240" w:lineRule="auto"/>
              <w:ind w:right="17"/>
              <w:rPr>
                <w:rFonts w:ascii="Segoe UI" w:hAnsi="Segoe UI" w:cs="Segoe UI"/>
                <w:szCs w:val="22"/>
              </w:rPr>
            </w:pPr>
            <w:r w:rsidRPr="006A1C8B">
              <w:rPr>
                <w:rFonts w:ascii="Segoe UI" w:eastAsia="Segoe UI" w:hAnsi="Segoe UI" w:cs="Segoe UI"/>
                <w:szCs w:val="22"/>
              </w:rPr>
              <w:t xml:space="preserve">(f) Recognize that educators create an environment that welcomes all students and families, recognizing that the school belongs to them and the community. School faculty, staff, and administration highlight and center community expertise for learning partnerships. RCW </w:t>
            </w:r>
          </w:p>
          <w:p w14:paraId="33AE4A35" w14:textId="77777777" w:rsidR="00F858D4" w:rsidRDefault="00F90B91" w:rsidP="006A1C8B">
            <w:pPr>
              <w:spacing w:line="240" w:lineRule="auto"/>
              <w:ind w:right="215"/>
              <w:rPr>
                <w:rFonts w:ascii="Segoe UI" w:eastAsia="Segoe UI" w:hAnsi="Segoe UI" w:cs="Segoe UI"/>
                <w:szCs w:val="22"/>
              </w:rPr>
            </w:pPr>
            <w:hyperlink r:id="rId57">
              <w:r w:rsidRPr="006A1C8B">
                <w:rPr>
                  <w:rFonts w:ascii="Segoe UI" w:eastAsia="Segoe UI" w:hAnsi="Segoe UI" w:cs="Segoe UI"/>
                  <w:color w:val="467886"/>
                  <w:szCs w:val="22"/>
                  <w:u w:val="single" w:color="467886"/>
                </w:rPr>
                <w:t>28A.410.260</w:t>
              </w:r>
            </w:hyperlink>
            <w:hyperlink r:id="rId58">
              <w:r w:rsidRPr="006A1C8B">
                <w:rPr>
                  <w:rFonts w:ascii="Segoe UI" w:eastAsia="Segoe UI" w:hAnsi="Segoe UI" w:cs="Segoe UI"/>
                  <w:szCs w:val="22"/>
                </w:rPr>
                <w:t>,</w:t>
              </w:r>
            </w:hyperlink>
            <w:r w:rsidRPr="006A1C8B">
              <w:rPr>
                <w:rFonts w:ascii="Segoe UI" w:eastAsia="Segoe UI" w:hAnsi="Segoe UI" w:cs="Segoe UI"/>
                <w:szCs w:val="22"/>
              </w:rPr>
              <w:t xml:space="preserve"> RCW </w:t>
            </w:r>
            <w:hyperlink r:id="rId59">
              <w:r w:rsidRPr="006A1C8B">
                <w:rPr>
                  <w:rFonts w:ascii="Segoe UI" w:eastAsia="Segoe UI" w:hAnsi="Segoe UI" w:cs="Segoe UI"/>
                  <w:color w:val="467886"/>
                  <w:szCs w:val="22"/>
                  <w:u w:val="single" w:color="467886"/>
                </w:rPr>
                <w:t>28A.415.443</w:t>
              </w:r>
            </w:hyperlink>
            <w:hyperlink r:id="rId60">
              <w:r w:rsidRPr="006A1C8B">
                <w:rPr>
                  <w:rFonts w:ascii="Segoe UI" w:eastAsia="Segoe UI" w:hAnsi="Segoe UI" w:cs="Segoe UI"/>
                  <w:szCs w:val="22"/>
                </w:rPr>
                <w:t>.</w:t>
              </w:r>
            </w:hyperlink>
          </w:p>
          <w:p w14:paraId="7C1DDBB3" w14:textId="77777777" w:rsidR="009A2512" w:rsidRDefault="009A2512" w:rsidP="006A1C8B">
            <w:pPr>
              <w:spacing w:line="240" w:lineRule="auto"/>
              <w:ind w:right="215"/>
              <w:rPr>
                <w:rFonts w:ascii="Segoe UI" w:eastAsia="Segoe UI" w:hAnsi="Segoe UI" w:cs="Segoe UI"/>
                <w:b/>
                <w:szCs w:val="22"/>
              </w:rPr>
            </w:pPr>
          </w:p>
          <w:p w14:paraId="460D7706" w14:textId="77777777" w:rsidR="009A2512" w:rsidRDefault="009A2512" w:rsidP="006A1C8B">
            <w:pPr>
              <w:spacing w:line="240" w:lineRule="auto"/>
              <w:ind w:right="215"/>
              <w:rPr>
                <w:rFonts w:ascii="Segoe UI" w:eastAsia="Segoe UI" w:hAnsi="Segoe UI" w:cs="Segoe UI"/>
                <w:b/>
                <w:szCs w:val="22"/>
              </w:rPr>
            </w:pPr>
          </w:p>
          <w:p w14:paraId="34641BB4" w14:textId="77777777" w:rsidR="009A2512" w:rsidRDefault="009A2512" w:rsidP="006A1C8B">
            <w:pPr>
              <w:spacing w:line="240" w:lineRule="auto"/>
              <w:ind w:right="215"/>
              <w:rPr>
                <w:rFonts w:ascii="Segoe UI" w:eastAsia="Segoe UI" w:hAnsi="Segoe UI" w:cs="Segoe UI"/>
                <w:b/>
                <w:szCs w:val="22"/>
              </w:rPr>
            </w:pPr>
          </w:p>
          <w:p w14:paraId="117BA234" w14:textId="77777777" w:rsidR="009A2512" w:rsidRDefault="009A2512" w:rsidP="006A1C8B">
            <w:pPr>
              <w:spacing w:line="240" w:lineRule="auto"/>
              <w:ind w:right="215"/>
              <w:rPr>
                <w:rFonts w:ascii="Segoe UI" w:eastAsia="Segoe UI" w:hAnsi="Segoe UI" w:cs="Segoe UI"/>
                <w:b/>
                <w:szCs w:val="22"/>
              </w:rPr>
            </w:pPr>
          </w:p>
          <w:p w14:paraId="5C4B900B" w14:textId="77777777" w:rsidR="009A2512" w:rsidRDefault="009A2512" w:rsidP="006A1C8B">
            <w:pPr>
              <w:spacing w:line="240" w:lineRule="auto"/>
              <w:ind w:right="215"/>
              <w:rPr>
                <w:rFonts w:ascii="Segoe UI" w:eastAsia="Segoe UI" w:hAnsi="Segoe UI" w:cs="Segoe UI"/>
                <w:b/>
                <w:szCs w:val="22"/>
              </w:rPr>
            </w:pPr>
          </w:p>
          <w:p w14:paraId="46429E2C" w14:textId="77777777" w:rsidR="009A2512" w:rsidRDefault="009A2512" w:rsidP="006A1C8B">
            <w:pPr>
              <w:spacing w:line="240" w:lineRule="auto"/>
              <w:ind w:right="215"/>
              <w:rPr>
                <w:rFonts w:ascii="Segoe UI" w:eastAsia="Segoe UI" w:hAnsi="Segoe UI" w:cs="Segoe UI"/>
                <w:b/>
                <w:szCs w:val="22"/>
              </w:rPr>
            </w:pPr>
          </w:p>
          <w:p w14:paraId="28BBE090" w14:textId="77777777" w:rsidR="00295FCD" w:rsidRDefault="00295FCD" w:rsidP="006A1C8B">
            <w:pPr>
              <w:spacing w:line="240" w:lineRule="auto"/>
              <w:ind w:right="215"/>
              <w:rPr>
                <w:rFonts w:ascii="Segoe UI" w:eastAsia="Segoe UI" w:hAnsi="Segoe UI" w:cs="Segoe UI"/>
                <w:b/>
                <w:szCs w:val="22"/>
              </w:rPr>
            </w:pPr>
          </w:p>
          <w:p w14:paraId="782EF02A" w14:textId="4FE5E299" w:rsidR="009A2512" w:rsidRPr="006A1C8B" w:rsidRDefault="009A2512" w:rsidP="006A1C8B">
            <w:pPr>
              <w:spacing w:line="240" w:lineRule="auto"/>
              <w:ind w:right="215"/>
              <w:rPr>
                <w:rFonts w:ascii="Segoe UI" w:eastAsia="Segoe UI" w:hAnsi="Segoe UI" w:cs="Segoe UI"/>
                <w:b/>
                <w:szCs w:val="22"/>
              </w:rPr>
            </w:pPr>
          </w:p>
        </w:tc>
        <w:tc>
          <w:tcPr>
            <w:tcW w:w="3786" w:type="dxa"/>
            <w:tcBorders>
              <w:top w:val="single" w:sz="4" w:space="0" w:color="000000"/>
              <w:left w:val="single" w:sz="4" w:space="0" w:color="000000"/>
              <w:bottom w:val="single" w:sz="4" w:space="0" w:color="000000"/>
              <w:right w:val="single" w:sz="4" w:space="0" w:color="000000"/>
            </w:tcBorders>
          </w:tcPr>
          <w:p w14:paraId="0601691C" w14:textId="77777777" w:rsidR="00F83E54" w:rsidRPr="00F83E54" w:rsidRDefault="00F83E54" w:rsidP="00F83E54">
            <w:pPr>
              <w:rPr>
                <w:rFonts w:ascii="Segoe UI" w:eastAsia="Segoe UI" w:hAnsi="Segoe UI" w:cs="Segoe UI"/>
                <w:szCs w:val="22"/>
              </w:rPr>
            </w:pPr>
            <w:r w:rsidRPr="00F83E54">
              <w:rPr>
                <w:rFonts w:ascii="Segoe UI" w:eastAsia="Segoe UI" w:hAnsi="Segoe UI" w:cs="Segoe UI"/>
                <w:szCs w:val="22"/>
              </w:rPr>
              <w:lastRenderedPageBreak/>
              <w:t xml:space="preserve">(1) </w:t>
            </w:r>
            <w:r w:rsidRPr="00F83E54">
              <w:rPr>
                <w:rFonts w:ascii="Segoe UI" w:eastAsia="Segoe UI" w:hAnsi="Segoe UI" w:cs="Segoe UI"/>
                <w:b/>
                <w:bCs/>
                <w:szCs w:val="22"/>
              </w:rPr>
              <w:t>School district policies and procedures.</w:t>
            </w:r>
          </w:p>
          <w:p w14:paraId="3BC08307" w14:textId="057F0368" w:rsidR="00F858D4" w:rsidRDefault="00F83E54" w:rsidP="00F83E54">
            <w:pPr>
              <w:spacing w:after="51" w:line="245" w:lineRule="auto"/>
              <w:ind w:right="215"/>
              <w:rPr>
                <w:rFonts w:ascii="Segoe UI" w:eastAsia="Segoe UI" w:hAnsi="Segoe UI" w:cs="Segoe UI"/>
                <w:b/>
              </w:rPr>
            </w:pPr>
            <w:r w:rsidRPr="00F83E54">
              <w:rPr>
                <w:rFonts w:ascii="Segoe UI" w:eastAsia="Segoe UI" w:hAnsi="Segoe UI" w:cs="Segoe UI"/>
                <w:szCs w:val="22"/>
              </w:rPr>
              <w:t>(</w:t>
            </w:r>
            <w:proofErr w:type="spellStart"/>
            <w:r w:rsidRPr="00F83E54">
              <w:rPr>
                <w:rFonts w:ascii="Segoe UI" w:eastAsia="Segoe UI" w:hAnsi="Segoe UI" w:cs="Segoe UI"/>
                <w:szCs w:val="22"/>
              </w:rPr>
              <w:t>i</w:t>
            </w:r>
            <w:proofErr w:type="spellEnd"/>
            <w:r w:rsidRPr="00F83E54">
              <w:rPr>
                <w:rFonts w:ascii="Segoe UI" w:eastAsia="Segoe UI" w:hAnsi="Segoe UI" w:cs="Segoe UI"/>
                <w:szCs w:val="22"/>
              </w:rPr>
              <w:t xml:space="preserve">)  </w:t>
            </w:r>
            <w:r w:rsidRPr="00172027">
              <w:rPr>
                <w:rFonts w:ascii="Segoe UI" w:eastAsia="Segoe UI" w:hAnsi="Segoe UI" w:cs="Segoe UI"/>
                <w:szCs w:val="22"/>
              </w:rPr>
              <w:t>Establish grievance procedures to address parents' or students' grievances related to the administration of discretionary and nondiscretionary discipline,</w:t>
            </w:r>
            <w:r w:rsidRPr="00F83E54">
              <w:rPr>
                <w:rFonts w:ascii="Segoe UI" w:eastAsia="Segoe UI" w:hAnsi="Segoe UI" w:cs="Segoe UI"/>
                <w:szCs w:val="22"/>
              </w:rPr>
              <w:t xml:space="preserve"> </w:t>
            </w:r>
            <w:r w:rsidRPr="00172027">
              <w:rPr>
                <w:rFonts w:ascii="Segoe UI" w:eastAsia="Segoe UI" w:hAnsi="Segoe UI" w:cs="Segoe UI"/>
                <w:szCs w:val="22"/>
              </w:rPr>
              <w:lastRenderedPageBreak/>
              <w:t>including discipline that excludes a student from transportation or extracurricular activity.</w:t>
            </w:r>
          </w:p>
        </w:tc>
      </w:tr>
      <w:tr w:rsidR="00216119" w14:paraId="7BCCF2CB" w14:textId="77777777" w:rsidTr="006C00D6">
        <w:trPr>
          <w:trHeight w:val="432"/>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12F851" w14:textId="39A7C3D3" w:rsidR="00216119" w:rsidRPr="004F2B89" w:rsidRDefault="00216119" w:rsidP="004F2B89">
            <w:pPr>
              <w:ind w:right="45"/>
              <w:jc w:val="center"/>
            </w:pPr>
            <w:r>
              <w:rPr>
                <w:rFonts w:ascii="Segoe UI" w:eastAsia="Segoe UI" w:hAnsi="Segoe UI" w:cs="Segoe UI"/>
                <w:b/>
                <w:sz w:val="28"/>
              </w:rPr>
              <w:lastRenderedPageBreak/>
              <w:t>Classroom and Instructional or Activity Area Exclusions</w:t>
            </w:r>
            <w:r w:rsidR="004F2B89">
              <w:rPr>
                <w:rFonts w:ascii="Segoe UI" w:eastAsia="Segoe UI" w:hAnsi="Segoe UI" w:cs="Segoe UI"/>
                <w:b/>
                <w:sz w:val="28"/>
              </w:rPr>
              <w:t xml:space="preserve"> </w:t>
            </w:r>
            <w:r>
              <w:rPr>
                <w:rFonts w:ascii="Segoe UI" w:eastAsia="Segoe UI" w:hAnsi="Segoe UI" w:cs="Segoe UI"/>
                <w:b/>
                <w:sz w:val="28"/>
              </w:rPr>
              <w:t>WAC 392-400-330</w:t>
            </w:r>
          </w:p>
        </w:tc>
      </w:tr>
      <w:tr w:rsidR="009A2512" w14:paraId="22066260" w14:textId="77777777" w:rsidTr="006C00D6">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880008" w14:textId="1BB770CD"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761E21" w14:textId="2F982808" w:rsidR="009A2512" w:rsidRDefault="009A2512" w:rsidP="009A2512">
            <w:pPr>
              <w:spacing w:after="51" w:line="245" w:lineRule="auto"/>
              <w:ind w:right="215"/>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F43619"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036EAF0F" w14:textId="03CC0ADE" w:rsidR="009A2512" w:rsidRDefault="009A2512" w:rsidP="009A2512">
            <w:pPr>
              <w:spacing w:after="51" w:line="245"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10B076"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483E8879" w14:textId="354E76FC" w:rsidR="009A2512" w:rsidRDefault="009A2512" w:rsidP="009A2512">
            <w:pPr>
              <w:spacing w:after="51" w:line="245"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4F2B89" w14:paraId="5E220095"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6B48923A" w14:textId="77777777" w:rsidR="004F2B89" w:rsidRDefault="004F2B89" w:rsidP="004F2B89">
            <w:pPr>
              <w:spacing w:line="239" w:lineRule="auto"/>
              <w:ind w:left="3"/>
            </w:pPr>
            <w:r>
              <w:rPr>
                <w:rFonts w:ascii="Segoe UI" w:eastAsia="Segoe UI" w:hAnsi="Segoe UI" w:cs="Segoe UI"/>
                <w:b/>
                <w:sz w:val="24"/>
              </w:rPr>
              <w:t xml:space="preserve">Conditions and </w:t>
            </w:r>
          </w:p>
          <w:p w14:paraId="5A1EB294" w14:textId="77777777" w:rsidR="004F2B89" w:rsidRDefault="004F2B89" w:rsidP="004F2B89">
            <w:pPr>
              <w:ind w:left="3"/>
            </w:pPr>
            <w:r>
              <w:rPr>
                <w:rFonts w:ascii="Segoe UI" w:eastAsia="Segoe UI" w:hAnsi="Segoe UI" w:cs="Segoe UI"/>
                <w:b/>
                <w:sz w:val="24"/>
              </w:rPr>
              <w:t xml:space="preserve">Limitations </w:t>
            </w:r>
          </w:p>
          <w:p w14:paraId="60B2FD97" w14:textId="66B5CD2D" w:rsidR="004F2B89" w:rsidRDefault="004F2B89" w:rsidP="004F2B89">
            <w:pPr>
              <w:ind w:left="3"/>
              <w:rPr>
                <w:rFonts w:ascii="Segoe UI" w:eastAsia="Segoe UI" w:hAnsi="Segoe UI" w:cs="Segoe UI"/>
                <w:b/>
              </w:rPr>
            </w:pPr>
            <w:r>
              <w:rPr>
                <w:rFonts w:ascii="Segoe UI" w:eastAsia="Segoe UI" w:hAnsi="Segoe UI" w:cs="Segoe UI"/>
                <w:b/>
                <w:sz w:val="24"/>
              </w:rPr>
              <w:t xml:space="preserve">Duration </w:t>
            </w:r>
          </w:p>
        </w:tc>
        <w:tc>
          <w:tcPr>
            <w:tcW w:w="3786" w:type="dxa"/>
            <w:tcBorders>
              <w:top w:val="single" w:sz="4" w:space="0" w:color="000000"/>
              <w:left w:val="single" w:sz="4" w:space="0" w:color="000000"/>
              <w:bottom w:val="single" w:sz="4" w:space="0" w:color="000000"/>
              <w:right w:val="single" w:sz="4" w:space="0" w:color="000000"/>
            </w:tcBorders>
          </w:tcPr>
          <w:p w14:paraId="6ED2F86F" w14:textId="69A5F0DF" w:rsidR="00080059" w:rsidRPr="00080059" w:rsidRDefault="00080059" w:rsidP="001D56E9">
            <w:pPr>
              <w:spacing w:line="240" w:lineRule="auto"/>
              <w:ind w:left="16" w:right="18"/>
              <w:rPr>
                <w:rFonts w:ascii="Segoe UI" w:hAnsi="Segoe UI" w:cs="Segoe UI"/>
                <w:b/>
                <w:bCs/>
                <w:szCs w:val="22"/>
              </w:rPr>
            </w:pPr>
            <w:r w:rsidRPr="00080059">
              <w:rPr>
                <w:rFonts w:ascii="Segoe UI" w:hAnsi="Segoe UI" w:cs="Segoe UI"/>
                <w:szCs w:val="22"/>
              </w:rPr>
              <w:t>(1) </w:t>
            </w:r>
            <w:r w:rsidRPr="00080059">
              <w:rPr>
                <w:rFonts w:ascii="Segoe UI" w:hAnsi="Segoe UI" w:cs="Segoe UI"/>
                <w:b/>
                <w:bCs/>
                <w:szCs w:val="22"/>
              </w:rPr>
              <w:t>Authority to administer classroom exclusions.</w:t>
            </w:r>
          </w:p>
          <w:p w14:paraId="678D2963" w14:textId="0E6FB72D" w:rsidR="004F2B89" w:rsidRPr="004E07D6" w:rsidRDefault="004F2B89" w:rsidP="001D56E9">
            <w:pPr>
              <w:numPr>
                <w:ilvl w:val="0"/>
                <w:numId w:val="3"/>
              </w:numPr>
              <w:spacing w:line="240" w:lineRule="auto"/>
              <w:ind w:left="16" w:right="18"/>
              <w:rPr>
                <w:rFonts w:ascii="Segoe UI" w:hAnsi="Segoe UI" w:cs="Segoe UI"/>
                <w:szCs w:val="22"/>
              </w:rPr>
            </w:pPr>
            <w:r w:rsidRPr="006A1C8B">
              <w:rPr>
                <w:rFonts w:ascii="Segoe UI" w:eastAsia="Segoe UI" w:hAnsi="Segoe UI" w:cs="Segoe UI"/>
                <w:szCs w:val="22"/>
              </w:rPr>
              <w:t xml:space="preserve">Teacher authority. A teacher may exclude a student from the teacher's classroom or instructional or activity area for behavioral violations that disrupt the educational process while the student is under the teacher's immediate supervision, subject to the requirements in this section and WAC 392-400-335. </w:t>
            </w:r>
          </w:p>
          <w:p w14:paraId="29850F1F" w14:textId="5E8F6D1C" w:rsidR="00860E13" w:rsidRPr="004F6339" w:rsidRDefault="004F2B89" w:rsidP="001D56E9">
            <w:pPr>
              <w:numPr>
                <w:ilvl w:val="0"/>
                <w:numId w:val="3"/>
              </w:numPr>
              <w:spacing w:line="240" w:lineRule="auto"/>
              <w:ind w:left="16" w:right="18"/>
              <w:rPr>
                <w:rFonts w:ascii="Segoe UI" w:hAnsi="Segoe UI" w:cs="Segoe UI"/>
                <w:szCs w:val="22"/>
              </w:rPr>
            </w:pPr>
            <w:r w:rsidRPr="006A1C8B">
              <w:rPr>
                <w:rFonts w:ascii="Segoe UI" w:eastAsia="Segoe UI" w:hAnsi="Segoe UI" w:cs="Segoe UI"/>
                <w:szCs w:val="22"/>
              </w:rPr>
              <w:t>Other school personnel</w:t>
            </w:r>
            <w:r w:rsidR="0045349E">
              <w:rPr>
                <w:rFonts w:ascii="Segoe UI" w:eastAsia="Segoe UI" w:hAnsi="Segoe UI" w:cs="Segoe UI"/>
                <w:szCs w:val="22"/>
              </w:rPr>
              <w:t xml:space="preserve"> </w:t>
            </w:r>
            <w:r w:rsidRPr="0045349E">
              <w:rPr>
                <w:rFonts w:ascii="Segoe UI" w:eastAsia="Segoe UI" w:hAnsi="Segoe UI" w:cs="Segoe UI"/>
                <w:szCs w:val="22"/>
              </w:rPr>
              <w:t xml:space="preserve">authority. A school district may authorize other school personnel to exclude a student from a classroom or instructional or activity area for behavioral violations of the district's discipline policy adopted under WAC </w:t>
            </w:r>
            <w:r w:rsidR="00860E13" w:rsidRPr="0045349E">
              <w:rPr>
                <w:rFonts w:ascii="Segoe UI" w:eastAsia="Segoe UI" w:hAnsi="Segoe UI" w:cs="Segoe UI"/>
                <w:szCs w:val="22"/>
              </w:rPr>
              <w:t xml:space="preserve">392-400-110 or 392-400-225, subject to the requirements in this section and WAC 392-400-335. </w:t>
            </w:r>
          </w:p>
          <w:p w14:paraId="6FA995A4" w14:textId="77777777" w:rsidR="004F6339" w:rsidRPr="0045349E" w:rsidRDefault="004F6339" w:rsidP="001D56E9">
            <w:pPr>
              <w:spacing w:line="240" w:lineRule="auto"/>
              <w:ind w:left="16" w:right="18"/>
              <w:rPr>
                <w:rFonts w:ascii="Segoe UI" w:hAnsi="Segoe UI" w:cs="Segoe UI"/>
                <w:szCs w:val="22"/>
              </w:rPr>
            </w:pPr>
          </w:p>
          <w:p w14:paraId="70A1EB48" w14:textId="77777777" w:rsidR="00860E13" w:rsidRDefault="00860E13" w:rsidP="001D56E9">
            <w:pPr>
              <w:numPr>
                <w:ilvl w:val="0"/>
                <w:numId w:val="5"/>
              </w:numPr>
              <w:spacing w:line="240" w:lineRule="auto"/>
              <w:ind w:left="16" w:right="18"/>
              <w:rPr>
                <w:rFonts w:ascii="Segoe UI" w:eastAsia="Segoe UI" w:hAnsi="Segoe UI" w:cs="Segoe UI"/>
                <w:szCs w:val="22"/>
              </w:rPr>
            </w:pPr>
            <w:r w:rsidRPr="00860E13">
              <w:rPr>
                <w:rFonts w:ascii="Segoe UI" w:eastAsia="Segoe UI" w:hAnsi="Segoe UI" w:cs="Segoe UI"/>
                <w:szCs w:val="22"/>
              </w:rPr>
              <w:t xml:space="preserve">Other forms of discipline. The teacher or other school personnel must first attempt one or more other forms of discipline to support the student in meeting behavioral </w:t>
            </w:r>
            <w:r w:rsidRPr="00860E13">
              <w:rPr>
                <w:rFonts w:ascii="Segoe UI" w:eastAsia="Segoe UI" w:hAnsi="Segoe UI" w:cs="Segoe UI"/>
                <w:szCs w:val="22"/>
              </w:rPr>
              <w:lastRenderedPageBreak/>
              <w:t xml:space="preserve">expectations, unless the student's presence poses an immediate and continuing danger to other students or school personnel, or an immediate and continuing threat of material and substantial disruption of the educational process. In administering other forms of discipline, the teacher or other school personnel may consider using best practices and strategies included in the state menu for behavior developed under RCW </w:t>
            </w:r>
            <w:hyperlink r:id="rId61">
              <w:r w:rsidRPr="00860E13">
                <w:rPr>
                  <w:rStyle w:val="Hyperlink"/>
                  <w:rFonts w:ascii="Segoe UI" w:eastAsia="Segoe UI" w:hAnsi="Segoe UI" w:cs="Segoe UI"/>
                  <w:szCs w:val="22"/>
                </w:rPr>
                <w:t>28A.165.035</w:t>
              </w:r>
            </w:hyperlink>
            <w:hyperlink r:id="rId62">
              <w:r w:rsidRPr="00860E13">
                <w:rPr>
                  <w:rStyle w:val="Hyperlink"/>
                  <w:rFonts w:ascii="Segoe UI" w:eastAsia="Segoe UI" w:hAnsi="Segoe UI" w:cs="Segoe UI"/>
                  <w:szCs w:val="22"/>
                </w:rPr>
                <w:t>.</w:t>
              </w:r>
            </w:hyperlink>
            <w:r w:rsidRPr="00860E13">
              <w:rPr>
                <w:rFonts w:ascii="Segoe UI" w:eastAsia="Segoe UI" w:hAnsi="Segoe UI" w:cs="Segoe UI"/>
                <w:szCs w:val="22"/>
              </w:rPr>
              <w:t xml:space="preserve"> </w:t>
            </w:r>
          </w:p>
          <w:p w14:paraId="590ADFAD" w14:textId="77777777" w:rsidR="00A15E79" w:rsidRPr="00860E13" w:rsidRDefault="00A15E79" w:rsidP="001D56E9">
            <w:pPr>
              <w:spacing w:line="240" w:lineRule="auto"/>
              <w:ind w:left="16" w:right="18"/>
              <w:rPr>
                <w:rFonts w:ascii="Segoe UI" w:eastAsia="Segoe UI" w:hAnsi="Segoe UI" w:cs="Segoe UI"/>
                <w:szCs w:val="22"/>
              </w:rPr>
            </w:pPr>
          </w:p>
          <w:p w14:paraId="0ECC0CE4" w14:textId="77777777" w:rsidR="00860E13" w:rsidRPr="00860E13" w:rsidRDefault="00860E13" w:rsidP="001D56E9">
            <w:pPr>
              <w:numPr>
                <w:ilvl w:val="0"/>
                <w:numId w:val="5"/>
              </w:numPr>
              <w:spacing w:line="240" w:lineRule="auto"/>
              <w:ind w:left="16" w:right="18"/>
              <w:rPr>
                <w:rFonts w:ascii="Segoe UI" w:eastAsia="Segoe UI" w:hAnsi="Segoe UI" w:cs="Segoe UI"/>
                <w:szCs w:val="22"/>
              </w:rPr>
            </w:pPr>
            <w:r w:rsidRPr="00860E13">
              <w:rPr>
                <w:rFonts w:ascii="Segoe UI" w:eastAsia="Segoe UI" w:hAnsi="Segoe UI" w:cs="Segoe UI"/>
                <w:b/>
                <w:szCs w:val="22"/>
              </w:rPr>
              <w:t xml:space="preserve">Duration of classroom exclusion. </w:t>
            </w:r>
          </w:p>
          <w:p w14:paraId="706F0F7B" w14:textId="60FCDC79" w:rsidR="0045349E" w:rsidRPr="008951CB" w:rsidRDefault="00860E13" w:rsidP="001D56E9">
            <w:pPr>
              <w:numPr>
                <w:ilvl w:val="0"/>
                <w:numId w:val="6"/>
              </w:numPr>
              <w:spacing w:line="240" w:lineRule="auto"/>
              <w:ind w:left="16" w:right="18"/>
              <w:rPr>
                <w:rFonts w:ascii="Segoe UI" w:eastAsia="Segoe UI" w:hAnsi="Segoe UI" w:cs="Segoe UI"/>
                <w:szCs w:val="22"/>
              </w:rPr>
            </w:pPr>
            <w:r w:rsidRPr="00860E13">
              <w:rPr>
                <w:rFonts w:ascii="Segoe UI" w:eastAsia="Segoe UI" w:hAnsi="Segoe UI" w:cs="Segoe UI"/>
                <w:szCs w:val="22"/>
              </w:rPr>
              <w:t xml:space="preserve">A classroom exclusion may be administered for all or any portion of the balance of the school day in which the student was excluded from the student's classroom or instructional or activity area. When a student is excluded from the student's classroom or instructional or activity area for longer than the balance of the school day, the school district must provide notice and due process for a suspension, expulsion, or emergency expulsion under this chapter, or up to the </w:t>
            </w:r>
            <w:r w:rsidRPr="00860E13">
              <w:rPr>
                <w:rFonts w:ascii="Segoe UI" w:eastAsia="Segoe UI" w:hAnsi="Segoe UI" w:cs="Segoe UI"/>
                <w:szCs w:val="22"/>
              </w:rPr>
              <w:lastRenderedPageBreak/>
              <w:t xml:space="preserve">following two days, or until the principal or designee and teacher have conferred, whichever occurs first.  </w:t>
            </w:r>
          </w:p>
          <w:p w14:paraId="4DB77C45" w14:textId="1501F296" w:rsidR="004F2B89" w:rsidRPr="006A1C8B" w:rsidRDefault="00A15E79" w:rsidP="001D56E9">
            <w:pPr>
              <w:spacing w:line="240" w:lineRule="auto"/>
              <w:ind w:right="18"/>
              <w:rPr>
                <w:rFonts w:ascii="Segoe UI" w:eastAsia="Segoe UI" w:hAnsi="Segoe UI" w:cs="Segoe UI"/>
                <w:b/>
                <w:szCs w:val="22"/>
              </w:rPr>
            </w:pPr>
            <w:r w:rsidRPr="00A15E79">
              <w:rPr>
                <w:rFonts w:ascii="Segoe UI" w:eastAsia="Segoe UI" w:hAnsi="Segoe UI" w:cs="Segoe UI"/>
                <w:bCs/>
                <w:szCs w:val="22"/>
              </w:rPr>
              <w:t>(b)</w:t>
            </w:r>
            <w:r>
              <w:rPr>
                <w:rFonts w:ascii="Segoe UI" w:eastAsia="Segoe UI" w:hAnsi="Segoe UI" w:cs="Segoe UI"/>
                <w:b/>
                <w:szCs w:val="22"/>
              </w:rPr>
              <w:t xml:space="preserve"> </w:t>
            </w:r>
            <w:r w:rsidR="00860E13" w:rsidRPr="006A1C8B">
              <w:rPr>
                <w:rFonts w:ascii="Segoe UI" w:eastAsia="Segoe UI" w:hAnsi="Segoe UI" w:cs="Segoe UI"/>
                <w:b/>
                <w:szCs w:val="22"/>
              </w:rPr>
              <w:t xml:space="preserve">Removal from school. </w:t>
            </w:r>
            <w:r w:rsidR="00860E13" w:rsidRPr="006A1C8B">
              <w:rPr>
                <w:rFonts w:ascii="Segoe UI" w:eastAsia="Segoe UI" w:hAnsi="Segoe UI" w:cs="Segoe UI"/>
                <w:szCs w:val="22"/>
              </w:rPr>
              <w:t>A student may not be removed from school during a classroom exclusion unless</w:t>
            </w:r>
            <w:r w:rsidR="00D868A7" w:rsidRPr="006A1C8B">
              <w:rPr>
                <w:rFonts w:ascii="Segoe UI" w:eastAsia="Segoe UI" w:hAnsi="Segoe UI" w:cs="Segoe UI"/>
                <w:szCs w:val="22"/>
              </w:rPr>
              <w:t xml:space="preserve"> the school district provides notice and due process for a suspension, expulsion, or emergency expulsion under this chapter.</w:t>
            </w:r>
          </w:p>
        </w:tc>
        <w:tc>
          <w:tcPr>
            <w:tcW w:w="3786" w:type="dxa"/>
            <w:tcBorders>
              <w:top w:val="single" w:sz="4" w:space="0" w:color="000000"/>
              <w:left w:val="single" w:sz="4" w:space="0" w:color="000000"/>
              <w:bottom w:val="single" w:sz="4" w:space="0" w:color="000000"/>
              <w:right w:val="single" w:sz="4" w:space="0" w:color="000000"/>
            </w:tcBorders>
          </w:tcPr>
          <w:p w14:paraId="25354308" w14:textId="77777777" w:rsidR="004F2B89" w:rsidRPr="005628E6" w:rsidRDefault="004F2B89" w:rsidP="001D56E9">
            <w:pPr>
              <w:numPr>
                <w:ilvl w:val="0"/>
                <w:numId w:val="4"/>
              </w:numPr>
              <w:spacing w:line="240" w:lineRule="auto"/>
              <w:ind w:left="0"/>
              <w:rPr>
                <w:rFonts w:ascii="Segoe UI" w:hAnsi="Segoe UI" w:cs="Segoe UI"/>
                <w:szCs w:val="22"/>
              </w:rPr>
            </w:pPr>
            <w:r w:rsidRPr="00A27D56">
              <w:rPr>
                <w:rFonts w:ascii="Segoe UI" w:eastAsia="Segoe UI" w:hAnsi="Segoe UI" w:cs="Segoe UI"/>
                <w:b/>
                <w:bCs/>
                <w:szCs w:val="22"/>
              </w:rPr>
              <w:lastRenderedPageBreak/>
              <w:t>Authority to administer classroom and instructional or activity area exclusions.</w:t>
            </w:r>
            <w:r w:rsidRPr="006A1C8B">
              <w:rPr>
                <w:rFonts w:ascii="Segoe UI" w:eastAsia="Segoe UI" w:hAnsi="Segoe UI" w:cs="Segoe UI"/>
                <w:szCs w:val="22"/>
              </w:rPr>
              <w:t xml:space="preserve"> Discretionary discipline leading to a classroom exclusion as determined by the school district’s written procedures per RCW </w:t>
            </w:r>
            <w:hyperlink r:id="rId63">
              <w:r w:rsidRPr="006A1C8B">
                <w:rPr>
                  <w:rFonts w:ascii="Segoe UI" w:eastAsia="Segoe UI" w:hAnsi="Segoe UI" w:cs="Segoe UI"/>
                  <w:color w:val="467886"/>
                  <w:szCs w:val="22"/>
                  <w:u w:val="single" w:color="467886"/>
                </w:rPr>
                <w:t>28A.600.010</w:t>
              </w:r>
            </w:hyperlink>
            <w:hyperlink r:id="rId64">
              <w:r w:rsidRPr="006A1C8B">
                <w:rPr>
                  <w:rFonts w:ascii="Segoe UI" w:eastAsia="Segoe UI" w:hAnsi="Segoe UI" w:cs="Segoe UI"/>
                  <w:color w:val="467886"/>
                  <w:szCs w:val="22"/>
                </w:rPr>
                <w:t xml:space="preserve"> </w:t>
              </w:r>
            </w:hyperlink>
            <w:r w:rsidRPr="006A1C8B">
              <w:rPr>
                <w:rFonts w:ascii="Segoe UI" w:eastAsia="Segoe UI" w:hAnsi="Segoe UI" w:cs="Segoe UI"/>
                <w:szCs w:val="22"/>
              </w:rPr>
              <w:t xml:space="preserve">must give the highest consideration to the judgment of qualified certificated educators regarding the conditions necessary to maintain the optimum learning experience. </w:t>
            </w:r>
          </w:p>
          <w:p w14:paraId="3771E65D" w14:textId="77777777" w:rsidR="005628E6" w:rsidRPr="006A1C8B" w:rsidRDefault="005628E6" w:rsidP="001D56E9">
            <w:pPr>
              <w:spacing w:line="240" w:lineRule="auto"/>
              <w:rPr>
                <w:rFonts w:ascii="Segoe UI" w:hAnsi="Segoe UI" w:cs="Segoe UI"/>
                <w:szCs w:val="22"/>
              </w:rPr>
            </w:pPr>
          </w:p>
          <w:p w14:paraId="1D3CFF5D" w14:textId="6D305D32" w:rsidR="002048B3" w:rsidRPr="006A1C8B" w:rsidRDefault="00D868A7" w:rsidP="001D56E9">
            <w:pPr>
              <w:spacing w:line="240" w:lineRule="auto"/>
              <w:rPr>
                <w:rFonts w:ascii="Segoe UI" w:eastAsia="Segoe UI" w:hAnsi="Segoe UI" w:cs="Segoe UI"/>
                <w:szCs w:val="22"/>
              </w:rPr>
            </w:pPr>
            <w:r w:rsidRPr="006A1C8B">
              <w:rPr>
                <w:rFonts w:ascii="Segoe UI" w:eastAsia="Segoe UI" w:hAnsi="Segoe UI" w:cs="Segoe UI"/>
                <w:szCs w:val="22"/>
              </w:rPr>
              <w:t xml:space="preserve">(2) </w:t>
            </w:r>
            <w:r w:rsidR="004F2B89" w:rsidRPr="006A1C8B">
              <w:rPr>
                <w:rFonts w:ascii="Segoe UI" w:eastAsia="Segoe UI" w:hAnsi="Segoe UI" w:cs="Segoe UI"/>
                <w:szCs w:val="22"/>
              </w:rPr>
              <w:t xml:space="preserve">A teacher may exclude a student from the teacher’s individual classroom and instructional or activity area while the student is under the teacher’s immediate supervision, subject to the </w:t>
            </w:r>
            <w:r w:rsidR="00860E13" w:rsidRPr="006A1C8B">
              <w:rPr>
                <w:rFonts w:ascii="Segoe UI" w:eastAsia="Segoe UI" w:hAnsi="Segoe UI" w:cs="Segoe UI"/>
                <w:szCs w:val="22"/>
              </w:rPr>
              <w:t xml:space="preserve">requirements in WAC 392-400110. Except in emergency circumstances, the teacher first must attempt one or more alternative forms of corrective action. A classroom exclusion does not include actions that result in missed instruction when: </w:t>
            </w:r>
          </w:p>
          <w:p w14:paraId="479E2DDF" w14:textId="4F6281B1" w:rsidR="00860E13" w:rsidRPr="00860E13" w:rsidRDefault="00860E13" w:rsidP="001D56E9">
            <w:pPr>
              <w:numPr>
                <w:ilvl w:val="0"/>
                <w:numId w:val="7"/>
              </w:numPr>
              <w:spacing w:line="240" w:lineRule="auto"/>
              <w:ind w:left="0"/>
              <w:rPr>
                <w:rFonts w:ascii="Segoe UI" w:eastAsia="Segoe UI" w:hAnsi="Segoe UI" w:cs="Segoe UI"/>
                <w:szCs w:val="22"/>
              </w:rPr>
            </w:pPr>
            <w:r w:rsidRPr="00860E13">
              <w:rPr>
                <w:rFonts w:ascii="Segoe UI" w:eastAsia="Segoe UI" w:hAnsi="Segoe UI" w:cs="Segoe UI"/>
                <w:szCs w:val="22"/>
              </w:rPr>
              <w:lastRenderedPageBreak/>
              <w:t>A teacher or other school personnel uses evidence-based classroom management practices  outlined in RCW</w:t>
            </w:r>
            <w:r w:rsidR="002048B3">
              <w:rPr>
                <w:rFonts w:ascii="Segoe UI" w:eastAsia="Segoe UI" w:hAnsi="Segoe UI" w:cs="Segoe UI"/>
                <w:szCs w:val="22"/>
              </w:rPr>
              <w:t xml:space="preserve"> </w:t>
            </w:r>
            <w:hyperlink r:id="rId65">
              <w:r w:rsidRPr="00860E13">
                <w:rPr>
                  <w:rStyle w:val="Hyperlink"/>
                  <w:rFonts w:ascii="Segoe UI" w:eastAsia="Segoe UI" w:hAnsi="Segoe UI" w:cs="Segoe UI"/>
                  <w:szCs w:val="22"/>
                </w:rPr>
                <w:t>28A.410.270</w:t>
              </w:r>
            </w:hyperlink>
            <w:hyperlink r:id="rId66">
              <w:r w:rsidRPr="00860E13">
                <w:rPr>
                  <w:rStyle w:val="Hyperlink"/>
                  <w:rFonts w:ascii="Segoe UI" w:eastAsia="Segoe UI" w:hAnsi="Segoe UI" w:cs="Segoe UI"/>
                  <w:szCs w:val="22"/>
                </w:rPr>
                <w:t>,</w:t>
              </w:r>
            </w:hyperlink>
            <w:r w:rsidR="002048B3" w:rsidRPr="002048B3">
              <w:rPr>
                <w:rFonts w:ascii="Segoe UI" w:eastAsia="Segoe UI" w:hAnsi="Segoe UI" w:cs="Segoe UI"/>
                <w:szCs w:val="22"/>
              </w:rPr>
              <w:t xml:space="preserve"> </w:t>
            </w:r>
            <w:hyperlink r:id="rId67">
              <w:r w:rsidRPr="00860E13">
                <w:rPr>
                  <w:rStyle w:val="Hyperlink"/>
                  <w:rFonts w:ascii="Segoe UI" w:eastAsia="Segoe UI" w:hAnsi="Segoe UI" w:cs="Segoe UI"/>
                  <w:szCs w:val="22"/>
                </w:rPr>
                <w:t>28A.405.100</w:t>
              </w:r>
            </w:hyperlink>
            <w:hyperlink r:id="rId68">
              <w:r w:rsidRPr="00860E13">
                <w:rPr>
                  <w:rStyle w:val="Hyperlink"/>
                  <w:rFonts w:ascii="Segoe UI" w:eastAsia="Segoe UI" w:hAnsi="Segoe UI" w:cs="Segoe UI"/>
                  <w:szCs w:val="22"/>
                </w:rPr>
                <w:t>,</w:t>
              </w:r>
            </w:hyperlink>
            <w:r w:rsidRPr="00860E13">
              <w:rPr>
                <w:rFonts w:ascii="Segoe UI" w:eastAsia="Segoe UI" w:hAnsi="Segoe UI" w:cs="Segoe UI"/>
                <w:szCs w:val="22"/>
              </w:rPr>
              <w:t xml:space="preserve"> and </w:t>
            </w:r>
            <w:hyperlink r:id="rId69">
              <w:r w:rsidRPr="00860E13">
                <w:rPr>
                  <w:rStyle w:val="Hyperlink"/>
                  <w:rFonts w:ascii="Segoe UI" w:eastAsia="Segoe UI" w:hAnsi="Segoe UI" w:cs="Segoe UI"/>
                  <w:szCs w:val="22"/>
                </w:rPr>
                <w:t>28A.410.260</w:t>
              </w:r>
            </w:hyperlink>
            <w:hyperlink r:id="rId70">
              <w:r w:rsidRPr="00860E13">
                <w:rPr>
                  <w:rStyle w:val="Hyperlink"/>
                  <w:rFonts w:ascii="Segoe UI" w:eastAsia="Segoe UI" w:hAnsi="Segoe UI" w:cs="Segoe UI"/>
                  <w:szCs w:val="22"/>
                </w:rPr>
                <w:t xml:space="preserve"> </w:t>
              </w:r>
            </w:hyperlink>
            <w:r w:rsidRPr="00860E13">
              <w:rPr>
                <w:rFonts w:ascii="Segoe UI" w:eastAsia="Segoe UI" w:hAnsi="Segoe UI" w:cs="Segoe UI"/>
                <w:szCs w:val="22"/>
              </w:rPr>
              <w:t xml:space="preserve">to support the student in meeting behavioral expectations; and  </w:t>
            </w:r>
          </w:p>
          <w:p w14:paraId="1A52928A" w14:textId="77777777" w:rsidR="00860E13" w:rsidRPr="00860E13" w:rsidRDefault="00860E13" w:rsidP="001D56E9">
            <w:pPr>
              <w:numPr>
                <w:ilvl w:val="0"/>
                <w:numId w:val="7"/>
              </w:numPr>
              <w:spacing w:line="240" w:lineRule="auto"/>
              <w:ind w:left="1"/>
              <w:rPr>
                <w:rFonts w:ascii="Segoe UI" w:eastAsia="Segoe UI" w:hAnsi="Segoe UI" w:cs="Segoe UI"/>
                <w:szCs w:val="22"/>
              </w:rPr>
            </w:pPr>
            <w:r w:rsidRPr="00860E13">
              <w:rPr>
                <w:rFonts w:ascii="Segoe UI" w:eastAsia="Segoe UI" w:hAnsi="Segoe UI" w:cs="Segoe UI"/>
                <w:szCs w:val="22"/>
              </w:rPr>
              <w:t xml:space="preserve">The student remains under </w:t>
            </w:r>
          </w:p>
          <w:p w14:paraId="6CCC7965" w14:textId="22256D75" w:rsidR="00860E13" w:rsidRDefault="00860E13" w:rsidP="001D56E9">
            <w:pPr>
              <w:spacing w:line="240" w:lineRule="auto"/>
              <w:rPr>
                <w:rFonts w:ascii="Segoe UI" w:eastAsia="Segoe UI" w:hAnsi="Segoe UI" w:cs="Segoe UI"/>
                <w:szCs w:val="22"/>
              </w:rPr>
            </w:pPr>
            <w:r w:rsidRPr="00860E13">
              <w:rPr>
                <w:rFonts w:ascii="Segoe UI" w:eastAsia="Segoe UI" w:hAnsi="Segoe UI" w:cs="Segoe UI"/>
                <w:szCs w:val="22"/>
              </w:rPr>
              <w:t xml:space="preserve">the supervision of the teacher or other school personnel </w:t>
            </w:r>
          </w:p>
          <w:p w14:paraId="2BD0A698" w14:textId="77777777" w:rsidR="00F35F7F" w:rsidRDefault="00F35F7F" w:rsidP="001D56E9">
            <w:pPr>
              <w:spacing w:line="240" w:lineRule="auto"/>
              <w:rPr>
                <w:rFonts w:ascii="Segoe UI" w:eastAsia="Segoe UI" w:hAnsi="Segoe UI" w:cs="Segoe UI"/>
                <w:szCs w:val="22"/>
              </w:rPr>
            </w:pPr>
          </w:p>
          <w:p w14:paraId="7B59F98B" w14:textId="77777777" w:rsidR="00860E13" w:rsidRPr="00860E13" w:rsidRDefault="00860E13" w:rsidP="001D56E9">
            <w:pPr>
              <w:spacing w:line="240" w:lineRule="auto"/>
              <w:rPr>
                <w:rFonts w:ascii="Segoe UI" w:eastAsia="Segoe UI" w:hAnsi="Segoe UI" w:cs="Segoe UI"/>
                <w:b/>
                <w:bCs/>
                <w:szCs w:val="22"/>
              </w:rPr>
            </w:pPr>
            <w:r w:rsidRPr="00860E13">
              <w:rPr>
                <w:rFonts w:ascii="Segoe UI" w:eastAsia="Segoe UI" w:hAnsi="Segoe UI" w:cs="Segoe UI"/>
                <w:szCs w:val="22"/>
              </w:rPr>
              <w:t xml:space="preserve">(3) </w:t>
            </w:r>
            <w:r w:rsidRPr="00860E13">
              <w:rPr>
                <w:rFonts w:ascii="Segoe UI" w:eastAsia="Segoe UI" w:hAnsi="Segoe UI" w:cs="Segoe UI"/>
                <w:b/>
                <w:bCs/>
                <w:szCs w:val="22"/>
              </w:rPr>
              <w:t xml:space="preserve">Duration of classroom </w:t>
            </w:r>
          </w:p>
          <w:p w14:paraId="45C75264" w14:textId="77777777" w:rsidR="00860E13" w:rsidRPr="00860E13" w:rsidRDefault="00860E13" w:rsidP="001D56E9">
            <w:pPr>
              <w:spacing w:line="240" w:lineRule="auto"/>
              <w:rPr>
                <w:rFonts w:ascii="Segoe UI" w:eastAsia="Segoe UI" w:hAnsi="Segoe UI" w:cs="Segoe UI"/>
                <w:b/>
                <w:bCs/>
                <w:szCs w:val="22"/>
              </w:rPr>
            </w:pPr>
            <w:r w:rsidRPr="00860E13">
              <w:rPr>
                <w:rFonts w:ascii="Segoe UI" w:eastAsia="Segoe UI" w:hAnsi="Segoe UI" w:cs="Segoe UI"/>
                <w:b/>
                <w:bCs/>
                <w:szCs w:val="22"/>
              </w:rPr>
              <w:t xml:space="preserve">exclusion. </w:t>
            </w:r>
          </w:p>
          <w:p w14:paraId="0AB09AC7" w14:textId="77777777" w:rsidR="00860E13" w:rsidRPr="00860E13" w:rsidRDefault="00860E13" w:rsidP="001D56E9">
            <w:pPr>
              <w:numPr>
                <w:ilvl w:val="0"/>
                <w:numId w:val="8"/>
              </w:numPr>
              <w:spacing w:line="240" w:lineRule="auto"/>
              <w:ind w:left="0"/>
              <w:rPr>
                <w:rFonts w:ascii="Segoe UI" w:eastAsia="Segoe UI" w:hAnsi="Segoe UI" w:cs="Segoe UI"/>
                <w:szCs w:val="22"/>
              </w:rPr>
            </w:pPr>
            <w:r w:rsidRPr="00860E13">
              <w:rPr>
                <w:rFonts w:ascii="Segoe UI" w:eastAsia="Segoe UI" w:hAnsi="Segoe UI" w:cs="Segoe UI"/>
                <w:szCs w:val="22"/>
              </w:rPr>
              <w:t xml:space="preserve">A classroom exclusion may </w:t>
            </w:r>
          </w:p>
          <w:p w14:paraId="342E6C9B" w14:textId="7AC4AD96" w:rsidR="00860E13" w:rsidRPr="00860E13" w:rsidRDefault="00860E13" w:rsidP="001D56E9">
            <w:pPr>
              <w:spacing w:line="240" w:lineRule="auto"/>
              <w:rPr>
                <w:rFonts w:ascii="Segoe UI" w:eastAsia="Segoe UI" w:hAnsi="Segoe UI" w:cs="Segoe UI"/>
                <w:szCs w:val="22"/>
              </w:rPr>
            </w:pPr>
            <w:r w:rsidRPr="00860E13">
              <w:rPr>
                <w:rFonts w:ascii="Segoe UI" w:eastAsia="Segoe UI" w:hAnsi="Segoe UI" w:cs="Segoe UI"/>
                <w:szCs w:val="22"/>
              </w:rPr>
              <w:t xml:space="preserve">be administered for all or any portion of the balance of the school day, or up to the following two days, or until the principal or </w:t>
            </w:r>
            <w:proofErr w:type="gramStart"/>
            <w:r w:rsidRPr="00860E13">
              <w:rPr>
                <w:rFonts w:ascii="Segoe UI" w:eastAsia="Segoe UI" w:hAnsi="Segoe UI" w:cs="Segoe UI"/>
                <w:szCs w:val="22"/>
              </w:rPr>
              <w:t>designee</w:t>
            </w:r>
            <w:proofErr w:type="gramEnd"/>
            <w:r w:rsidRPr="00860E13">
              <w:rPr>
                <w:rFonts w:ascii="Segoe UI" w:eastAsia="Segoe UI" w:hAnsi="Segoe UI" w:cs="Segoe UI"/>
                <w:szCs w:val="22"/>
              </w:rPr>
              <w:t xml:space="preserve"> and teacher have conferred, whichever occurs first. </w:t>
            </w:r>
          </w:p>
          <w:p w14:paraId="74094581" w14:textId="77777777" w:rsidR="00860E13" w:rsidRPr="00860E13" w:rsidRDefault="00860E13" w:rsidP="001D56E9">
            <w:pPr>
              <w:numPr>
                <w:ilvl w:val="0"/>
                <w:numId w:val="8"/>
              </w:numPr>
              <w:spacing w:line="240" w:lineRule="auto"/>
              <w:ind w:left="0"/>
              <w:rPr>
                <w:rFonts w:ascii="Segoe UI" w:eastAsia="Segoe UI" w:hAnsi="Segoe UI" w:cs="Segoe UI"/>
                <w:szCs w:val="22"/>
              </w:rPr>
            </w:pPr>
            <w:r w:rsidRPr="00860E13">
              <w:rPr>
                <w:rFonts w:ascii="Segoe UI" w:eastAsia="Segoe UI" w:hAnsi="Segoe UI" w:cs="Segoe UI"/>
                <w:szCs w:val="22"/>
              </w:rPr>
              <w:t xml:space="preserve">A classroom exclusion that </w:t>
            </w:r>
          </w:p>
          <w:p w14:paraId="22BC65D8" w14:textId="77777777" w:rsidR="00860E13" w:rsidRDefault="00860E13" w:rsidP="001D56E9">
            <w:pPr>
              <w:spacing w:line="240" w:lineRule="auto"/>
              <w:rPr>
                <w:rFonts w:ascii="Segoe UI" w:eastAsia="Segoe UI" w:hAnsi="Segoe UI" w:cs="Segoe UI"/>
                <w:szCs w:val="22"/>
              </w:rPr>
            </w:pPr>
            <w:r w:rsidRPr="00860E13">
              <w:rPr>
                <w:rFonts w:ascii="Segoe UI" w:eastAsia="Segoe UI" w:hAnsi="Segoe UI" w:cs="Segoe UI"/>
                <w:szCs w:val="22"/>
              </w:rPr>
              <w:t xml:space="preserve">exceeds this </w:t>
            </w:r>
            <w:proofErr w:type="gramStart"/>
            <w:r w:rsidRPr="00860E13">
              <w:rPr>
                <w:rFonts w:ascii="Segoe UI" w:eastAsia="Segoe UI" w:hAnsi="Segoe UI" w:cs="Segoe UI"/>
                <w:szCs w:val="22"/>
              </w:rPr>
              <w:t>time period</w:t>
            </w:r>
            <w:proofErr w:type="gramEnd"/>
            <w:r w:rsidRPr="00860E13">
              <w:rPr>
                <w:rFonts w:ascii="Segoe UI" w:eastAsia="Segoe UI" w:hAnsi="Segoe UI" w:cs="Segoe UI"/>
                <w:szCs w:val="22"/>
              </w:rPr>
              <w:t xml:space="preserve">, and if such students have repeatedly disrupted the learning of other students, may be considered a suspension in accordance with this chapter and must provide for early involvement of parents in attempts to improve the student’s behavior.  </w:t>
            </w:r>
          </w:p>
          <w:p w14:paraId="4FEC1BA5" w14:textId="77777777" w:rsidR="00130A46" w:rsidRPr="00860E13" w:rsidRDefault="00130A46" w:rsidP="001D56E9">
            <w:pPr>
              <w:spacing w:line="240" w:lineRule="auto"/>
              <w:rPr>
                <w:rFonts w:ascii="Segoe UI" w:eastAsia="Segoe UI" w:hAnsi="Segoe UI" w:cs="Segoe UI"/>
                <w:szCs w:val="22"/>
              </w:rPr>
            </w:pPr>
          </w:p>
          <w:p w14:paraId="13274AEC" w14:textId="309BCC3D" w:rsidR="004F2B89" w:rsidRPr="006A1C8B" w:rsidRDefault="00860E13" w:rsidP="001D56E9">
            <w:pPr>
              <w:spacing w:line="240" w:lineRule="auto"/>
              <w:rPr>
                <w:rFonts w:ascii="Segoe UI" w:eastAsia="Segoe UI" w:hAnsi="Segoe UI" w:cs="Segoe UI"/>
                <w:b/>
                <w:szCs w:val="22"/>
              </w:rPr>
            </w:pPr>
            <w:r w:rsidRPr="006A1C8B">
              <w:rPr>
                <w:rFonts w:ascii="Segoe UI" w:eastAsia="Segoe UI" w:hAnsi="Segoe UI" w:cs="Segoe UI"/>
                <w:szCs w:val="22"/>
              </w:rPr>
              <w:lastRenderedPageBreak/>
              <w:t xml:space="preserve">(4) The procedures shall assure, pursuant to RCW </w:t>
            </w:r>
            <w:hyperlink r:id="rId71">
              <w:r w:rsidRPr="006A1C8B">
                <w:rPr>
                  <w:rStyle w:val="Hyperlink"/>
                  <w:rFonts w:ascii="Segoe UI" w:eastAsia="Segoe UI" w:hAnsi="Segoe UI" w:cs="Segoe UI"/>
                  <w:szCs w:val="22"/>
                </w:rPr>
                <w:t>28A.400.110</w:t>
              </w:r>
            </w:hyperlink>
            <w:hyperlink r:id="rId72">
              <w:r w:rsidRPr="006A1C8B">
                <w:rPr>
                  <w:rStyle w:val="Hyperlink"/>
                  <w:rFonts w:ascii="Segoe UI" w:eastAsia="Segoe UI" w:hAnsi="Segoe UI" w:cs="Segoe UI"/>
                  <w:szCs w:val="22"/>
                </w:rPr>
                <w:t>,</w:t>
              </w:r>
            </w:hyperlink>
            <w:r w:rsidRPr="006A1C8B">
              <w:rPr>
                <w:rFonts w:ascii="Segoe UI" w:eastAsia="Segoe UI" w:hAnsi="Segoe UI" w:cs="Segoe UI"/>
                <w:szCs w:val="22"/>
              </w:rPr>
              <w:t xml:space="preserve"> that all staff work cooperatively toward consistent enforcement of proper student behavior throughout each school, as well as within each classroom.  </w:t>
            </w:r>
          </w:p>
        </w:tc>
        <w:tc>
          <w:tcPr>
            <w:tcW w:w="3786" w:type="dxa"/>
            <w:tcBorders>
              <w:top w:val="single" w:sz="4" w:space="0" w:color="000000"/>
              <w:left w:val="single" w:sz="4" w:space="0" w:color="000000"/>
              <w:bottom w:val="single" w:sz="4" w:space="0" w:color="000000"/>
              <w:right w:val="single" w:sz="4" w:space="0" w:color="000000"/>
            </w:tcBorders>
          </w:tcPr>
          <w:p w14:paraId="1BE5754B" w14:textId="77777777" w:rsidR="00C921B3" w:rsidRPr="00C921B3" w:rsidRDefault="00C921B3" w:rsidP="001D56E9">
            <w:pPr>
              <w:spacing w:after="51" w:line="245" w:lineRule="auto"/>
              <w:ind w:right="60"/>
              <w:rPr>
                <w:rFonts w:ascii="Segoe UI" w:eastAsia="Segoe UI" w:hAnsi="Segoe UI" w:cs="Segoe UI"/>
                <w:b/>
              </w:rPr>
            </w:pPr>
            <w:r w:rsidRPr="00C921B3">
              <w:rPr>
                <w:rFonts w:ascii="Segoe UI" w:eastAsia="Segoe UI" w:hAnsi="Segoe UI" w:cs="Segoe UI"/>
                <w:bCs/>
              </w:rPr>
              <w:lastRenderedPageBreak/>
              <w:t>(3)</w:t>
            </w:r>
            <w:r w:rsidRPr="00C921B3">
              <w:rPr>
                <w:rFonts w:ascii="Segoe UI" w:eastAsia="Segoe UI" w:hAnsi="Segoe UI" w:cs="Segoe UI"/>
                <w:b/>
              </w:rPr>
              <w:t xml:space="preserve"> Duration of classroom exclusion.  </w:t>
            </w:r>
          </w:p>
          <w:p w14:paraId="6571E9C4" w14:textId="4CD175FE" w:rsidR="004F2B89" w:rsidRPr="00C921B3" w:rsidRDefault="00C921B3" w:rsidP="001D56E9">
            <w:pPr>
              <w:spacing w:after="51" w:line="245" w:lineRule="auto"/>
              <w:ind w:right="60"/>
              <w:rPr>
                <w:rFonts w:ascii="Segoe UI" w:eastAsia="Segoe UI" w:hAnsi="Segoe UI" w:cs="Segoe UI"/>
                <w:bCs/>
              </w:rPr>
            </w:pPr>
            <w:r w:rsidRPr="00C921B3">
              <w:rPr>
                <w:rFonts w:ascii="Segoe UI" w:eastAsia="Segoe UI" w:hAnsi="Segoe UI" w:cs="Segoe UI"/>
                <w:bCs/>
              </w:rPr>
              <w:t>(c) Removal from school. A student may not be removed from school during a classroom exclusion unless the school district provides notice and due process for a suspension, expulsion, or emergency removal under this chapter.</w:t>
            </w:r>
          </w:p>
        </w:tc>
      </w:tr>
      <w:tr w:rsidR="00D868A7" w14:paraId="5F230E14" w14:textId="77777777" w:rsidTr="00E83209">
        <w:trPr>
          <w:trHeight w:val="432"/>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626755" w14:textId="6B9EB557" w:rsidR="00D868A7" w:rsidRDefault="00D868A7" w:rsidP="00D868A7">
            <w:pPr>
              <w:spacing w:after="51" w:line="245" w:lineRule="auto"/>
              <w:ind w:right="215"/>
              <w:jc w:val="center"/>
              <w:rPr>
                <w:rFonts w:ascii="Segoe UI" w:eastAsia="Segoe UI" w:hAnsi="Segoe UI" w:cs="Segoe UI"/>
                <w:b/>
              </w:rPr>
            </w:pPr>
            <w:r>
              <w:rPr>
                <w:rFonts w:ascii="Segoe UI" w:eastAsia="Segoe UI" w:hAnsi="Segoe UI" w:cs="Segoe UI"/>
                <w:b/>
                <w:sz w:val="28"/>
              </w:rPr>
              <w:lastRenderedPageBreak/>
              <w:t xml:space="preserve">Classroom Exclusions Notice and Procedures WAC 392-400-335 </w:t>
            </w:r>
          </w:p>
        </w:tc>
      </w:tr>
      <w:tr w:rsidR="009A2512" w14:paraId="1F4AB020" w14:textId="77777777" w:rsidTr="00E83209">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30C388" w14:textId="720B2E23"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A2A60" w14:textId="4390E652" w:rsidR="009A2512" w:rsidRDefault="009A2512" w:rsidP="009A2512">
            <w:pPr>
              <w:spacing w:after="51" w:line="245" w:lineRule="auto"/>
              <w:ind w:right="215"/>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A9AF11"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11C862EB" w14:textId="01AE00BD" w:rsidR="009A2512" w:rsidRDefault="009A2512" w:rsidP="009A2512">
            <w:pPr>
              <w:spacing w:after="51" w:line="245"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59FC1"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4F879422" w14:textId="0B1E948F" w:rsidR="009A2512" w:rsidRDefault="009A2512" w:rsidP="009A2512">
            <w:pPr>
              <w:spacing w:after="51" w:line="245"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D868A7" w14:paraId="5B15B018"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7A62B220" w14:textId="77777777" w:rsidR="00D868A7" w:rsidRDefault="00D868A7" w:rsidP="00D868A7">
            <w:pPr>
              <w:ind w:left="2"/>
            </w:pPr>
            <w:r>
              <w:rPr>
                <w:rFonts w:ascii="Segoe UI" w:eastAsia="Segoe UI" w:hAnsi="Segoe UI" w:cs="Segoe UI"/>
                <w:b/>
              </w:rPr>
              <w:t xml:space="preserve">Notices and </w:t>
            </w:r>
          </w:p>
          <w:p w14:paraId="114570F3" w14:textId="37586100" w:rsidR="00D868A7" w:rsidRDefault="00D868A7" w:rsidP="00D868A7">
            <w:pPr>
              <w:ind w:left="3"/>
              <w:rPr>
                <w:rFonts w:ascii="Segoe UI" w:eastAsia="Segoe UI" w:hAnsi="Segoe UI" w:cs="Segoe UI"/>
                <w:b/>
              </w:rPr>
            </w:pPr>
            <w:r>
              <w:rPr>
                <w:rFonts w:ascii="Segoe UI" w:eastAsia="Segoe UI" w:hAnsi="Segoe UI" w:cs="Segoe UI"/>
                <w:b/>
              </w:rPr>
              <w:t xml:space="preserve">Procedures </w:t>
            </w:r>
          </w:p>
        </w:tc>
        <w:tc>
          <w:tcPr>
            <w:tcW w:w="3786" w:type="dxa"/>
            <w:tcBorders>
              <w:top w:val="single" w:sz="4" w:space="0" w:color="000000"/>
              <w:left w:val="single" w:sz="4" w:space="0" w:color="000000"/>
              <w:bottom w:val="single" w:sz="4" w:space="0" w:color="000000"/>
              <w:right w:val="single" w:sz="4" w:space="0" w:color="000000"/>
            </w:tcBorders>
          </w:tcPr>
          <w:p w14:paraId="548DFBB7" w14:textId="77777777" w:rsidR="00D868A7" w:rsidRPr="006A1C8B" w:rsidRDefault="00D868A7" w:rsidP="001D56E9">
            <w:pPr>
              <w:spacing w:line="240" w:lineRule="auto"/>
              <w:ind w:left="2" w:right="48"/>
              <w:rPr>
                <w:rFonts w:ascii="Segoe UI" w:hAnsi="Segoe UI" w:cs="Segoe UI"/>
                <w:szCs w:val="22"/>
              </w:rPr>
            </w:pPr>
            <w:r w:rsidRPr="006A1C8B">
              <w:rPr>
                <w:rFonts w:ascii="Segoe UI" w:eastAsia="Segoe UI" w:hAnsi="Segoe UI" w:cs="Segoe UI"/>
                <w:szCs w:val="22"/>
              </w:rPr>
              <w:t xml:space="preserve">Following a classroom exclusion under WAC 392-400-330: </w:t>
            </w:r>
          </w:p>
          <w:p w14:paraId="65FE7697" w14:textId="77777777" w:rsidR="00D868A7" w:rsidRPr="00895797" w:rsidRDefault="00D868A7" w:rsidP="001D56E9">
            <w:pPr>
              <w:numPr>
                <w:ilvl w:val="0"/>
                <w:numId w:val="9"/>
              </w:numPr>
              <w:spacing w:line="240" w:lineRule="auto"/>
              <w:ind w:left="16" w:right="48"/>
              <w:rPr>
                <w:rFonts w:ascii="Segoe UI" w:hAnsi="Segoe UI" w:cs="Segoe UI"/>
                <w:szCs w:val="22"/>
              </w:rPr>
            </w:pPr>
            <w:r w:rsidRPr="006A1C8B">
              <w:rPr>
                <w:rFonts w:ascii="Segoe UI" w:eastAsia="Segoe UI" w:hAnsi="Segoe UI" w:cs="Segoe UI"/>
                <w:szCs w:val="22"/>
              </w:rPr>
              <w:t xml:space="preserve">Notice to principal. The teacher or other school personnel must report the classroom exclusion, including the behavioral violation that led to the classroom exclusion, to the principal or </w:t>
            </w:r>
            <w:proofErr w:type="gramStart"/>
            <w:r w:rsidRPr="006A1C8B">
              <w:rPr>
                <w:rFonts w:ascii="Segoe UI" w:eastAsia="Segoe UI" w:hAnsi="Segoe UI" w:cs="Segoe UI"/>
                <w:szCs w:val="22"/>
              </w:rPr>
              <w:t>designee</w:t>
            </w:r>
            <w:proofErr w:type="gramEnd"/>
            <w:r w:rsidRPr="006A1C8B">
              <w:rPr>
                <w:rFonts w:ascii="Segoe UI" w:eastAsia="Segoe UI" w:hAnsi="Segoe UI" w:cs="Segoe UI"/>
                <w:szCs w:val="22"/>
              </w:rPr>
              <w:t xml:space="preserve"> as soon as reasonably possible. </w:t>
            </w:r>
          </w:p>
          <w:p w14:paraId="3CD2EFF4" w14:textId="77777777" w:rsidR="00895797" w:rsidRPr="006A1C8B" w:rsidRDefault="00895797" w:rsidP="001D56E9">
            <w:pPr>
              <w:spacing w:line="240" w:lineRule="auto"/>
              <w:ind w:left="16" w:right="48"/>
              <w:rPr>
                <w:rFonts w:ascii="Segoe UI" w:hAnsi="Segoe UI" w:cs="Segoe UI"/>
                <w:szCs w:val="22"/>
              </w:rPr>
            </w:pPr>
          </w:p>
          <w:p w14:paraId="23EE5F1F" w14:textId="77777777" w:rsidR="00763257" w:rsidRDefault="00D868A7" w:rsidP="001D56E9">
            <w:pPr>
              <w:numPr>
                <w:ilvl w:val="0"/>
                <w:numId w:val="9"/>
              </w:numPr>
              <w:spacing w:line="240" w:lineRule="auto"/>
              <w:ind w:left="16" w:right="48"/>
              <w:rPr>
                <w:rFonts w:ascii="Segoe UI" w:hAnsi="Segoe UI" w:cs="Segoe UI"/>
                <w:szCs w:val="22"/>
              </w:rPr>
            </w:pPr>
            <w:r w:rsidRPr="006A1C8B">
              <w:rPr>
                <w:rFonts w:ascii="Segoe UI" w:eastAsia="Segoe UI" w:hAnsi="Segoe UI" w:cs="Segoe UI"/>
                <w:szCs w:val="22"/>
              </w:rPr>
              <w:t xml:space="preserve">Notice to parents. The </w:t>
            </w:r>
            <w:r w:rsidRPr="00895797">
              <w:rPr>
                <w:rFonts w:ascii="Segoe UI" w:eastAsia="Segoe UI" w:hAnsi="Segoe UI" w:cs="Segoe UI"/>
                <w:szCs w:val="22"/>
              </w:rPr>
              <w:t xml:space="preserve">teacher, principal, or </w:t>
            </w:r>
            <w:proofErr w:type="gramStart"/>
            <w:r w:rsidRPr="00895797">
              <w:rPr>
                <w:rFonts w:ascii="Segoe UI" w:eastAsia="Segoe UI" w:hAnsi="Segoe UI" w:cs="Segoe UI"/>
                <w:szCs w:val="22"/>
              </w:rPr>
              <w:t>designee</w:t>
            </w:r>
            <w:proofErr w:type="gramEnd"/>
            <w:r w:rsidRPr="00895797">
              <w:rPr>
                <w:rFonts w:ascii="Segoe UI" w:eastAsia="Segoe UI" w:hAnsi="Segoe UI" w:cs="Segoe UI"/>
                <w:szCs w:val="22"/>
              </w:rPr>
              <w:t xml:space="preserve"> must notify the student's parents regarding the classroom exclusion as soon as </w:t>
            </w:r>
            <w:r w:rsidRPr="00895797">
              <w:rPr>
                <w:rFonts w:ascii="Segoe UI" w:eastAsia="Segoe UI" w:hAnsi="Segoe UI" w:cs="Segoe UI"/>
                <w:szCs w:val="22"/>
              </w:rPr>
              <w:lastRenderedPageBreak/>
              <w:t xml:space="preserve">reasonably possible. The school district must ensure that this notification is in a language the parents understand, which may require language assistance for parents with limited-English proficiency under Title VI of the Civil Rights Act of 1964. </w:t>
            </w:r>
          </w:p>
          <w:p w14:paraId="0AC3EA94" w14:textId="77777777" w:rsidR="00763257" w:rsidRDefault="00763257" w:rsidP="001D56E9">
            <w:pPr>
              <w:pStyle w:val="ListParagraph"/>
              <w:ind w:right="48"/>
              <w:rPr>
                <w:rFonts w:ascii="Segoe UI" w:eastAsia="Segoe UI" w:hAnsi="Segoe UI" w:cs="Segoe UI"/>
                <w:szCs w:val="22"/>
              </w:rPr>
            </w:pPr>
          </w:p>
          <w:p w14:paraId="6274E9CC" w14:textId="0395C68A" w:rsidR="00D868A7" w:rsidRPr="00763257" w:rsidRDefault="00D868A7" w:rsidP="001D56E9">
            <w:pPr>
              <w:numPr>
                <w:ilvl w:val="0"/>
                <w:numId w:val="9"/>
              </w:numPr>
              <w:spacing w:line="240" w:lineRule="auto"/>
              <w:ind w:left="16" w:right="48"/>
              <w:rPr>
                <w:rFonts w:ascii="Segoe UI" w:hAnsi="Segoe UI" w:cs="Segoe UI"/>
                <w:szCs w:val="22"/>
              </w:rPr>
            </w:pPr>
            <w:r w:rsidRPr="00763257">
              <w:rPr>
                <w:rFonts w:ascii="Segoe UI" w:eastAsia="Segoe UI" w:hAnsi="Segoe UI" w:cs="Segoe UI"/>
                <w:szCs w:val="22"/>
              </w:rPr>
              <w:t xml:space="preserve">Emergency circumstances. When a teacher or school personnel administers a classroom exclusion on the grounds that the student's presence poses an immediate and continuing danger to other students or school personnel, or an immediate and continuing threat of material and substantial disruption of the educational process:  </w:t>
            </w:r>
          </w:p>
          <w:p w14:paraId="3A3A21A8" w14:textId="1546FDDD" w:rsidR="00D868A7" w:rsidRPr="00763257" w:rsidRDefault="00D868A7" w:rsidP="001D56E9">
            <w:pPr>
              <w:pStyle w:val="ListParagraph"/>
              <w:numPr>
                <w:ilvl w:val="0"/>
                <w:numId w:val="13"/>
              </w:numPr>
              <w:spacing w:line="240" w:lineRule="auto"/>
              <w:ind w:left="0" w:right="48" w:firstLine="16"/>
              <w:rPr>
                <w:rFonts w:ascii="Segoe UI" w:hAnsi="Segoe UI" w:cs="Segoe UI"/>
                <w:szCs w:val="22"/>
              </w:rPr>
            </w:pPr>
            <w:r w:rsidRPr="00763257">
              <w:rPr>
                <w:rFonts w:ascii="Segoe UI" w:eastAsia="Segoe UI" w:hAnsi="Segoe UI" w:cs="Segoe UI"/>
                <w:szCs w:val="22"/>
              </w:rPr>
              <w:t xml:space="preserve">The teacher or other school personnel must immediately notify the principal or designee; and  </w:t>
            </w:r>
          </w:p>
          <w:p w14:paraId="44EF3837" w14:textId="77777777" w:rsidR="00D868A7" w:rsidRDefault="001F4C68" w:rsidP="001D56E9">
            <w:pPr>
              <w:spacing w:line="240" w:lineRule="auto"/>
              <w:ind w:right="48"/>
              <w:rPr>
                <w:rFonts w:ascii="Segoe UI" w:eastAsia="Segoe UI" w:hAnsi="Segoe UI" w:cs="Segoe UI"/>
                <w:szCs w:val="22"/>
              </w:rPr>
            </w:pPr>
            <w:r w:rsidRPr="006A1C8B">
              <w:rPr>
                <w:rFonts w:ascii="Segoe UI" w:eastAsia="Segoe UI" w:hAnsi="Segoe UI" w:cs="Segoe UI"/>
                <w:szCs w:val="22"/>
              </w:rPr>
              <w:t xml:space="preserve">(b) </w:t>
            </w:r>
            <w:r w:rsidR="00D868A7" w:rsidRPr="006A1C8B">
              <w:rPr>
                <w:rFonts w:ascii="Segoe UI" w:eastAsia="Segoe UI" w:hAnsi="Segoe UI" w:cs="Segoe UI"/>
                <w:szCs w:val="22"/>
              </w:rPr>
              <w:t xml:space="preserve">The principal or </w:t>
            </w:r>
            <w:proofErr w:type="gramStart"/>
            <w:r w:rsidR="00D868A7" w:rsidRPr="006A1C8B">
              <w:rPr>
                <w:rFonts w:ascii="Segoe UI" w:eastAsia="Segoe UI" w:hAnsi="Segoe UI" w:cs="Segoe UI"/>
                <w:szCs w:val="22"/>
              </w:rPr>
              <w:t>designee</w:t>
            </w:r>
            <w:proofErr w:type="gramEnd"/>
            <w:r w:rsidR="00D868A7" w:rsidRPr="006A1C8B">
              <w:rPr>
                <w:rFonts w:ascii="Segoe UI" w:eastAsia="Segoe UI" w:hAnsi="Segoe UI" w:cs="Segoe UI"/>
                <w:szCs w:val="22"/>
              </w:rPr>
              <w:t xml:space="preserve"> must meet with the student as soon </w:t>
            </w:r>
            <w:r w:rsidR="003F50F9" w:rsidRPr="006A1C8B">
              <w:rPr>
                <w:rFonts w:ascii="Segoe UI" w:eastAsia="Segoe UI" w:hAnsi="Segoe UI" w:cs="Segoe UI"/>
                <w:szCs w:val="22"/>
              </w:rPr>
              <w:t xml:space="preserve">as reasonably possible and administer appropriate discipline.  </w:t>
            </w:r>
          </w:p>
          <w:p w14:paraId="556ADD95" w14:textId="77777777" w:rsidR="001D56E9" w:rsidRDefault="001D56E9" w:rsidP="001D56E9">
            <w:pPr>
              <w:spacing w:line="240" w:lineRule="auto"/>
              <w:ind w:right="48"/>
              <w:rPr>
                <w:rFonts w:ascii="Segoe UI" w:eastAsia="Segoe UI" w:hAnsi="Segoe UI" w:cs="Segoe UI"/>
                <w:b/>
                <w:szCs w:val="22"/>
              </w:rPr>
            </w:pPr>
          </w:p>
          <w:p w14:paraId="300AD685" w14:textId="3464EBB0" w:rsidR="001D56E9" w:rsidRPr="006A1C8B" w:rsidRDefault="001D56E9" w:rsidP="001D56E9">
            <w:pPr>
              <w:spacing w:line="240" w:lineRule="auto"/>
              <w:ind w:right="48"/>
              <w:rPr>
                <w:rFonts w:ascii="Segoe UI" w:eastAsia="Segoe UI" w:hAnsi="Segoe UI" w:cs="Segoe UI"/>
                <w:b/>
                <w:szCs w:val="22"/>
              </w:rPr>
            </w:pPr>
          </w:p>
        </w:tc>
        <w:tc>
          <w:tcPr>
            <w:tcW w:w="3786" w:type="dxa"/>
            <w:tcBorders>
              <w:top w:val="single" w:sz="4" w:space="0" w:color="000000"/>
              <w:left w:val="single" w:sz="4" w:space="0" w:color="000000"/>
              <w:bottom w:val="single" w:sz="4" w:space="0" w:color="000000"/>
              <w:right w:val="single" w:sz="4" w:space="0" w:color="000000"/>
            </w:tcBorders>
          </w:tcPr>
          <w:p w14:paraId="5F928048" w14:textId="3B06F697" w:rsidR="00D868A7" w:rsidRPr="006A1C8B" w:rsidRDefault="00D868A7" w:rsidP="001D56E9">
            <w:pPr>
              <w:spacing w:line="240" w:lineRule="auto"/>
              <w:rPr>
                <w:rFonts w:ascii="Segoe UI" w:hAnsi="Segoe UI" w:cs="Segoe UI"/>
                <w:szCs w:val="22"/>
              </w:rPr>
            </w:pPr>
            <w:r w:rsidRPr="006A1C8B">
              <w:rPr>
                <w:rFonts w:ascii="Segoe UI" w:eastAsia="Segoe UI" w:hAnsi="Segoe UI" w:cs="Segoe UI"/>
                <w:szCs w:val="22"/>
              </w:rPr>
              <w:lastRenderedPageBreak/>
              <w:t>School boards must ensure they have a policy that determines when a teacher or other school personnel shall report a classroom exclusion to a principal, principal designee, and parent.</w:t>
            </w:r>
          </w:p>
          <w:p w14:paraId="12504591" w14:textId="77777777" w:rsidR="00D868A7" w:rsidRPr="00862986" w:rsidRDefault="00D868A7" w:rsidP="001D56E9">
            <w:pPr>
              <w:numPr>
                <w:ilvl w:val="0"/>
                <w:numId w:val="11"/>
              </w:numPr>
              <w:spacing w:line="240" w:lineRule="auto"/>
              <w:ind w:left="1"/>
              <w:rPr>
                <w:rFonts w:ascii="Segoe UI" w:hAnsi="Segoe UI" w:cs="Segoe UI"/>
                <w:szCs w:val="22"/>
              </w:rPr>
            </w:pPr>
            <w:r w:rsidRPr="006A1C8B">
              <w:rPr>
                <w:rFonts w:ascii="Segoe UI" w:eastAsia="Segoe UI" w:hAnsi="Segoe UI" w:cs="Segoe UI"/>
                <w:szCs w:val="22"/>
              </w:rPr>
              <w:t xml:space="preserve">The teacher communicates and collaborates with students, families, and all educational stakeholders in an ethical and professional manner to promote student learning. WAC 392400-110.  </w:t>
            </w:r>
          </w:p>
          <w:p w14:paraId="76512F22" w14:textId="77777777" w:rsidR="00862986" w:rsidRPr="006A1C8B" w:rsidRDefault="00862986" w:rsidP="001D56E9">
            <w:pPr>
              <w:spacing w:line="240" w:lineRule="auto"/>
              <w:ind w:left="1"/>
              <w:rPr>
                <w:rFonts w:ascii="Segoe UI" w:hAnsi="Segoe UI" w:cs="Segoe UI"/>
                <w:szCs w:val="22"/>
              </w:rPr>
            </w:pPr>
          </w:p>
          <w:p w14:paraId="2AD487A8" w14:textId="15EDB6C2" w:rsidR="00D868A7" w:rsidRPr="00862986" w:rsidRDefault="00D868A7" w:rsidP="001D56E9">
            <w:pPr>
              <w:pStyle w:val="ListParagraph"/>
              <w:numPr>
                <w:ilvl w:val="0"/>
                <w:numId w:val="11"/>
              </w:numPr>
              <w:spacing w:line="240" w:lineRule="auto"/>
              <w:ind w:left="1"/>
              <w:rPr>
                <w:rFonts w:ascii="Segoe UI" w:eastAsia="Segoe UI" w:hAnsi="Segoe UI" w:cs="Segoe UI"/>
                <w:b/>
                <w:szCs w:val="22"/>
              </w:rPr>
            </w:pPr>
            <w:r w:rsidRPr="00862986">
              <w:rPr>
                <w:rFonts w:ascii="Segoe UI" w:eastAsia="Segoe UI" w:hAnsi="Segoe UI" w:cs="Segoe UI"/>
                <w:szCs w:val="22"/>
              </w:rPr>
              <w:lastRenderedPageBreak/>
              <w:t>Regardless of how the notice is provided to the parents, guardians, or families</w:t>
            </w:r>
            <w:r w:rsidR="00862986">
              <w:rPr>
                <w:rFonts w:ascii="Segoe UI" w:eastAsia="Segoe UI" w:hAnsi="Segoe UI" w:cs="Segoe UI"/>
                <w:szCs w:val="22"/>
              </w:rPr>
              <w:t xml:space="preserve"> (</w:t>
            </w:r>
            <w:r w:rsidRPr="00862986">
              <w:rPr>
                <w:rFonts w:ascii="Segoe UI" w:eastAsia="Segoe UI" w:hAnsi="Segoe UI" w:cs="Segoe UI"/>
                <w:szCs w:val="22"/>
              </w:rPr>
              <w:t xml:space="preserve">electronically, face-to-face), the school district must ensure that this notification is in a language that the parents understand, which may require language assistance for parents with limited-English proficiency under Title VI of the Civil Rights Act of 1964.  </w:t>
            </w:r>
          </w:p>
        </w:tc>
        <w:tc>
          <w:tcPr>
            <w:tcW w:w="3786" w:type="dxa"/>
            <w:tcBorders>
              <w:top w:val="single" w:sz="4" w:space="0" w:color="000000"/>
              <w:left w:val="single" w:sz="4" w:space="0" w:color="000000"/>
              <w:bottom w:val="single" w:sz="4" w:space="0" w:color="000000"/>
              <w:right w:val="single" w:sz="4" w:space="0" w:color="000000"/>
            </w:tcBorders>
          </w:tcPr>
          <w:p w14:paraId="3664FB9E" w14:textId="6D656117" w:rsidR="00D868A7" w:rsidRPr="00CB4B43" w:rsidRDefault="00CB4B43" w:rsidP="001D56E9">
            <w:pPr>
              <w:spacing w:after="51" w:line="245" w:lineRule="auto"/>
              <w:ind w:right="60"/>
              <w:rPr>
                <w:rFonts w:ascii="Segoe UI" w:eastAsia="Segoe UI" w:hAnsi="Segoe UI" w:cs="Segoe UI"/>
                <w:szCs w:val="22"/>
              </w:rPr>
            </w:pPr>
            <w:r w:rsidRPr="00CB4B43">
              <w:rPr>
                <w:rFonts w:ascii="Segoe UI" w:eastAsia="Segoe UI" w:hAnsi="Segoe UI" w:cs="Segoe UI"/>
                <w:szCs w:val="22"/>
              </w:rPr>
              <w:lastRenderedPageBreak/>
              <w:t xml:space="preserve">(1) </w:t>
            </w:r>
            <w:r w:rsidRPr="00501A3C">
              <w:rPr>
                <w:rFonts w:ascii="Segoe UI" w:eastAsia="Segoe UI" w:hAnsi="Segoe UI" w:cs="Segoe UI"/>
                <w:szCs w:val="22"/>
              </w:rPr>
              <w:t>The teacher communicates and collaborates with students, families, and all educational partners in an ethical and professional manner to promote student learning WAC 392-400-110.</w:t>
            </w:r>
          </w:p>
        </w:tc>
      </w:tr>
      <w:tr w:rsidR="00A1017D" w14:paraId="745D4C61" w14:textId="77777777" w:rsidTr="00C51AC7">
        <w:trPr>
          <w:trHeight w:val="898"/>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451A8" w14:textId="321A05F5" w:rsidR="00A1017D" w:rsidRPr="00A1017D" w:rsidRDefault="00A1017D" w:rsidP="00A1017D">
            <w:pPr>
              <w:ind w:right="25"/>
              <w:jc w:val="center"/>
            </w:pPr>
            <w:r>
              <w:rPr>
                <w:rFonts w:ascii="Segoe UI" w:eastAsia="Segoe UI" w:hAnsi="Segoe UI" w:cs="Segoe UI"/>
                <w:b/>
                <w:sz w:val="28"/>
              </w:rPr>
              <w:lastRenderedPageBreak/>
              <w:t>Removed “other forms of discipline” from WAC 392-400-435 Short-term and in-school suspension, WAC 392-400-440 Long-term suspensions, WAC 392-400-445 Expulsion and in other sections of the chapter where “other forms of discipline” was referenced</w:t>
            </w:r>
          </w:p>
        </w:tc>
      </w:tr>
      <w:tr w:rsidR="009A2512" w14:paraId="348AB90B" w14:textId="77777777" w:rsidTr="007C0329">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47CEC1" w14:textId="3DF9B824"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D36D45" w14:textId="7601CF1D" w:rsidR="009A2512" w:rsidRDefault="009A2512" w:rsidP="009A2512">
            <w:pPr>
              <w:spacing w:after="51" w:line="245" w:lineRule="auto"/>
              <w:ind w:right="215"/>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E3BD9"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3713E1E2" w14:textId="09FAF490" w:rsidR="009A2512" w:rsidRDefault="009A2512" w:rsidP="009A2512">
            <w:pPr>
              <w:spacing w:after="51" w:line="245"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271EB"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10CD7192" w14:textId="19C90D21" w:rsidR="009A2512" w:rsidRDefault="009A2512" w:rsidP="009A2512">
            <w:pPr>
              <w:spacing w:after="51" w:line="245"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5178F6" w14:paraId="18FA6AE0"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69767CD4" w14:textId="61527B47" w:rsidR="005178F6" w:rsidRPr="007C0329" w:rsidRDefault="005178F6" w:rsidP="00BB7D20">
            <w:pPr>
              <w:ind w:left="82"/>
              <w:rPr>
                <w:rFonts w:ascii="Segoe UI" w:eastAsia="Segoe UI" w:hAnsi="Segoe UI" w:cs="Segoe UI"/>
                <w:b/>
                <w:bCs/>
              </w:rPr>
            </w:pPr>
            <w:r w:rsidRPr="007C0329">
              <w:rPr>
                <w:rFonts w:ascii="Segoe UI" w:eastAsia="Segoe UI" w:hAnsi="Segoe UI" w:cs="Segoe UI"/>
                <w:b/>
                <w:bCs/>
              </w:rPr>
              <w:t xml:space="preserve">WAC 392-400-435 Short-term and in-school suspension </w:t>
            </w:r>
          </w:p>
        </w:tc>
        <w:tc>
          <w:tcPr>
            <w:tcW w:w="3786" w:type="dxa"/>
            <w:tcBorders>
              <w:top w:val="single" w:sz="4" w:space="0" w:color="000000"/>
              <w:left w:val="single" w:sz="4" w:space="0" w:color="000000"/>
              <w:bottom w:val="single" w:sz="4" w:space="0" w:color="000000"/>
              <w:right w:val="single" w:sz="4" w:space="0" w:color="000000"/>
            </w:tcBorders>
          </w:tcPr>
          <w:p w14:paraId="019FBEA4" w14:textId="557FF8C8" w:rsidR="005178F6" w:rsidRPr="006A1C8B" w:rsidRDefault="005178F6" w:rsidP="001D56E9">
            <w:pPr>
              <w:spacing w:line="240" w:lineRule="auto"/>
              <w:ind w:right="48"/>
              <w:rPr>
                <w:rFonts w:ascii="Segoe UI" w:eastAsia="Segoe UI" w:hAnsi="Segoe UI" w:cs="Segoe UI"/>
                <w:b/>
                <w:szCs w:val="22"/>
              </w:rPr>
            </w:pPr>
            <w:r w:rsidRPr="006A1C8B">
              <w:rPr>
                <w:rFonts w:ascii="Segoe UI" w:eastAsia="Segoe UI" w:hAnsi="Segoe UI" w:cs="Segoe UI"/>
                <w:szCs w:val="22"/>
              </w:rPr>
              <w:t>(1) Other forms of discipline. Before administering a short-term or in</w:t>
            </w:r>
            <w:r w:rsidR="00D737B2">
              <w:rPr>
                <w:rFonts w:ascii="Segoe UI" w:eastAsia="Segoe UI" w:hAnsi="Segoe UI" w:cs="Segoe UI"/>
                <w:szCs w:val="22"/>
              </w:rPr>
              <w:t>-</w:t>
            </w:r>
            <w:r w:rsidRPr="006A1C8B">
              <w:rPr>
                <w:rFonts w:ascii="Segoe UI" w:eastAsia="Segoe UI" w:hAnsi="Segoe UI" w:cs="Segoe UI"/>
                <w:szCs w:val="22"/>
              </w:rPr>
              <w:t xml:space="preserve">school suspension, a school district must first attempt one or more other forms of discipline to support the student in meeting behavioral expectations. Administering other forms of discipline may involve the use of best practices and strategies included in the state menu for behavior developed under RCW </w:t>
            </w:r>
            <w:hyperlink r:id="rId73">
              <w:r w:rsidRPr="006A1C8B">
                <w:rPr>
                  <w:rFonts w:ascii="Segoe UI" w:eastAsia="Segoe UI" w:hAnsi="Segoe UI" w:cs="Segoe UI"/>
                  <w:color w:val="467886"/>
                  <w:szCs w:val="22"/>
                  <w:u w:val="single" w:color="467886"/>
                </w:rPr>
                <w:t>28A.165.035</w:t>
              </w:r>
            </w:hyperlink>
            <w:hyperlink r:id="rId74">
              <w:r w:rsidRPr="006A1C8B">
                <w:rPr>
                  <w:rFonts w:ascii="Segoe UI" w:eastAsia="Segoe UI" w:hAnsi="Segoe UI" w:cs="Segoe UI"/>
                  <w:szCs w:val="22"/>
                </w:rPr>
                <w:t>.</w:t>
              </w:r>
            </w:hyperlink>
            <w:r w:rsidRPr="006A1C8B">
              <w:rPr>
                <w:rFonts w:ascii="Segoe UI" w:eastAsia="Segoe UI" w:hAnsi="Segoe UI" w:cs="Segoe UI"/>
                <w:szCs w:val="22"/>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68614316" w14:textId="77777777" w:rsidR="005178F6" w:rsidRPr="006A1C8B" w:rsidRDefault="005178F6" w:rsidP="006A1C8B">
            <w:pPr>
              <w:spacing w:line="240" w:lineRule="auto"/>
              <w:ind w:right="216"/>
              <w:rPr>
                <w:rFonts w:ascii="Segoe UI" w:eastAsia="Segoe UI" w:hAnsi="Segoe UI" w:cs="Segoe UI"/>
                <w:b/>
                <w:szCs w:val="22"/>
              </w:rPr>
            </w:pPr>
          </w:p>
        </w:tc>
        <w:tc>
          <w:tcPr>
            <w:tcW w:w="3786" w:type="dxa"/>
            <w:tcBorders>
              <w:top w:val="single" w:sz="4" w:space="0" w:color="000000"/>
              <w:left w:val="single" w:sz="4" w:space="0" w:color="000000"/>
              <w:bottom w:val="single" w:sz="4" w:space="0" w:color="000000"/>
              <w:right w:val="single" w:sz="4" w:space="0" w:color="000000"/>
            </w:tcBorders>
          </w:tcPr>
          <w:p w14:paraId="765794F5" w14:textId="77777777" w:rsidR="005178F6" w:rsidRDefault="005178F6" w:rsidP="005178F6">
            <w:pPr>
              <w:spacing w:after="51" w:line="245" w:lineRule="auto"/>
              <w:ind w:right="215"/>
              <w:rPr>
                <w:rFonts w:ascii="Segoe UI" w:eastAsia="Segoe UI" w:hAnsi="Segoe UI" w:cs="Segoe UI"/>
                <w:b/>
              </w:rPr>
            </w:pPr>
          </w:p>
        </w:tc>
      </w:tr>
      <w:tr w:rsidR="005178F6" w14:paraId="58DFF16F"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0CF99602" w14:textId="07286259" w:rsidR="005178F6" w:rsidRPr="007C0329" w:rsidRDefault="005178F6" w:rsidP="007C0329">
            <w:pPr>
              <w:ind w:left="-30"/>
              <w:rPr>
                <w:b/>
                <w:bCs/>
              </w:rPr>
            </w:pPr>
            <w:r w:rsidRPr="007C0329">
              <w:rPr>
                <w:rFonts w:ascii="Segoe UI" w:eastAsia="Segoe UI" w:hAnsi="Segoe UI" w:cs="Segoe UI"/>
                <w:b/>
                <w:bCs/>
              </w:rPr>
              <w:t xml:space="preserve">WAC 392-400-440 </w:t>
            </w:r>
            <w:r w:rsidR="00BB7D20">
              <w:rPr>
                <w:rFonts w:ascii="Segoe UI" w:eastAsia="Segoe UI" w:hAnsi="Segoe UI" w:cs="Segoe UI"/>
                <w:b/>
                <w:bCs/>
              </w:rPr>
              <w:t>L</w:t>
            </w:r>
            <w:r w:rsidRPr="007C0329">
              <w:rPr>
                <w:rFonts w:ascii="Segoe UI" w:eastAsia="Segoe UI" w:hAnsi="Segoe UI" w:cs="Segoe UI"/>
                <w:b/>
                <w:bCs/>
              </w:rPr>
              <w:t xml:space="preserve">ong-term suspensions </w:t>
            </w:r>
          </w:p>
        </w:tc>
        <w:tc>
          <w:tcPr>
            <w:tcW w:w="3786" w:type="dxa"/>
            <w:tcBorders>
              <w:top w:val="single" w:sz="4" w:space="0" w:color="000000"/>
              <w:left w:val="single" w:sz="4" w:space="0" w:color="000000"/>
              <w:bottom w:val="single" w:sz="4" w:space="0" w:color="000000"/>
              <w:right w:val="single" w:sz="4" w:space="0" w:color="000000"/>
            </w:tcBorders>
          </w:tcPr>
          <w:p w14:paraId="5DFC8997" w14:textId="4B316646" w:rsidR="005178F6" w:rsidRPr="006A1C8B" w:rsidRDefault="005178F6" w:rsidP="001D56E9">
            <w:pPr>
              <w:spacing w:line="240" w:lineRule="auto"/>
              <w:ind w:right="48"/>
              <w:rPr>
                <w:rFonts w:ascii="Segoe UI" w:eastAsia="Segoe UI" w:hAnsi="Segoe UI" w:cs="Segoe UI"/>
                <w:b/>
                <w:szCs w:val="22"/>
              </w:rPr>
            </w:pPr>
            <w:r w:rsidRPr="006A1C8B">
              <w:rPr>
                <w:rFonts w:ascii="Segoe UI" w:eastAsia="Segoe UI" w:hAnsi="Segoe UI" w:cs="Segoe UI"/>
                <w:szCs w:val="22"/>
              </w:rPr>
              <w:t xml:space="preserve">(1) Other forms of discipline. Before administering a long-term suspension, a school district must consider one or more other forms of discipline to support the student in meeting behavioral expectations. Administering other forms of discipline may involve the use of best practices and strategies included in the state menu for behavior developed under RCW </w:t>
            </w:r>
            <w:hyperlink r:id="rId75">
              <w:r w:rsidRPr="006A1C8B">
                <w:rPr>
                  <w:rFonts w:ascii="Segoe UI" w:eastAsia="Segoe UI" w:hAnsi="Segoe UI" w:cs="Segoe UI"/>
                  <w:color w:val="467886"/>
                  <w:szCs w:val="22"/>
                  <w:u w:val="single" w:color="467886"/>
                </w:rPr>
                <w:t>28A.165.035</w:t>
              </w:r>
            </w:hyperlink>
            <w:hyperlink r:id="rId76">
              <w:r w:rsidRPr="006A1C8B">
                <w:rPr>
                  <w:rFonts w:ascii="Segoe UI" w:eastAsia="Segoe UI" w:hAnsi="Segoe UI" w:cs="Segoe UI"/>
                  <w:szCs w:val="22"/>
                </w:rPr>
                <w:t>.</w:t>
              </w:r>
            </w:hyperlink>
            <w:r w:rsidRPr="006A1C8B">
              <w:rPr>
                <w:rFonts w:ascii="Segoe UI" w:eastAsia="Segoe UI" w:hAnsi="Segoe UI" w:cs="Segoe UI"/>
                <w:szCs w:val="22"/>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3C374EE8" w14:textId="77777777" w:rsidR="005178F6" w:rsidRPr="006A1C8B" w:rsidRDefault="005178F6" w:rsidP="006A1C8B">
            <w:pPr>
              <w:spacing w:line="240" w:lineRule="auto"/>
              <w:ind w:right="216"/>
              <w:rPr>
                <w:rFonts w:ascii="Segoe UI" w:eastAsia="Segoe UI" w:hAnsi="Segoe UI" w:cs="Segoe UI"/>
                <w:b/>
                <w:szCs w:val="22"/>
              </w:rPr>
            </w:pPr>
          </w:p>
        </w:tc>
        <w:tc>
          <w:tcPr>
            <w:tcW w:w="3786" w:type="dxa"/>
            <w:tcBorders>
              <w:top w:val="single" w:sz="4" w:space="0" w:color="000000"/>
              <w:left w:val="single" w:sz="4" w:space="0" w:color="000000"/>
              <w:bottom w:val="single" w:sz="4" w:space="0" w:color="000000"/>
              <w:right w:val="single" w:sz="4" w:space="0" w:color="000000"/>
            </w:tcBorders>
          </w:tcPr>
          <w:p w14:paraId="30DAE716" w14:textId="77777777" w:rsidR="005178F6" w:rsidRDefault="005178F6" w:rsidP="005178F6">
            <w:pPr>
              <w:spacing w:after="51" w:line="245" w:lineRule="auto"/>
              <w:ind w:right="215"/>
              <w:rPr>
                <w:rFonts w:ascii="Segoe UI" w:eastAsia="Segoe UI" w:hAnsi="Segoe UI" w:cs="Segoe UI"/>
                <w:b/>
              </w:rPr>
            </w:pPr>
          </w:p>
        </w:tc>
      </w:tr>
      <w:tr w:rsidR="005178F6" w14:paraId="6426203A"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773B52B0" w14:textId="5FCC3970" w:rsidR="005178F6" w:rsidRPr="00BB7D20" w:rsidRDefault="005178F6" w:rsidP="007C0329">
            <w:pPr>
              <w:ind w:left="82"/>
              <w:rPr>
                <w:b/>
                <w:bCs/>
              </w:rPr>
            </w:pPr>
            <w:r w:rsidRPr="00BB7D20">
              <w:rPr>
                <w:rFonts w:ascii="Segoe UI" w:eastAsia="Segoe UI" w:hAnsi="Segoe UI" w:cs="Segoe UI"/>
                <w:b/>
                <w:bCs/>
              </w:rPr>
              <w:lastRenderedPageBreak/>
              <w:t xml:space="preserve">WAC 392-400-445 </w:t>
            </w:r>
            <w:r w:rsidR="00BB7D20">
              <w:rPr>
                <w:rFonts w:ascii="Segoe UI" w:eastAsia="Segoe UI" w:hAnsi="Segoe UI" w:cs="Segoe UI"/>
                <w:b/>
                <w:bCs/>
              </w:rPr>
              <w:t>E</w:t>
            </w:r>
            <w:r w:rsidRPr="00BB7D20">
              <w:rPr>
                <w:rFonts w:ascii="Segoe UI" w:eastAsia="Segoe UI" w:hAnsi="Segoe UI" w:cs="Segoe UI"/>
                <w:b/>
                <w:bCs/>
              </w:rPr>
              <w:t xml:space="preserve">xpulsion </w:t>
            </w:r>
          </w:p>
        </w:tc>
        <w:tc>
          <w:tcPr>
            <w:tcW w:w="3786" w:type="dxa"/>
            <w:tcBorders>
              <w:top w:val="single" w:sz="4" w:space="0" w:color="000000"/>
              <w:left w:val="single" w:sz="4" w:space="0" w:color="000000"/>
              <w:bottom w:val="single" w:sz="4" w:space="0" w:color="000000"/>
              <w:right w:val="single" w:sz="4" w:space="0" w:color="000000"/>
            </w:tcBorders>
          </w:tcPr>
          <w:p w14:paraId="39E01576" w14:textId="120283B6" w:rsidR="005178F6" w:rsidRPr="006A1C8B" w:rsidRDefault="005178F6" w:rsidP="001D56E9">
            <w:pPr>
              <w:spacing w:line="240" w:lineRule="auto"/>
              <w:ind w:right="48"/>
              <w:rPr>
                <w:rFonts w:ascii="Segoe UI" w:eastAsia="Segoe UI" w:hAnsi="Segoe UI" w:cs="Segoe UI"/>
                <w:b/>
                <w:szCs w:val="22"/>
              </w:rPr>
            </w:pPr>
            <w:r w:rsidRPr="006A1C8B">
              <w:rPr>
                <w:rFonts w:ascii="Segoe UI" w:eastAsia="Segoe UI" w:hAnsi="Segoe UI" w:cs="Segoe UI"/>
                <w:szCs w:val="22"/>
              </w:rPr>
              <w:t xml:space="preserve">(1) Other forms of discipline. Before administering an expulsion, a school district must consider one or more other forms of discipline to support the student in meeting behavioral expectations. Administering other forms of discipline may involve the use of best practices and strategies included in the state menu for behavior developed under RCW </w:t>
            </w:r>
            <w:hyperlink r:id="rId77">
              <w:r w:rsidRPr="006A1C8B">
                <w:rPr>
                  <w:rStyle w:val="Hyperlink"/>
                  <w:rFonts w:ascii="Segoe UI" w:eastAsia="Segoe UI" w:hAnsi="Segoe UI" w:cs="Segoe UI"/>
                  <w:szCs w:val="22"/>
                </w:rPr>
                <w:t>28A.165.035</w:t>
              </w:r>
            </w:hyperlink>
            <w:hyperlink r:id="rId78">
              <w:r w:rsidRPr="006A1C8B">
                <w:rPr>
                  <w:rStyle w:val="Hyperlink"/>
                  <w:rFonts w:ascii="Segoe UI" w:eastAsia="Segoe UI" w:hAnsi="Segoe UI" w:cs="Segoe UI"/>
                  <w:szCs w:val="22"/>
                </w:rPr>
                <w:t>.</w:t>
              </w:r>
            </w:hyperlink>
          </w:p>
        </w:tc>
        <w:tc>
          <w:tcPr>
            <w:tcW w:w="3786" w:type="dxa"/>
            <w:tcBorders>
              <w:top w:val="single" w:sz="4" w:space="0" w:color="000000"/>
              <w:left w:val="single" w:sz="4" w:space="0" w:color="000000"/>
              <w:bottom w:val="single" w:sz="4" w:space="0" w:color="000000"/>
              <w:right w:val="single" w:sz="4" w:space="0" w:color="000000"/>
            </w:tcBorders>
          </w:tcPr>
          <w:p w14:paraId="64A41C84" w14:textId="77777777" w:rsidR="005178F6" w:rsidRPr="006A1C8B" w:rsidRDefault="005178F6" w:rsidP="006A1C8B">
            <w:pPr>
              <w:spacing w:line="240" w:lineRule="auto"/>
              <w:ind w:right="216"/>
              <w:rPr>
                <w:rFonts w:ascii="Segoe UI" w:eastAsia="Segoe UI" w:hAnsi="Segoe UI" w:cs="Segoe UI"/>
                <w:b/>
                <w:szCs w:val="22"/>
              </w:rPr>
            </w:pPr>
          </w:p>
        </w:tc>
        <w:tc>
          <w:tcPr>
            <w:tcW w:w="3786" w:type="dxa"/>
            <w:tcBorders>
              <w:top w:val="single" w:sz="4" w:space="0" w:color="000000"/>
              <w:left w:val="single" w:sz="4" w:space="0" w:color="000000"/>
              <w:bottom w:val="single" w:sz="4" w:space="0" w:color="000000"/>
              <w:right w:val="single" w:sz="4" w:space="0" w:color="000000"/>
            </w:tcBorders>
          </w:tcPr>
          <w:p w14:paraId="06E6ED31" w14:textId="77777777" w:rsidR="005178F6" w:rsidRDefault="005178F6" w:rsidP="005178F6">
            <w:pPr>
              <w:spacing w:after="51" w:line="245" w:lineRule="auto"/>
              <w:ind w:right="215"/>
              <w:rPr>
                <w:rFonts w:ascii="Segoe UI" w:eastAsia="Segoe UI" w:hAnsi="Segoe UI" w:cs="Segoe UI"/>
                <w:b/>
              </w:rPr>
            </w:pPr>
          </w:p>
        </w:tc>
      </w:tr>
      <w:tr w:rsidR="00FC1A30" w14:paraId="3EEFDDE3" w14:textId="77777777" w:rsidTr="002A64B9">
        <w:trPr>
          <w:trHeight w:val="432"/>
        </w:trPr>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BA0F76" w14:textId="14FC5515" w:rsidR="00FC1A30" w:rsidRDefault="00BD40A6" w:rsidP="002A64B9">
            <w:pPr>
              <w:spacing w:after="51" w:line="245" w:lineRule="auto"/>
              <w:ind w:right="215"/>
              <w:jc w:val="center"/>
              <w:rPr>
                <w:rFonts w:ascii="Segoe UI" w:eastAsia="Segoe UI" w:hAnsi="Segoe UI" w:cs="Segoe UI"/>
                <w:b/>
              </w:rPr>
            </w:pPr>
            <w:r>
              <w:rPr>
                <w:rFonts w:ascii="Segoe UI" w:eastAsia="Segoe UI" w:hAnsi="Segoe UI" w:cs="Segoe UI"/>
                <w:b/>
                <w:sz w:val="28"/>
              </w:rPr>
              <w:t xml:space="preserve">Collapsing </w:t>
            </w:r>
            <w:r w:rsidRPr="00DD7A03">
              <w:rPr>
                <w:rFonts w:ascii="Segoe UI" w:eastAsia="Segoe UI" w:hAnsi="Segoe UI" w:cs="Segoe UI"/>
                <w:b/>
                <w:sz w:val="28"/>
              </w:rPr>
              <w:t>WAC 392-400-44</w:t>
            </w:r>
            <w:r>
              <w:rPr>
                <w:rFonts w:ascii="Segoe UI" w:eastAsia="Segoe UI" w:hAnsi="Segoe UI" w:cs="Segoe UI"/>
                <w:b/>
                <w:sz w:val="28"/>
              </w:rPr>
              <w:t xml:space="preserve">5 on </w:t>
            </w:r>
            <w:r w:rsidR="00E455DB">
              <w:rPr>
                <w:rFonts w:ascii="Segoe UI" w:eastAsia="Segoe UI" w:hAnsi="Segoe UI" w:cs="Segoe UI"/>
                <w:b/>
                <w:sz w:val="28"/>
              </w:rPr>
              <w:t xml:space="preserve">Expulsion Conditions and </w:t>
            </w:r>
            <w:r w:rsidR="007C2E1F">
              <w:rPr>
                <w:rFonts w:ascii="Segoe UI" w:eastAsia="Segoe UI" w:hAnsi="Segoe UI" w:cs="Segoe UI"/>
                <w:b/>
                <w:sz w:val="28"/>
              </w:rPr>
              <w:t>Limitations within</w:t>
            </w:r>
            <w:r w:rsidR="00DF5AA7">
              <w:rPr>
                <w:rFonts w:ascii="Segoe UI" w:eastAsia="Segoe UI" w:hAnsi="Segoe UI" w:cs="Segoe UI"/>
                <w:b/>
                <w:sz w:val="28"/>
              </w:rPr>
              <w:t xml:space="preserve"> </w:t>
            </w:r>
            <w:r w:rsidR="00255831" w:rsidRPr="00DD7A03">
              <w:rPr>
                <w:rFonts w:ascii="Segoe UI" w:eastAsia="Segoe UI" w:hAnsi="Segoe UI" w:cs="Segoe UI"/>
                <w:b/>
                <w:sz w:val="28"/>
              </w:rPr>
              <w:t>WAC 392-400-440</w:t>
            </w:r>
            <w:r w:rsidR="00255831">
              <w:rPr>
                <w:rFonts w:ascii="Segoe UI" w:eastAsia="Segoe UI" w:hAnsi="Segoe UI" w:cs="Segoe UI"/>
                <w:b/>
                <w:sz w:val="28"/>
              </w:rPr>
              <w:t xml:space="preserve"> on Long-term Suspensions </w:t>
            </w:r>
            <w:r w:rsidR="002A64B9">
              <w:rPr>
                <w:rFonts w:ascii="Segoe UI" w:eastAsia="Segoe UI" w:hAnsi="Segoe UI" w:cs="Segoe UI"/>
                <w:b/>
                <w:sz w:val="28"/>
              </w:rPr>
              <w:t>Conditions and Limitations to reduce redundancy</w:t>
            </w:r>
          </w:p>
        </w:tc>
      </w:tr>
      <w:tr w:rsidR="009A2512" w14:paraId="7AF17DA8" w14:textId="77777777" w:rsidTr="002B2627">
        <w:trPr>
          <w:trHeight w:val="432"/>
        </w:trPr>
        <w:tc>
          <w:tcPr>
            <w:tcW w:w="15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F86E1F" w14:textId="5B7F8455" w:rsidR="009A2512" w:rsidRDefault="009A2512" w:rsidP="009A2512">
            <w:pPr>
              <w:ind w:left="3"/>
              <w:rPr>
                <w:rFonts w:ascii="Segoe UI" w:eastAsia="Segoe UI" w:hAnsi="Segoe UI" w:cs="Segoe UI"/>
                <w:b/>
              </w:rPr>
            </w:pPr>
            <w:r w:rsidRPr="00CB02AF">
              <w:rPr>
                <w:rFonts w:ascii="Segoe UI" w:eastAsia="Segoe UI" w:hAnsi="Segoe UI" w:cs="Segoe UI"/>
                <w:b/>
                <w:sz w:val="24"/>
              </w:rPr>
              <w:t>Topic</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A58416" w14:textId="383EDB86" w:rsidR="009A2512" w:rsidRDefault="009A2512" w:rsidP="009A2512">
            <w:pPr>
              <w:spacing w:after="51" w:line="245" w:lineRule="auto"/>
              <w:ind w:right="215"/>
              <w:rPr>
                <w:rFonts w:ascii="Segoe UI" w:eastAsia="Segoe UI" w:hAnsi="Segoe UI" w:cs="Segoe UI"/>
                <w:b/>
              </w:rPr>
            </w:pPr>
            <w:r>
              <w:rPr>
                <w:rFonts w:ascii="Segoe UI" w:eastAsia="Segoe UI" w:hAnsi="Segoe UI" w:cs="Segoe UI"/>
                <w:b/>
                <w:sz w:val="24"/>
              </w:rPr>
              <w:t xml:space="preserve">Pre-Existing Rules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A2526E" w14:textId="77777777" w:rsidR="009A2512" w:rsidRDefault="009A2512" w:rsidP="009A2512">
            <w:pPr>
              <w:rPr>
                <w:rFonts w:ascii="Segoe UI" w:eastAsia="Segoe UI" w:hAnsi="Segoe UI" w:cs="Segoe UI"/>
                <w:b/>
                <w:sz w:val="24"/>
              </w:rPr>
            </w:pPr>
            <w:r>
              <w:rPr>
                <w:rFonts w:ascii="Segoe UI" w:eastAsia="Segoe UI" w:hAnsi="Segoe UI" w:cs="Segoe UI"/>
                <w:b/>
                <w:sz w:val="24"/>
              </w:rPr>
              <w:t xml:space="preserve">Emergency Rules </w:t>
            </w:r>
          </w:p>
          <w:p w14:paraId="06C91E41" w14:textId="44411948" w:rsidR="009A2512" w:rsidRDefault="009A2512" w:rsidP="009A2512">
            <w:pPr>
              <w:spacing w:after="51" w:line="245" w:lineRule="auto"/>
              <w:ind w:right="215"/>
              <w:rPr>
                <w:rFonts w:ascii="Segoe UI" w:eastAsia="Segoe UI" w:hAnsi="Segoe UI" w:cs="Segoe UI"/>
                <w:b/>
              </w:rPr>
            </w:pPr>
            <w:r>
              <w:rPr>
                <w:rFonts w:ascii="Segoe UI" w:eastAsia="Segoe UI" w:hAnsi="Segoe UI" w:cs="Segoe UI"/>
                <w:bCs/>
                <w:i/>
                <w:iCs/>
                <w:sz w:val="24"/>
              </w:rPr>
              <w:t>(In Effect)</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75E158" w14:textId="77777777" w:rsidR="009A2512" w:rsidRDefault="009A2512" w:rsidP="009A2512">
            <w:pPr>
              <w:rPr>
                <w:rFonts w:ascii="Segoe UI" w:eastAsia="Segoe UI" w:hAnsi="Segoe UI" w:cs="Segoe UI"/>
                <w:sz w:val="24"/>
              </w:rPr>
            </w:pPr>
            <w:r>
              <w:rPr>
                <w:rFonts w:ascii="Segoe UI" w:eastAsia="Segoe UI" w:hAnsi="Segoe UI" w:cs="Segoe UI"/>
                <w:b/>
                <w:sz w:val="24"/>
              </w:rPr>
              <w:t>Proposed Rules</w:t>
            </w:r>
            <w:r w:rsidRPr="00DF6EB8">
              <w:rPr>
                <w:rFonts w:ascii="Segoe UI" w:eastAsia="Segoe UI" w:hAnsi="Segoe UI" w:cs="Segoe UI"/>
                <w:sz w:val="24"/>
              </w:rPr>
              <w:t xml:space="preserve"> </w:t>
            </w:r>
          </w:p>
          <w:p w14:paraId="6C9A6A6B" w14:textId="3F52C0F7" w:rsidR="009A2512" w:rsidRDefault="009A2512" w:rsidP="009A2512">
            <w:pPr>
              <w:spacing w:after="51" w:line="245" w:lineRule="auto"/>
              <w:ind w:right="215"/>
              <w:rPr>
                <w:rFonts w:ascii="Segoe UI" w:eastAsia="Segoe UI" w:hAnsi="Segoe UI" w:cs="Segoe UI"/>
                <w:b/>
              </w:rPr>
            </w:pPr>
            <w:r w:rsidRPr="00DF6EB8">
              <w:rPr>
                <w:rFonts w:ascii="Segoe UI" w:eastAsia="Segoe UI" w:hAnsi="Segoe UI" w:cs="Segoe UI"/>
                <w:i/>
                <w:iCs/>
                <w:sz w:val="24"/>
              </w:rPr>
              <w:t>(</w:t>
            </w:r>
            <w:r>
              <w:rPr>
                <w:rFonts w:ascii="Segoe UI" w:eastAsia="Segoe UI" w:hAnsi="Segoe UI" w:cs="Segoe UI"/>
                <w:i/>
                <w:iCs/>
                <w:sz w:val="24"/>
              </w:rPr>
              <w:t>For Permanent Rulemaking</w:t>
            </w:r>
            <w:r w:rsidRPr="00DF6EB8">
              <w:rPr>
                <w:rFonts w:ascii="Segoe UI" w:eastAsia="Segoe UI" w:hAnsi="Segoe UI" w:cs="Segoe UI"/>
                <w:i/>
                <w:iCs/>
                <w:sz w:val="24"/>
              </w:rPr>
              <w:t>)</w:t>
            </w:r>
          </w:p>
        </w:tc>
      </w:tr>
      <w:tr w:rsidR="004F5216" w14:paraId="5C1338C7"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4ED1318B" w14:textId="0BAD82CF" w:rsidR="004F5216" w:rsidRDefault="004F5216" w:rsidP="004F5216">
            <w:pPr>
              <w:ind w:left="3"/>
              <w:rPr>
                <w:rFonts w:ascii="Segoe UI" w:eastAsia="Segoe UI" w:hAnsi="Segoe UI" w:cs="Segoe UI"/>
                <w:b/>
              </w:rPr>
            </w:pPr>
            <w:r w:rsidRPr="00DD7A03">
              <w:rPr>
                <w:rFonts w:ascii="Segoe UI" w:eastAsia="Segoe UI" w:hAnsi="Segoe UI" w:cs="Segoe UI"/>
                <w:b/>
              </w:rPr>
              <w:t>WAC 392-400-440</w:t>
            </w:r>
          </w:p>
        </w:tc>
        <w:tc>
          <w:tcPr>
            <w:tcW w:w="3786" w:type="dxa"/>
            <w:tcBorders>
              <w:top w:val="single" w:sz="4" w:space="0" w:color="000000"/>
              <w:left w:val="single" w:sz="4" w:space="0" w:color="000000"/>
              <w:bottom w:val="single" w:sz="4" w:space="0" w:color="000000"/>
              <w:right w:val="single" w:sz="4" w:space="0" w:color="000000"/>
            </w:tcBorders>
          </w:tcPr>
          <w:p w14:paraId="4A6688D2" w14:textId="7B210A00" w:rsidR="004F5216" w:rsidRPr="000E64D7" w:rsidRDefault="004F5216" w:rsidP="004F5216">
            <w:pPr>
              <w:spacing w:after="51" w:line="245" w:lineRule="auto"/>
              <w:ind w:right="215"/>
              <w:rPr>
                <w:rFonts w:ascii="Segoe UI" w:eastAsia="Segoe UI" w:hAnsi="Segoe UI" w:cs="Segoe UI"/>
                <w:bCs/>
              </w:rPr>
            </w:pPr>
          </w:p>
        </w:tc>
        <w:tc>
          <w:tcPr>
            <w:tcW w:w="3786" w:type="dxa"/>
            <w:tcBorders>
              <w:top w:val="single" w:sz="4" w:space="0" w:color="000000"/>
              <w:left w:val="single" w:sz="4" w:space="0" w:color="000000"/>
              <w:bottom w:val="single" w:sz="4" w:space="0" w:color="000000"/>
              <w:right w:val="single" w:sz="4" w:space="0" w:color="000000"/>
            </w:tcBorders>
          </w:tcPr>
          <w:p w14:paraId="75D33AA0" w14:textId="77777777" w:rsidR="004F5216" w:rsidRPr="009660CD" w:rsidRDefault="004F5216" w:rsidP="001D56E9">
            <w:pPr>
              <w:spacing w:after="51" w:line="245" w:lineRule="auto"/>
              <w:ind w:right="60"/>
              <w:rPr>
                <w:rFonts w:ascii="Segoe UI" w:eastAsia="Segoe UI" w:hAnsi="Segoe UI" w:cs="Segoe UI"/>
                <w:b/>
                <w:bCs/>
              </w:rPr>
            </w:pPr>
            <w:r w:rsidRPr="009660CD">
              <w:rPr>
                <w:rFonts w:ascii="Segoe UI" w:eastAsia="Segoe UI" w:hAnsi="Segoe UI" w:cs="Segoe UI"/>
                <w:b/>
                <w:bCs/>
              </w:rPr>
              <w:t>WAC 392-400-440</w:t>
            </w:r>
            <w:r>
              <w:rPr>
                <w:rFonts w:ascii="Segoe UI" w:eastAsia="Segoe UI" w:hAnsi="Segoe UI" w:cs="Segoe UI"/>
                <w:b/>
                <w:bCs/>
              </w:rPr>
              <w:t xml:space="preserve"> </w:t>
            </w:r>
            <w:r w:rsidRPr="009660CD">
              <w:rPr>
                <w:rFonts w:ascii="Segoe UI" w:eastAsia="Segoe UI" w:hAnsi="Segoe UI" w:cs="Segoe UI"/>
                <w:b/>
                <w:bCs/>
              </w:rPr>
              <w:t>Long-term suspensions—Additional conditions and limitations.</w:t>
            </w:r>
          </w:p>
          <w:p w14:paraId="2C77850F" w14:textId="4E27705C" w:rsidR="004F5216" w:rsidRPr="000E64D7" w:rsidRDefault="004F5216" w:rsidP="001D56E9">
            <w:pPr>
              <w:spacing w:after="51" w:line="245" w:lineRule="auto"/>
              <w:ind w:right="60"/>
              <w:rPr>
                <w:rFonts w:ascii="Segoe UI" w:eastAsia="Segoe UI" w:hAnsi="Segoe UI" w:cs="Segoe UI"/>
                <w:bCs/>
              </w:rPr>
            </w:pPr>
            <w:r>
              <w:rPr>
                <w:rFonts w:ascii="Segoe UI" w:eastAsia="Segoe UI" w:hAnsi="Segoe UI" w:cs="Segoe UI"/>
                <w:bCs/>
              </w:rPr>
              <w:t xml:space="preserve">(1) </w:t>
            </w:r>
            <w:r w:rsidRPr="000E64D7">
              <w:rPr>
                <w:rFonts w:ascii="Segoe UI" w:eastAsia="Segoe UI" w:hAnsi="Segoe UI" w:cs="Segoe UI"/>
                <w:b/>
              </w:rPr>
              <w:t>Limitations on long-term suspensions.</w:t>
            </w:r>
            <w:r w:rsidRPr="000E64D7">
              <w:rPr>
                <w:rFonts w:ascii="Segoe UI" w:eastAsia="Segoe UI" w:hAnsi="Segoe UI" w:cs="Segoe UI"/>
                <w:bCs/>
              </w:rPr>
              <w:t xml:space="preserve"> A school district may only administer a long-term suspension:</w:t>
            </w:r>
            <w:r w:rsidR="00CD4A5C">
              <w:rPr>
                <w:rFonts w:ascii="Segoe UI" w:eastAsia="Segoe UI" w:hAnsi="Segoe UI" w:cs="Segoe UI"/>
                <w:bCs/>
              </w:rPr>
              <w:t xml:space="preserve"> </w:t>
            </w:r>
            <w:r w:rsidRPr="000E64D7">
              <w:rPr>
                <w:rFonts w:ascii="Segoe UI" w:eastAsia="Segoe UI" w:hAnsi="Segoe UI" w:cs="Segoe UI"/>
                <w:bCs/>
              </w:rPr>
              <w:t>(a) For behavioral violations under RCW 28A.600.015 (6)(a) through (d); and</w:t>
            </w:r>
          </w:p>
          <w:p w14:paraId="0038583C" w14:textId="77777777" w:rsidR="004F5216" w:rsidRPr="000E64D7"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 xml:space="preserve">(b) After the school district has determined that, if the student </w:t>
            </w:r>
            <w:r w:rsidRPr="000E64D7">
              <w:rPr>
                <w:rFonts w:ascii="Segoe UI" w:eastAsia="Segoe UI" w:hAnsi="Segoe UI" w:cs="Segoe UI"/>
                <w:bCs/>
              </w:rPr>
              <w:lastRenderedPageBreak/>
              <w:t>returned to school before completing a long-term suspension:</w:t>
            </w:r>
          </w:p>
          <w:p w14:paraId="0C9DA9BA" w14:textId="77777777" w:rsidR="004F5216" w:rsidRPr="000E64D7"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w:t>
            </w:r>
            <w:proofErr w:type="spellStart"/>
            <w:r w:rsidRPr="000E64D7">
              <w:rPr>
                <w:rFonts w:ascii="Segoe UI" w:eastAsia="Segoe UI" w:hAnsi="Segoe UI" w:cs="Segoe UI"/>
                <w:bCs/>
              </w:rPr>
              <w:t>i</w:t>
            </w:r>
            <w:proofErr w:type="spellEnd"/>
            <w:r w:rsidRPr="000E64D7">
              <w:rPr>
                <w:rFonts w:ascii="Segoe UI" w:eastAsia="Segoe UI" w:hAnsi="Segoe UI" w:cs="Segoe UI"/>
                <w:bCs/>
              </w:rPr>
              <w:t>) The student would pose an imminent danger to students or school personnel; or</w:t>
            </w:r>
          </w:p>
          <w:p w14:paraId="03C76A2F" w14:textId="7E64E979" w:rsidR="009A2512"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(ii) The student would pose an imminent threat of material and substantial disruption of the educational process.</w:t>
            </w:r>
          </w:p>
          <w:p w14:paraId="2D7E28BA" w14:textId="77777777" w:rsidR="001D56E9" w:rsidRPr="000E64D7" w:rsidRDefault="001D56E9" w:rsidP="001D56E9">
            <w:pPr>
              <w:spacing w:after="51" w:line="245" w:lineRule="auto"/>
              <w:ind w:right="60"/>
              <w:rPr>
                <w:rFonts w:ascii="Segoe UI" w:eastAsia="Segoe UI" w:hAnsi="Segoe UI" w:cs="Segoe UI"/>
                <w:bCs/>
              </w:rPr>
            </w:pPr>
          </w:p>
          <w:p w14:paraId="6277AC8E" w14:textId="77777777" w:rsidR="004F5216" w:rsidRPr="000E64D7"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w:t>
            </w:r>
            <w:r>
              <w:rPr>
                <w:rFonts w:ascii="Segoe UI" w:eastAsia="Segoe UI" w:hAnsi="Segoe UI" w:cs="Segoe UI"/>
                <w:bCs/>
              </w:rPr>
              <w:t>2</w:t>
            </w:r>
            <w:r w:rsidRPr="000E64D7">
              <w:rPr>
                <w:rFonts w:ascii="Segoe UI" w:eastAsia="Segoe UI" w:hAnsi="Segoe UI" w:cs="Segoe UI"/>
                <w:bCs/>
              </w:rPr>
              <w:t xml:space="preserve">) </w:t>
            </w:r>
            <w:r w:rsidRPr="001834F5">
              <w:rPr>
                <w:rFonts w:ascii="Segoe UI" w:eastAsia="Segoe UI" w:hAnsi="Segoe UI" w:cs="Segoe UI"/>
                <w:b/>
              </w:rPr>
              <w:t>Length of exclusion.</w:t>
            </w:r>
          </w:p>
          <w:p w14:paraId="2423A662" w14:textId="77777777" w:rsidR="004F5216" w:rsidRPr="000E64D7"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(a) A long-term suspension may not exceed the length of an academic term.</w:t>
            </w:r>
          </w:p>
          <w:p w14:paraId="27A0C406" w14:textId="1664C240" w:rsidR="009A2512"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(b) A school district may not administer a long-term suspension beyond the school year in which the behavioral violation occurred.</w:t>
            </w:r>
          </w:p>
          <w:p w14:paraId="37101509" w14:textId="77777777" w:rsidR="001D56E9" w:rsidRPr="000E64D7" w:rsidRDefault="001D56E9" w:rsidP="001D56E9">
            <w:pPr>
              <w:spacing w:after="51" w:line="245" w:lineRule="auto"/>
              <w:ind w:right="60"/>
              <w:rPr>
                <w:rFonts w:ascii="Segoe UI" w:eastAsia="Segoe UI" w:hAnsi="Segoe UI" w:cs="Segoe UI"/>
                <w:bCs/>
              </w:rPr>
            </w:pPr>
          </w:p>
          <w:p w14:paraId="7A8BE55E" w14:textId="77777777" w:rsidR="004F5216" w:rsidRDefault="004F5216" w:rsidP="001D56E9">
            <w:pPr>
              <w:spacing w:after="51" w:line="245" w:lineRule="auto"/>
              <w:ind w:right="60"/>
              <w:rPr>
                <w:rFonts w:ascii="Segoe UI" w:eastAsia="Segoe UI" w:hAnsi="Segoe UI" w:cs="Segoe UI"/>
                <w:bCs/>
              </w:rPr>
            </w:pPr>
            <w:r w:rsidRPr="000E64D7">
              <w:rPr>
                <w:rFonts w:ascii="Segoe UI" w:eastAsia="Segoe UI" w:hAnsi="Segoe UI" w:cs="Segoe UI"/>
                <w:bCs/>
              </w:rPr>
              <w:t>(</w:t>
            </w:r>
            <w:r>
              <w:rPr>
                <w:rFonts w:ascii="Segoe UI" w:eastAsia="Segoe UI" w:hAnsi="Segoe UI" w:cs="Segoe UI"/>
                <w:bCs/>
              </w:rPr>
              <w:t>3</w:t>
            </w:r>
            <w:r w:rsidRPr="000E64D7">
              <w:rPr>
                <w:rFonts w:ascii="Segoe UI" w:eastAsia="Segoe UI" w:hAnsi="Segoe UI" w:cs="Segoe UI"/>
                <w:bCs/>
              </w:rPr>
              <w:t xml:space="preserve">) </w:t>
            </w:r>
            <w:r w:rsidRPr="00353BE5">
              <w:rPr>
                <w:rFonts w:ascii="Segoe UI" w:eastAsia="Segoe UI" w:hAnsi="Segoe UI" w:cs="Segoe UI"/>
                <w:b/>
              </w:rPr>
              <w:t>Grade-level limitations</w:t>
            </w:r>
            <w:r w:rsidRPr="000E64D7">
              <w:rPr>
                <w:rFonts w:ascii="Segoe UI" w:eastAsia="Segoe UI" w:hAnsi="Segoe UI" w:cs="Segoe UI"/>
                <w:bCs/>
              </w:rPr>
              <w:t>. Except for a violation of WAC 392-400-820, a school district may not administer a long-term suspension for any student in kindergarten through fourth grade.</w:t>
            </w:r>
          </w:p>
          <w:p w14:paraId="5A9BCCA2" w14:textId="10377E54" w:rsidR="001D56E9" w:rsidRDefault="001D56E9" w:rsidP="001D56E9">
            <w:pPr>
              <w:spacing w:after="51" w:line="245" w:lineRule="auto"/>
              <w:ind w:right="60"/>
              <w:rPr>
                <w:rFonts w:ascii="Segoe UI" w:eastAsia="Segoe UI" w:hAnsi="Segoe UI" w:cs="Segoe UI"/>
                <w:b/>
              </w:rPr>
            </w:pPr>
          </w:p>
        </w:tc>
        <w:tc>
          <w:tcPr>
            <w:tcW w:w="3786" w:type="dxa"/>
            <w:tcBorders>
              <w:top w:val="single" w:sz="4" w:space="0" w:color="000000"/>
              <w:left w:val="single" w:sz="4" w:space="0" w:color="000000"/>
              <w:bottom w:val="single" w:sz="4" w:space="0" w:color="000000"/>
              <w:right w:val="single" w:sz="4" w:space="0" w:color="000000"/>
            </w:tcBorders>
          </w:tcPr>
          <w:p w14:paraId="1A76CF1D" w14:textId="77777777" w:rsidR="004F5216" w:rsidRPr="00FA45E0" w:rsidRDefault="004F5216" w:rsidP="001D56E9">
            <w:pPr>
              <w:spacing w:after="51" w:line="245" w:lineRule="auto"/>
              <w:ind w:right="60"/>
              <w:rPr>
                <w:rFonts w:ascii="Segoe UI" w:eastAsia="Segoe UI" w:hAnsi="Segoe UI" w:cs="Segoe UI"/>
                <w:b/>
              </w:rPr>
            </w:pPr>
            <w:r w:rsidRPr="00FA45E0">
              <w:rPr>
                <w:rFonts w:ascii="Segoe UI" w:eastAsia="Segoe UI" w:hAnsi="Segoe UI" w:cs="Segoe UI"/>
                <w:b/>
              </w:rPr>
              <w:lastRenderedPageBreak/>
              <w:t>WAC 392-400-</w:t>
            </w:r>
            <w:proofErr w:type="gramStart"/>
            <w:r w:rsidRPr="00FA45E0">
              <w:rPr>
                <w:rFonts w:ascii="Segoe UI" w:eastAsia="Segoe UI" w:hAnsi="Segoe UI" w:cs="Segoe UI"/>
                <w:b/>
              </w:rPr>
              <w:t>440  Long</w:t>
            </w:r>
            <w:proofErr w:type="gramEnd"/>
            <w:r w:rsidRPr="00FA45E0">
              <w:rPr>
                <w:rFonts w:ascii="Segoe UI" w:eastAsia="Segoe UI" w:hAnsi="Segoe UI" w:cs="Segoe UI"/>
                <w:b/>
              </w:rPr>
              <w:t xml:space="preserve">-term suspensions and expulsions—Additional conditions and limitations.   </w:t>
            </w:r>
          </w:p>
          <w:p w14:paraId="5AF44D3F" w14:textId="77777777" w:rsidR="004F5216" w:rsidRPr="00FA45E0" w:rsidRDefault="004F5216" w:rsidP="001D56E9">
            <w:pPr>
              <w:spacing w:after="51" w:line="245" w:lineRule="auto"/>
              <w:ind w:right="60"/>
              <w:rPr>
                <w:rFonts w:ascii="Segoe UI" w:eastAsia="Segoe UI" w:hAnsi="Segoe UI" w:cs="Segoe UI"/>
                <w:bCs/>
              </w:rPr>
            </w:pPr>
            <w:r w:rsidRPr="00FA45E0">
              <w:rPr>
                <w:rFonts w:ascii="Segoe UI" w:eastAsia="Segoe UI" w:hAnsi="Segoe UI" w:cs="Segoe UI"/>
                <w:bCs/>
              </w:rPr>
              <w:t xml:space="preserve">(1) </w:t>
            </w:r>
            <w:r w:rsidRPr="00826190">
              <w:rPr>
                <w:rFonts w:ascii="Segoe UI" w:eastAsia="Segoe UI" w:hAnsi="Segoe UI" w:cs="Segoe UI"/>
                <w:b/>
              </w:rPr>
              <w:t>Limitations on long-term suspensions and expulsions.</w:t>
            </w:r>
            <w:r w:rsidRPr="00FA45E0">
              <w:rPr>
                <w:rFonts w:ascii="Segoe UI" w:eastAsia="Segoe UI" w:hAnsi="Segoe UI" w:cs="Segoe UI"/>
                <w:bCs/>
              </w:rPr>
              <w:t xml:space="preserve"> A school district may only administer a long-term suspension or expulsion: </w:t>
            </w:r>
          </w:p>
          <w:p w14:paraId="69444F30" w14:textId="6814CE72" w:rsidR="004F5216" w:rsidRPr="00FA45E0" w:rsidRDefault="004F5216" w:rsidP="001D56E9">
            <w:pPr>
              <w:spacing w:after="51" w:line="245" w:lineRule="auto"/>
              <w:ind w:right="60"/>
              <w:rPr>
                <w:rFonts w:ascii="Segoe UI" w:eastAsia="Segoe UI" w:hAnsi="Segoe UI" w:cs="Segoe UI"/>
                <w:bCs/>
              </w:rPr>
            </w:pPr>
            <w:r w:rsidRPr="00FA45E0">
              <w:rPr>
                <w:rFonts w:ascii="Segoe UI" w:eastAsia="Segoe UI" w:hAnsi="Segoe UI" w:cs="Segoe UI"/>
                <w:bCs/>
              </w:rPr>
              <w:t>(a)</w:t>
            </w:r>
            <w:r>
              <w:rPr>
                <w:rFonts w:ascii="Segoe UI" w:eastAsia="Segoe UI" w:hAnsi="Segoe UI" w:cs="Segoe UI"/>
                <w:bCs/>
              </w:rPr>
              <w:t xml:space="preserve"> </w:t>
            </w:r>
            <w:r w:rsidRPr="00FA45E0">
              <w:rPr>
                <w:rFonts w:ascii="Segoe UI" w:eastAsia="Segoe UI" w:hAnsi="Segoe UI" w:cs="Segoe UI"/>
                <w:bCs/>
              </w:rPr>
              <w:t xml:space="preserve">For behavioral violations under RCW 28A.600.015 (6)(a) through (d); and </w:t>
            </w:r>
          </w:p>
          <w:p w14:paraId="40396DB5" w14:textId="16910157" w:rsidR="009A2512" w:rsidRDefault="004F5216" w:rsidP="001D56E9">
            <w:pPr>
              <w:spacing w:after="51" w:line="245" w:lineRule="auto"/>
              <w:ind w:right="60"/>
              <w:rPr>
                <w:rFonts w:ascii="Segoe UI" w:eastAsia="Segoe UI" w:hAnsi="Segoe UI" w:cs="Segoe UI"/>
                <w:bCs/>
              </w:rPr>
            </w:pPr>
            <w:r w:rsidRPr="00FA45E0">
              <w:rPr>
                <w:rFonts w:ascii="Segoe UI" w:eastAsia="Segoe UI" w:hAnsi="Segoe UI" w:cs="Segoe UI"/>
                <w:bCs/>
              </w:rPr>
              <w:lastRenderedPageBreak/>
              <w:t>(b)</w:t>
            </w:r>
            <w:r>
              <w:rPr>
                <w:rFonts w:ascii="Segoe UI" w:eastAsia="Segoe UI" w:hAnsi="Segoe UI" w:cs="Segoe UI"/>
                <w:bCs/>
              </w:rPr>
              <w:t xml:space="preserve"> </w:t>
            </w:r>
            <w:r w:rsidRPr="00FA45E0">
              <w:rPr>
                <w:rFonts w:ascii="Segoe UI" w:eastAsia="Segoe UI" w:hAnsi="Segoe UI" w:cs="Segoe UI"/>
                <w:bCs/>
              </w:rPr>
              <w:t>After the school district has determined that if the student returned to school before completing a long-term suspension or expulsion, the student would pose an imminent danger to students or school personnel.</w:t>
            </w:r>
          </w:p>
          <w:p w14:paraId="4DE7CAA2" w14:textId="77777777" w:rsidR="001D56E9" w:rsidRDefault="001D56E9" w:rsidP="001D56E9">
            <w:pPr>
              <w:spacing w:after="51" w:line="245" w:lineRule="auto"/>
              <w:ind w:right="60"/>
              <w:rPr>
                <w:rFonts w:ascii="Segoe UI" w:eastAsia="Segoe UI" w:hAnsi="Segoe UI" w:cs="Segoe UI"/>
                <w:bCs/>
              </w:rPr>
            </w:pPr>
          </w:p>
          <w:p w14:paraId="14C65A90" w14:textId="77777777" w:rsidR="004F5216" w:rsidRPr="00E84D80" w:rsidRDefault="004F5216" w:rsidP="001D56E9">
            <w:pPr>
              <w:spacing w:after="51" w:line="245" w:lineRule="auto"/>
              <w:ind w:right="60"/>
              <w:rPr>
                <w:rFonts w:ascii="Segoe UI" w:eastAsia="Segoe UI" w:hAnsi="Segoe UI" w:cs="Segoe UI"/>
                <w:bCs/>
              </w:rPr>
            </w:pPr>
            <w:r w:rsidRPr="00E84D80">
              <w:rPr>
                <w:rFonts w:ascii="Segoe UI" w:eastAsia="Segoe UI" w:hAnsi="Segoe UI" w:cs="Segoe UI"/>
                <w:bCs/>
              </w:rPr>
              <w:t xml:space="preserve">(2) </w:t>
            </w:r>
            <w:r w:rsidRPr="004F5216">
              <w:rPr>
                <w:rFonts w:ascii="Segoe UI" w:eastAsia="Segoe UI" w:hAnsi="Segoe UI" w:cs="Segoe UI"/>
                <w:b/>
              </w:rPr>
              <w:t>Length of exclusion.</w:t>
            </w:r>
            <w:r w:rsidRPr="00E84D80">
              <w:rPr>
                <w:rFonts w:ascii="Segoe UI" w:eastAsia="Segoe UI" w:hAnsi="Segoe UI" w:cs="Segoe UI"/>
                <w:bCs/>
              </w:rPr>
              <w:t xml:space="preserve"> Except as provided under WAC 392-400-480,</w:t>
            </w:r>
          </w:p>
          <w:p w14:paraId="188CF1D9" w14:textId="04557B05" w:rsidR="004F5216" w:rsidRPr="00E84D80" w:rsidRDefault="004F5216" w:rsidP="001D56E9">
            <w:pPr>
              <w:spacing w:after="51" w:line="245" w:lineRule="auto"/>
              <w:ind w:right="60"/>
              <w:rPr>
                <w:rFonts w:ascii="Segoe UI" w:eastAsia="Segoe UI" w:hAnsi="Segoe UI" w:cs="Segoe UI"/>
                <w:bCs/>
              </w:rPr>
            </w:pPr>
            <w:r w:rsidRPr="00E84D80">
              <w:rPr>
                <w:rFonts w:ascii="Segoe UI" w:eastAsia="Segoe UI" w:hAnsi="Segoe UI" w:cs="Segoe UI"/>
                <w:bCs/>
              </w:rPr>
              <w:t>(a)</w:t>
            </w:r>
            <w:r>
              <w:rPr>
                <w:rFonts w:ascii="Segoe UI" w:eastAsia="Segoe UI" w:hAnsi="Segoe UI" w:cs="Segoe UI"/>
                <w:bCs/>
              </w:rPr>
              <w:t xml:space="preserve"> </w:t>
            </w:r>
            <w:r w:rsidRPr="00E84D80">
              <w:rPr>
                <w:rFonts w:ascii="Segoe UI" w:eastAsia="Segoe UI" w:hAnsi="Segoe UI" w:cs="Segoe UI"/>
                <w:bCs/>
              </w:rPr>
              <w:t xml:space="preserve">A long-term suspension or expulsion may not exceed the length of an academic term. </w:t>
            </w:r>
          </w:p>
          <w:p w14:paraId="4A306A89" w14:textId="3E3F5159" w:rsidR="00820BDF" w:rsidRDefault="004F5216" w:rsidP="001D56E9">
            <w:pPr>
              <w:spacing w:after="51" w:line="245" w:lineRule="auto"/>
              <w:ind w:right="60"/>
              <w:rPr>
                <w:rFonts w:ascii="Segoe UI" w:eastAsia="Segoe UI" w:hAnsi="Segoe UI" w:cs="Segoe UI"/>
                <w:bCs/>
              </w:rPr>
            </w:pPr>
            <w:r w:rsidRPr="00E84D80">
              <w:rPr>
                <w:rFonts w:ascii="Segoe UI" w:eastAsia="Segoe UI" w:hAnsi="Segoe UI" w:cs="Segoe UI"/>
                <w:bCs/>
              </w:rPr>
              <w:t>(b)</w:t>
            </w:r>
            <w:r>
              <w:rPr>
                <w:rFonts w:ascii="Segoe UI" w:eastAsia="Segoe UI" w:hAnsi="Segoe UI" w:cs="Segoe UI"/>
                <w:bCs/>
              </w:rPr>
              <w:t xml:space="preserve"> </w:t>
            </w:r>
            <w:r w:rsidRPr="00E84D80">
              <w:rPr>
                <w:rFonts w:ascii="Segoe UI" w:eastAsia="Segoe UI" w:hAnsi="Segoe UI" w:cs="Segoe UI"/>
                <w:bCs/>
              </w:rPr>
              <w:t xml:space="preserve">A school district may not administer a long-term suspension or expulsion beyond the school year in which the behavioral violation occurred. </w:t>
            </w:r>
          </w:p>
          <w:p w14:paraId="7ADCD978" w14:textId="77777777" w:rsidR="001D56E9" w:rsidRPr="00E84D80" w:rsidRDefault="001D56E9" w:rsidP="001D56E9">
            <w:pPr>
              <w:spacing w:after="51" w:line="245" w:lineRule="auto"/>
              <w:ind w:right="60"/>
              <w:rPr>
                <w:rFonts w:ascii="Segoe UI" w:eastAsia="Segoe UI" w:hAnsi="Segoe UI" w:cs="Segoe UI"/>
                <w:bCs/>
              </w:rPr>
            </w:pPr>
          </w:p>
          <w:p w14:paraId="577CF610" w14:textId="77777777" w:rsidR="004F5216" w:rsidRPr="00E84D80" w:rsidRDefault="004F5216" w:rsidP="001D56E9">
            <w:pPr>
              <w:spacing w:after="51" w:line="245" w:lineRule="auto"/>
              <w:ind w:right="60"/>
              <w:rPr>
                <w:rFonts w:ascii="Segoe UI" w:eastAsia="Segoe UI" w:hAnsi="Segoe UI" w:cs="Segoe UI"/>
                <w:bCs/>
              </w:rPr>
            </w:pPr>
            <w:r w:rsidRPr="00E84D80">
              <w:rPr>
                <w:rFonts w:ascii="Segoe UI" w:eastAsia="Segoe UI" w:hAnsi="Segoe UI" w:cs="Segoe UI"/>
                <w:bCs/>
              </w:rPr>
              <w:t xml:space="preserve">(3) </w:t>
            </w:r>
            <w:r w:rsidRPr="00353BE5">
              <w:rPr>
                <w:rFonts w:ascii="Segoe UI" w:eastAsia="Segoe UI" w:hAnsi="Segoe UI" w:cs="Segoe UI"/>
                <w:b/>
              </w:rPr>
              <w:t>Grade-level limitations.</w:t>
            </w:r>
            <w:r w:rsidRPr="00E84D80">
              <w:rPr>
                <w:rFonts w:ascii="Segoe UI" w:eastAsia="Segoe UI" w:hAnsi="Segoe UI" w:cs="Segoe UI"/>
                <w:bCs/>
              </w:rPr>
              <w:t xml:space="preserve"> Except for a violation of WAC </w:t>
            </w:r>
          </w:p>
          <w:p w14:paraId="260655B8" w14:textId="6FF8B720" w:rsidR="004F5216" w:rsidRPr="00FA45E0" w:rsidRDefault="004F5216" w:rsidP="001D56E9">
            <w:pPr>
              <w:spacing w:after="51" w:line="245" w:lineRule="auto"/>
              <w:ind w:right="60"/>
              <w:rPr>
                <w:rFonts w:ascii="Segoe UI" w:eastAsia="Segoe UI" w:hAnsi="Segoe UI" w:cs="Segoe UI"/>
                <w:bCs/>
              </w:rPr>
            </w:pPr>
            <w:r w:rsidRPr="00E84D80">
              <w:rPr>
                <w:rFonts w:ascii="Segoe UI" w:eastAsia="Segoe UI" w:hAnsi="Segoe UI" w:cs="Segoe UI"/>
                <w:bCs/>
              </w:rPr>
              <w:t>392-400-820, a school district may not administer a long-term suspension or expulsion for any student in kindergarten through fourth grade.</w:t>
            </w:r>
          </w:p>
        </w:tc>
      </w:tr>
      <w:tr w:rsidR="004F5216" w14:paraId="7E7F4840" w14:textId="77777777" w:rsidTr="00906DD0">
        <w:trPr>
          <w:trHeight w:val="898"/>
        </w:trPr>
        <w:tc>
          <w:tcPr>
            <w:tcW w:w="1587" w:type="dxa"/>
            <w:tcBorders>
              <w:top w:val="single" w:sz="4" w:space="0" w:color="000000"/>
              <w:left w:val="single" w:sz="4" w:space="0" w:color="000000"/>
              <w:bottom w:val="single" w:sz="4" w:space="0" w:color="000000"/>
              <w:right w:val="single" w:sz="4" w:space="0" w:color="000000"/>
            </w:tcBorders>
          </w:tcPr>
          <w:p w14:paraId="72DAB57E" w14:textId="23D9B242" w:rsidR="004F5216" w:rsidRDefault="00684F22" w:rsidP="004F5216">
            <w:pPr>
              <w:ind w:left="3"/>
              <w:rPr>
                <w:rFonts w:ascii="Segoe UI" w:eastAsia="Segoe UI" w:hAnsi="Segoe UI" w:cs="Segoe UI"/>
                <w:b/>
              </w:rPr>
            </w:pPr>
            <w:r>
              <w:rPr>
                <w:rFonts w:ascii="Segoe UI" w:eastAsia="Segoe UI" w:hAnsi="Segoe UI" w:cs="Segoe UI"/>
                <w:b/>
              </w:rPr>
              <w:lastRenderedPageBreak/>
              <w:t>WAC 392-400-445</w:t>
            </w:r>
          </w:p>
        </w:tc>
        <w:tc>
          <w:tcPr>
            <w:tcW w:w="3786" w:type="dxa"/>
            <w:tcBorders>
              <w:top w:val="single" w:sz="4" w:space="0" w:color="000000"/>
              <w:left w:val="single" w:sz="4" w:space="0" w:color="000000"/>
              <w:bottom w:val="single" w:sz="4" w:space="0" w:color="000000"/>
              <w:right w:val="single" w:sz="4" w:space="0" w:color="000000"/>
            </w:tcBorders>
          </w:tcPr>
          <w:p w14:paraId="4B71A227" w14:textId="77777777" w:rsidR="004F5216" w:rsidRDefault="004F5216" w:rsidP="004F5216">
            <w:pPr>
              <w:spacing w:after="51" w:line="245" w:lineRule="auto"/>
              <w:ind w:right="215"/>
              <w:rPr>
                <w:rFonts w:ascii="Segoe UI" w:eastAsia="Segoe UI" w:hAnsi="Segoe UI" w:cs="Segoe UI"/>
                <w:b/>
              </w:rPr>
            </w:pPr>
          </w:p>
        </w:tc>
        <w:tc>
          <w:tcPr>
            <w:tcW w:w="3786" w:type="dxa"/>
            <w:tcBorders>
              <w:top w:val="single" w:sz="4" w:space="0" w:color="000000"/>
              <w:left w:val="single" w:sz="4" w:space="0" w:color="000000"/>
              <w:bottom w:val="single" w:sz="4" w:space="0" w:color="000000"/>
              <w:right w:val="single" w:sz="4" w:space="0" w:color="000000"/>
            </w:tcBorders>
          </w:tcPr>
          <w:p w14:paraId="43AC287B" w14:textId="536FF169" w:rsidR="00684F22" w:rsidRPr="00684F22" w:rsidRDefault="00E83209" w:rsidP="001D56E9">
            <w:pPr>
              <w:spacing w:after="51" w:line="245" w:lineRule="auto"/>
              <w:ind w:right="60"/>
              <w:rPr>
                <w:rFonts w:ascii="Segoe UI" w:eastAsia="Segoe UI" w:hAnsi="Segoe UI" w:cs="Segoe UI"/>
                <w:bCs/>
              </w:rPr>
            </w:pPr>
            <w:r>
              <w:rPr>
                <w:rFonts w:ascii="Segoe UI" w:eastAsia="Segoe UI" w:hAnsi="Segoe UI" w:cs="Segoe UI"/>
                <w:bCs/>
              </w:rPr>
              <w:t xml:space="preserve">(1) </w:t>
            </w:r>
            <w:r w:rsidR="00684F22" w:rsidRPr="00E83209">
              <w:rPr>
                <w:rFonts w:ascii="Segoe UI" w:eastAsia="Segoe UI" w:hAnsi="Segoe UI" w:cs="Segoe UI"/>
                <w:b/>
              </w:rPr>
              <w:t>Limitations on expulsions</w:t>
            </w:r>
            <w:r w:rsidR="00684F22" w:rsidRPr="00684F22">
              <w:rPr>
                <w:rFonts w:ascii="Segoe UI" w:eastAsia="Segoe UI" w:hAnsi="Segoe UI" w:cs="Segoe UI"/>
                <w:bCs/>
              </w:rPr>
              <w:t>. A school district may only administer an expulsion:</w:t>
            </w:r>
          </w:p>
          <w:p w14:paraId="3E99D039" w14:textId="77777777" w:rsidR="00684F22" w:rsidRPr="00684F22" w:rsidRDefault="00684F22" w:rsidP="001D56E9">
            <w:pPr>
              <w:spacing w:after="51" w:line="245" w:lineRule="auto"/>
              <w:ind w:right="60"/>
              <w:rPr>
                <w:rFonts w:ascii="Segoe UI" w:eastAsia="Segoe UI" w:hAnsi="Segoe UI" w:cs="Segoe UI"/>
                <w:bCs/>
              </w:rPr>
            </w:pPr>
            <w:r w:rsidRPr="00684F22">
              <w:rPr>
                <w:rFonts w:ascii="Segoe UI" w:eastAsia="Segoe UI" w:hAnsi="Segoe UI" w:cs="Segoe UI"/>
                <w:bCs/>
              </w:rPr>
              <w:t>(a) For behavioral violations under RCW 28A.600.015 (6)(a) through (d); and</w:t>
            </w:r>
          </w:p>
          <w:p w14:paraId="0160ADAD" w14:textId="3A1CA0F9" w:rsidR="009A2512" w:rsidRDefault="00684F22" w:rsidP="001D56E9">
            <w:pPr>
              <w:spacing w:after="51" w:line="245" w:lineRule="auto"/>
              <w:ind w:right="60"/>
              <w:rPr>
                <w:rFonts w:ascii="Segoe UI" w:eastAsia="Segoe UI" w:hAnsi="Segoe UI" w:cs="Segoe UI"/>
                <w:bCs/>
              </w:rPr>
            </w:pPr>
            <w:r w:rsidRPr="00684F22">
              <w:rPr>
                <w:rFonts w:ascii="Segoe UI" w:eastAsia="Segoe UI" w:hAnsi="Segoe UI" w:cs="Segoe UI"/>
                <w:bCs/>
              </w:rPr>
              <w:t>(b) After the school district has determined that if the student returned to school before completing an expulsion, the student would pose an imminent danger to students or school personnel.</w:t>
            </w:r>
          </w:p>
          <w:p w14:paraId="33449845" w14:textId="77777777" w:rsidR="001D56E9" w:rsidRPr="00684F22" w:rsidRDefault="001D56E9" w:rsidP="001D56E9">
            <w:pPr>
              <w:spacing w:after="51" w:line="245" w:lineRule="auto"/>
              <w:ind w:right="60"/>
              <w:rPr>
                <w:rFonts w:ascii="Segoe UI" w:eastAsia="Segoe UI" w:hAnsi="Segoe UI" w:cs="Segoe UI"/>
                <w:bCs/>
              </w:rPr>
            </w:pPr>
          </w:p>
          <w:p w14:paraId="3BF251C8" w14:textId="3A0B6EB5" w:rsidR="009A2512" w:rsidRDefault="00684F22" w:rsidP="001D56E9">
            <w:pPr>
              <w:spacing w:after="51" w:line="245" w:lineRule="auto"/>
              <w:ind w:right="60"/>
              <w:rPr>
                <w:rFonts w:ascii="Segoe UI" w:eastAsia="Segoe UI" w:hAnsi="Segoe UI" w:cs="Segoe UI"/>
                <w:bCs/>
              </w:rPr>
            </w:pPr>
            <w:r w:rsidRPr="00684F22">
              <w:rPr>
                <w:rFonts w:ascii="Segoe UI" w:eastAsia="Segoe UI" w:hAnsi="Segoe UI" w:cs="Segoe UI"/>
                <w:bCs/>
              </w:rPr>
              <w:t>(</w:t>
            </w:r>
            <w:r w:rsidR="00E83209">
              <w:rPr>
                <w:rFonts w:ascii="Segoe UI" w:eastAsia="Segoe UI" w:hAnsi="Segoe UI" w:cs="Segoe UI"/>
                <w:bCs/>
              </w:rPr>
              <w:t>2</w:t>
            </w:r>
            <w:r w:rsidRPr="00684F22">
              <w:rPr>
                <w:rFonts w:ascii="Segoe UI" w:eastAsia="Segoe UI" w:hAnsi="Segoe UI" w:cs="Segoe UI"/>
                <w:bCs/>
              </w:rPr>
              <w:t xml:space="preserve">) </w:t>
            </w:r>
            <w:r w:rsidRPr="00E83209">
              <w:rPr>
                <w:rFonts w:ascii="Segoe UI" w:eastAsia="Segoe UI" w:hAnsi="Segoe UI" w:cs="Segoe UI"/>
                <w:b/>
              </w:rPr>
              <w:t>Length of exclusion.</w:t>
            </w:r>
            <w:r w:rsidRPr="00684F22">
              <w:rPr>
                <w:rFonts w:ascii="Segoe UI" w:eastAsia="Segoe UI" w:hAnsi="Segoe UI" w:cs="Segoe UI"/>
                <w:bCs/>
              </w:rPr>
              <w:t xml:space="preserve"> An expulsion may not exceed the length of an academic term, unless the principal or designee petitions the school district superintendent for extension of an expulsion under WAC 392-400-480, and the petition is granted.</w:t>
            </w:r>
          </w:p>
          <w:p w14:paraId="309020CD" w14:textId="77777777" w:rsidR="001D56E9" w:rsidRPr="00684F22" w:rsidRDefault="001D56E9" w:rsidP="001D56E9">
            <w:pPr>
              <w:spacing w:after="51" w:line="245" w:lineRule="auto"/>
              <w:ind w:right="60"/>
              <w:rPr>
                <w:rFonts w:ascii="Segoe UI" w:eastAsia="Segoe UI" w:hAnsi="Segoe UI" w:cs="Segoe UI"/>
                <w:bCs/>
              </w:rPr>
            </w:pPr>
          </w:p>
          <w:p w14:paraId="616683EA" w14:textId="2A82661A" w:rsidR="004F5216" w:rsidRPr="00684F22" w:rsidRDefault="00684F22" w:rsidP="001D56E9">
            <w:pPr>
              <w:spacing w:after="51" w:line="245" w:lineRule="auto"/>
              <w:ind w:right="60"/>
              <w:rPr>
                <w:rFonts w:ascii="Segoe UI" w:eastAsia="Segoe UI" w:hAnsi="Segoe UI" w:cs="Segoe UI"/>
                <w:bCs/>
              </w:rPr>
            </w:pPr>
            <w:r w:rsidRPr="00684F22">
              <w:rPr>
                <w:rFonts w:ascii="Segoe UI" w:eastAsia="Segoe UI" w:hAnsi="Segoe UI" w:cs="Segoe UI"/>
                <w:bCs/>
              </w:rPr>
              <w:t>(</w:t>
            </w:r>
            <w:r w:rsidR="00E83209">
              <w:rPr>
                <w:rFonts w:ascii="Segoe UI" w:eastAsia="Segoe UI" w:hAnsi="Segoe UI" w:cs="Segoe UI"/>
                <w:bCs/>
              </w:rPr>
              <w:t>3</w:t>
            </w:r>
            <w:r w:rsidRPr="00684F22">
              <w:rPr>
                <w:rFonts w:ascii="Segoe UI" w:eastAsia="Segoe UI" w:hAnsi="Segoe UI" w:cs="Segoe UI"/>
                <w:bCs/>
              </w:rPr>
              <w:t xml:space="preserve">) </w:t>
            </w:r>
            <w:r w:rsidRPr="00E83209">
              <w:rPr>
                <w:rFonts w:ascii="Segoe UI" w:eastAsia="Segoe UI" w:hAnsi="Segoe UI" w:cs="Segoe UI"/>
                <w:b/>
              </w:rPr>
              <w:t>Grade-level limitations</w:t>
            </w:r>
            <w:r w:rsidRPr="00684F22">
              <w:rPr>
                <w:rFonts w:ascii="Segoe UI" w:eastAsia="Segoe UI" w:hAnsi="Segoe UI" w:cs="Segoe UI"/>
                <w:bCs/>
              </w:rPr>
              <w:t>. Except for violations of WAC 392-400-820, a school district may not administer an expulsion for any student in kindergarten through fourth grade.</w:t>
            </w:r>
          </w:p>
        </w:tc>
        <w:tc>
          <w:tcPr>
            <w:tcW w:w="3786" w:type="dxa"/>
            <w:tcBorders>
              <w:top w:val="single" w:sz="4" w:space="0" w:color="000000"/>
              <w:left w:val="single" w:sz="4" w:space="0" w:color="000000"/>
              <w:bottom w:val="single" w:sz="4" w:space="0" w:color="000000"/>
              <w:right w:val="single" w:sz="4" w:space="0" w:color="000000"/>
            </w:tcBorders>
          </w:tcPr>
          <w:p w14:paraId="34DF885E" w14:textId="77777777" w:rsidR="004F5216" w:rsidRDefault="004F5216" w:rsidP="004F5216">
            <w:pPr>
              <w:spacing w:after="51" w:line="245" w:lineRule="auto"/>
              <w:ind w:right="215"/>
              <w:rPr>
                <w:rFonts w:ascii="Segoe UI" w:eastAsia="Segoe UI" w:hAnsi="Segoe UI" w:cs="Segoe UI"/>
                <w:b/>
              </w:rPr>
            </w:pPr>
          </w:p>
        </w:tc>
      </w:tr>
    </w:tbl>
    <w:p w14:paraId="2A099155" w14:textId="77777777" w:rsidR="00B048FD" w:rsidRDefault="00B048FD"/>
    <w:sectPr w:rsidR="00B048FD" w:rsidSect="001A09F1">
      <w:footerReference w:type="even" r:id="rId79"/>
      <w:footerReference w:type="default" r:id="rId80"/>
      <w:footerReference w:type="first" r:id="rId81"/>
      <w:pgSz w:w="15840" w:h="12240" w:orient="landscape"/>
      <w:pgMar w:top="1440" w:right="1440" w:bottom="1440" w:left="1440" w:header="720" w:footer="10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048DF" w14:textId="77777777" w:rsidR="0058400E" w:rsidRDefault="0058400E">
      <w:pPr>
        <w:spacing w:after="0" w:line="240" w:lineRule="auto"/>
      </w:pPr>
      <w:r>
        <w:separator/>
      </w:r>
    </w:p>
  </w:endnote>
  <w:endnote w:type="continuationSeparator" w:id="0">
    <w:p w14:paraId="2AB41722" w14:textId="77777777" w:rsidR="0058400E" w:rsidRDefault="0058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99F2" w14:textId="77777777" w:rsidR="007E7695" w:rsidRDefault="0068309E">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BC9F" w14:textId="77777777" w:rsidR="007E7695" w:rsidRDefault="0068309E">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FC6E" w14:textId="77777777" w:rsidR="007E7695" w:rsidRDefault="0068309E">
    <w:pPr>
      <w:spacing w:after="0"/>
      <w:jc w:val="right"/>
    </w:pPr>
    <w:r>
      <w:fldChar w:fldCharType="begin"/>
    </w:r>
    <w:r>
      <w:instrText xml:space="preserve"> PAGE   \* MERGEFORMAT </w:instrText>
    </w:r>
    <w:r>
      <w:fldChar w:fldCharType="separate"/>
    </w:r>
    <w:r>
      <w:rPr>
        <w:rFonts w:ascii="Segoe UI" w:eastAsia="Segoe UI" w:hAnsi="Segoe UI" w:cs="Segoe UI"/>
        <w:sz w:val="24"/>
      </w:rPr>
      <w:t>1</w:t>
    </w:r>
    <w:r>
      <w:rPr>
        <w:rFonts w:ascii="Segoe UI" w:eastAsia="Segoe UI" w:hAnsi="Segoe UI" w:cs="Segoe UI"/>
        <w:sz w:val="24"/>
      </w:rPr>
      <w:fldChar w:fldCharType="end"/>
    </w:r>
    <w:r>
      <w:rPr>
        <w:rFonts w:ascii="Segoe UI" w:eastAsia="Segoe UI" w:hAnsi="Segoe UI" w:cs="Segoe U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FD28" w14:textId="77777777" w:rsidR="0058400E" w:rsidRDefault="0058400E">
      <w:pPr>
        <w:spacing w:after="0" w:line="240" w:lineRule="auto"/>
      </w:pPr>
      <w:r>
        <w:separator/>
      </w:r>
    </w:p>
  </w:footnote>
  <w:footnote w:type="continuationSeparator" w:id="0">
    <w:p w14:paraId="1B08480B" w14:textId="77777777" w:rsidR="0058400E" w:rsidRDefault="0058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F8C"/>
    <w:multiLevelType w:val="hybridMultilevel"/>
    <w:tmpl w:val="3162D6A6"/>
    <w:lvl w:ilvl="0" w:tplc="A2DA1C8C">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ED3A6DA6">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F5CA8CC">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D9AFB12">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E064D54">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520DB38">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720AB70">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B2C9F5E">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6FA6200">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A3588"/>
    <w:multiLevelType w:val="hybridMultilevel"/>
    <w:tmpl w:val="DC229EF8"/>
    <w:lvl w:ilvl="0" w:tplc="A4E0B4A0">
      <w:start w:val="2"/>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D2CC7C9E">
      <w:start w:val="1"/>
      <w:numFmt w:val="lowerLetter"/>
      <w:lvlText w:val="%2"/>
      <w:lvlJc w:val="left"/>
      <w:pPr>
        <w:ind w:left="15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1528EF4A">
      <w:start w:val="1"/>
      <w:numFmt w:val="lowerRoman"/>
      <w:lvlText w:val="%3"/>
      <w:lvlJc w:val="left"/>
      <w:pPr>
        <w:ind w:left="22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22651E0">
      <w:start w:val="1"/>
      <w:numFmt w:val="decimal"/>
      <w:lvlText w:val="%4"/>
      <w:lvlJc w:val="left"/>
      <w:pPr>
        <w:ind w:left="29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048BEE">
      <w:start w:val="1"/>
      <w:numFmt w:val="lowerLetter"/>
      <w:lvlText w:val="%5"/>
      <w:lvlJc w:val="left"/>
      <w:pPr>
        <w:ind w:left="37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DFE28AA">
      <w:start w:val="1"/>
      <w:numFmt w:val="lowerRoman"/>
      <w:lvlText w:val="%6"/>
      <w:lvlJc w:val="left"/>
      <w:pPr>
        <w:ind w:left="44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6698D8">
      <w:start w:val="1"/>
      <w:numFmt w:val="decimal"/>
      <w:lvlText w:val="%7"/>
      <w:lvlJc w:val="left"/>
      <w:pPr>
        <w:ind w:left="51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3F21178">
      <w:start w:val="1"/>
      <w:numFmt w:val="lowerLetter"/>
      <w:lvlText w:val="%8"/>
      <w:lvlJc w:val="left"/>
      <w:pPr>
        <w:ind w:left="58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E5469DA">
      <w:start w:val="1"/>
      <w:numFmt w:val="lowerRoman"/>
      <w:lvlText w:val="%9"/>
      <w:lvlJc w:val="left"/>
      <w:pPr>
        <w:ind w:left="65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80845"/>
    <w:multiLevelType w:val="hybridMultilevel"/>
    <w:tmpl w:val="4522A86A"/>
    <w:lvl w:ilvl="0" w:tplc="B23087E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2B72431C">
      <w:start w:val="1"/>
      <w:numFmt w:val="lowerLetter"/>
      <w:lvlText w:val="%2"/>
      <w:lvlJc w:val="left"/>
      <w:pPr>
        <w:ind w:left="11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28CF958">
      <w:start w:val="1"/>
      <w:numFmt w:val="lowerRoman"/>
      <w:lvlText w:val="%3"/>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0D40EA2">
      <w:start w:val="1"/>
      <w:numFmt w:val="decimal"/>
      <w:lvlText w:val="%4"/>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80A05D4">
      <w:start w:val="1"/>
      <w:numFmt w:val="lowerLetter"/>
      <w:lvlText w:val="%5"/>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E420952">
      <w:start w:val="1"/>
      <w:numFmt w:val="lowerRoman"/>
      <w:lvlText w:val="%6"/>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1500CAC">
      <w:start w:val="1"/>
      <w:numFmt w:val="decimal"/>
      <w:lvlText w:val="%7"/>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918F1C0">
      <w:start w:val="1"/>
      <w:numFmt w:val="lowerLetter"/>
      <w:lvlText w:val="%8"/>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C2E65A0">
      <w:start w:val="1"/>
      <w:numFmt w:val="lowerRoman"/>
      <w:lvlText w:val="%9"/>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7871CC"/>
    <w:multiLevelType w:val="hybridMultilevel"/>
    <w:tmpl w:val="D5C22CB4"/>
    <w:lvl w:ilvl="0" w:tplc="55AC0876">
      <w:start w:val="1"/>
      <w:numFmt w:val="lowerLetter"/>
      <w:lvlText w:val="(%1)"/>
      <w:lvlJc w:val="left"/>
      <w:pPr>
        <w:ind w:left="32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34A0FC4">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DC6D058">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36A882E">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C1AFA64">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1743BE4">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02C7F00">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EDE1B54">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13E0FDE">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C750C"/>
    <w:multiLevelType w:val="hybridMultilevel"/>
    <w:tmpl w:val="2C8ED02C"/>
    <w:lvl w:ilvl="0" w:tplc="5A0C0F3A">
      <w:start w:val="1"/>
      <w:numFmt w:val="lowerLetter"/>
      <w:suff w:val="space"/>
      <w:lvlText w:val="(%1)"/>
      <w:lvlJc w:val="left"/>
      <w:pPr>
        <w:ind w:left="504" w:hanging="360"/>
      </w:pPr>
      <w:rPr>
        <w:rFonts w:eastAsia="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6609D"/>
    <w:multiLevelType w:val="hybridMultilevel"/>
    <w:tmpl w:val="4D400CE8"/>
    <w:lvl w:ilvl="0" w:tplc="8B5A6814">
      <w:start w:val="1"/>
      <w:numFmt w:val="lowerLetter"/>
      <w:lvlText w:val="(%1)"/>
      <w:lvlJc w:val="left"/>
      <w:pPr>
        <w:ind w:left="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5245918">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DE2E87C">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6FE0152">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7568D1E">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1BACFA8">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5329D22">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04E4DF8">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D4C12F4">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2503E1"/>
    <w:multiLevelType w:val="hybridMultilevel"/>
    <w:tmpl w:val="08B8B84E"/>
    <w:lvl w:ilvl="0" w:tplc="CA6C39E2">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8582594E">
      <w:start w:val="1"/>
      <w:numFmt w:val="lowerLetter"/>
      <w:lvlText w:val="%2"/>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2766C64">
      <w:start w:val="1"/>
      <w:numFmt w:val="lowerRoman"/>
      <w:lvlText w:val="%3"/>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90CAFF4">
      <w:start w:val="1"/>
      <w:numFmt w:val="decimal"/>
      <w:lvlText w:val="%4"/>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6CEF004">
      <w:start w:val="1"/>
      <w:numFmt w:val="lowerLetter"/>
      <w:lvlText w:val="%5"/>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EC7FEE">
      <w:start w:val="1"/>
      <w:numFmt w:val="lowerRoman"/>
      <w:lvlText w:val="%6"/>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001D94">
      <w:start w:val="1"/>
      <w:numFmt w:val="decimal"/>
      <w:lvlText w:val="%7"/>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1D07746">
      <w:start w:val="1"/>
      <w:numFmt w:val="lowerLetter"/>
      <w:lvlText w:val="%8"/>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716A99A">
      <w:start w:val="1"/>
      <w:numFmt w:val="lowerRoman"/>
      <w:lvlText w:val="%9"/>
      <w:lvlJc w:val="left"/>
      <w:pPr>
        <w:ind w:left="69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0C2FF3"/>
    <w:multiLevelType w:val="hybridMultilevel"/>
    <w:tmpl w:val="E5B27266"/>
    <w:lvl w:ilvl="0" w:tplc="8D08CC72">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FAF06F7C">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48C6B3E">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586910C">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FD213B6">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F6A5432">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3AC3134">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868681C">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3DEF500">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BA1A27"/>
    <w:multiLevelType w:val="hybridMultilevel"/>
    <w:tmpl w:val="9454071E"/>
    <w:lvl w:ilvl="0" w:tplc="91A4A96E">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957C1F08">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B5600F4">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9AADFA2">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FF666DC">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F88211C">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D36B54E">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94CBBD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FC063BA">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A15C2E"/>
    <w:multiLevelType w:val="hybridMultilevel"/>
    <w:tmpl w:val="99CE02B4"/>
    <w:lvl w:ilvl="0" w:tplc="F504256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66CCD"/>
    <w:multiLevelType w:val="hybridMultilevel"/>
    <w:tmpl w:val="A5702BD8"/>
    <w:lvl w:ilvl="0" w:tplc="722C5CCC">
      <w:start w:val="5"/>
      <w:numFmt w:val="lowerLetter"/>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1CE4B56">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65C2082">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ABCC996">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0F814BA">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F16D4A4">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A627C72">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15A4A4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64016FE">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443FF5"/>
    <w:multiLevelType w:val="hybridMultilevel"/>
    <w:tmpl w:val="0C5EAC2E"/>
    <w:lvl w:ilvl="0" w:tplc="251E6EA4">
      <w:start w:val="1"/>
      <w:numFmt w:val="lowerLetter"/>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48241370">
      <w:start w:val="1"/>
      <w:numFmt w:val="lowerLetter"/>
      <w:lvlText w:val="%2"/>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BA80C92">
      <w:start w:val="1"/>
      <w:numFmt w:val="lowerRoman"/>
      <w:lvlText w:val="%3"/>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D26505A">
      <w:start w:val="1"/>
      <w:numFmt w:val="decimal"/>
      <w:lvlText w:val="%4"/>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5ACBC82">
      <w:start w:val="1"/>
      <w:numFmt w:val="lowerLetter"/>
      <w:lvlText w:val="%5"/>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1A848B6">
      <w:start w:val="1"/>
      <w:numFmt w:val="lowerRoman"/>
      <w:lvlText w:val="%6"/>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4D47C6C">
      <w:start w:val="1"/>
      <w:numFmt w:val="decimal"/>
      <w:lvlText w:val="%7"/>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68C3AB4">
      <w:start w:val="1"/>
      <w:numFmt w:val="lowerLetter"/>
      <w:lvlText w:val="%8"/>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8EADEC8">
      <w:start w:val="1"/>
      <w:numFmt w:val="lowerRoman"/>
      <w:lvlText w:val="%9"/>
      <w:lvlJc w:val="left"/>
      <w:pPr>
        <w:ind w:left="69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A25714"/>
    <w:multiLevelType w:val="hybridMultilevel"/>
    <w:tmpl w:val="DA2ED484"/>
    <w:lvl w:ilvl="0" w:tplc="766814E0">
      <w:start w:val="1"/>
      <w:numFmt w:val="decimal"/>
      <w:suff w:val="space"/>
      <w:lvlText w:val="(%1)"/>
      <w:lvlJc w:val="left"/>
      <w:pPr>
        <w:ind w:left="144" w:firstLine="0"/>
      </w:pPr>
      <w:rPr>
        <w:rFonts w:ascii="Segoe UI" w:eastAsia="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E5326DBE">
      <w:start w:val="1"/>
      <w:numFmt w:val="lowerLetter"/>
      <w:lvlText w:val="%2"/>
      <w:lvlJc w:val="left"/>
      <w:pPr>
        <w:ind w:left="11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6002E">
      <w:start w:val="1"/>
      <w:numFmt w:val="lowerRoman"/>
      <w:lvlText w:val="%3"/>
      <w:lvlJc w:val="left"/>
      <w:pPr>
        <w:ind w:left="19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EC0595C">
      <w:start w:val="1"/>
      <w:numFmt w:val="decimal"/>
      <w:lvlText w:val="%4"/>
      <w:lvlJc w:val="left"/>
      <w:pPr>
        <w:ind w:left="26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668B262">
      <w:start w:val="1"/>
      <w:numFmt w:val="lowerLetter"/>
      <w:lvlText w:val="%5"/>
      <w:lvlJc w:val="left"/>
      <w:pPr>
        <w:ind w:left="334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1A068E0">
      <w:start w:val="1"/>
      <w:numFmt w:val="lowerRoman"/>
      <w:lvlText w:val="%6"/>
      <w:lvlJc w:val="left"/>
      <w:pPr>
        <w:ind w:left="406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990659A">
      <w:start w:val="1"/>
      <w:numFmt w:val="decimal"/>
      <w:lvlText w:val="%7"/>
      <w:lvlJc w:val="left"/>
      <w:pPr>
        <w:ind w:left="478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B2C8ABC">
      <w:start w:val="1"/>
      <w:numFmt w:val="lowerLetter"/>
      <w:lvlText w:val="%8"/>
      <w:lvlJc w:val="left"/>
      <w:pPr>
        <w:ind w:left="550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2E45BCA">
      <w:start w:val="1"/>
      <w:numFmt w:val="lowerRoman"/>
      <w:lvlText w:val="%9"/>
      <w:lvlJc w:val="left"/>
      <w:pPr>
        <w:ind w:left="622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660885118">
    <w:abstractNumId w:val="3"/>
  </w:num>
  <w:num w:numId="2" w16cid:durableId="1677003441">
    <w:abstractNumId w:val="10"/>
  </w:num>
  <w:num w:numId="3" w16cid:durableId="2109571031">
    <w:abstractNumId w:val="6"/>
  </w:num>
  <w:num w:numId="4" w16cid:durableId="180973350">
    <w:abstractNumId w:val="7"/>
  </w:num>
  <w:num w:numId="5" w16cid:durableId="956837037">
    <w:abstractNumId w:val="1"/>
  </w:num>
  <w:num w:numId="6" w16cid:durableId="323551442">
    <w:abstractNumId w:val="2"/>
  </w:num>
  <w:num w:numId="7" w16cid:durableId="1488470956">
    <w:abstractNumId w:val="11"/>
  </w:num>
  <w:num w:numId="8" w16cid:durableId="1217664935">
    <w:abstractNumId w:val="8"/>
  </w:num>
  <w:num w:numId="9" w16cid:durableId="1254170256">
    <w:abstractNumId w:val="0"/>
  </w:num>
  <w:num w:numId="10" w16cid:durableId="508103218">
    <w:abstractNumId w:val="5"/>
  </w:num>
  <w:num w:numId="11" w16cid:durableId="2087335417">
    <w:abstractNumId w:val="12"/>
  </w:num>
  <w:num w:numId="12" w16cid:durableId="1907955691">
    <w:abstractNumId w:val="9"/>
  </w:num>
  <w:num w:numId="13" w16cid:durableId="1223516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95"/>
    <w:rsid w:val="00052EEC"/>
    <w:rsid w:val="00080059"/>
    <w:rsid w:val="00081BC6"/>
    <w:rsid w:val="000D7356"/>
    <w:rsid w:val="000E64D7"/>
    <w:rsid w:val="00106AB5"/>
    <w:rsid w:val="00130A46"/>
    <w:rsid w:val="00161F05"/>
    <w:rsid w:val="00181433"/>
    <w:rsid w:val="001834F5"/>
    <w:rsid w:val="001A09F1"/>
    <w:rsid w:val="001A4538"/>
    <w:rsid w:val="001B2242"/>
    <w:rsid w:val="001D54D5"/>
    <w:rsid w:val="001D56E9"/>
    <w:rsid w:val="001F4C68"/>
    <w:rsid w:val="002048B3"/>
    <w:rsid w:val="00216119"/>
    <w:rsid w:val="002167CD"/>
    <w:rsid w:val="00255831"/>
    <w:rsid w:val="00272BD4"/>
    <w:rsid w:val="00295FCD"/>
    <w:rsid w:val="002A64B9"/>
    <w:rsid w:val="002B2627"/>
    <w:rsid w:val="002E4CB8"/>
    <w:rsid w:val="00315721"/>
    <w:rsid w:val="00343E82"/>
    <w:rsid w:val="00353BE5"/>
    <w:rsid w:val="00394514"/>
    <w:rsid w:val="003B4F8C"/>
    <w:rsid w:val="003C17DD"/>
    <w:rsid w:val="003F50F9"/>
    <w:rsid w:val="003F736A"/>
    <w:rsid w:val="00411757"/>
    <w:rsid w:val="00431CC1"/>
    <w:rsid w:val="0045349E"/>
    <w:rsid w:val="004839C4"/>
    <w:rsid w:val="00484E75"/>
    <w:rsid w:val="004B11F3"/>
    <w:rsid w:val="004E07D6"/>
    <w:rsid w:val="004F2B89"/>
    <w:rsid w:val="004F5216"/>
    <w:rsid w:val="004F6339"/>
    <w:rsid w:val="005178F6"/>
    <w:rsid w:val="005356FB"/>
    <w:rsid w:val="005628E6"/>
    <w:rsid w:val="005755EC"/>
    <w:rsid w:val="00580FC6"/>
    <w:rsid w:val="0058400E"/>
    <w:rsid w:val="00586E94"/>
    <w:rsid w:val="005B3BDB"/>
    <w:rsid w:val="005F50C1"/>
    <w:rsid w:val="00662543"/>
    <w:rsid w:val="0068309E"/>
    <w:rsid w:val="00684F22"/>
    <w:rsid w:val="006A1C8B"/>
    <w:rsid w:val="006C00D6"/>
    <w:rsid w:val="00730F15"/>
    <w:rsid w:val="00754436"/>
    <w:rsid w:val="00763257"/>
    <w:rsid w:val="007859C7"/>
    <w:rsid w:val="007C0329"/>
    <w:rsid w:val="007C2E1F"/>
    <w:rsid w:val="007E7695"/>
    <w:rsid w:val="00820BDF"/>
    <w:rsid w:val="00826190"/>
    <w:rsid w:val="00860E13"/>
    <w:rsid w:val="00862986"/>
    <w:rsid w:val="008951CB"/>
    <w:rsid w:val="00895797"/>
    <w:rsid w:val="008D729A"/>
    <w:rsid w:val="008D78F9"/>
    <w:rsid w:val="00906DD0"/>
    <w:rsid w:val="00921D36"/>
    <w:rsid w:val="009350B2"/>
    <w:rsid w:val="0094719C"/>
    <w:rsid w:val="00963AA5"/>
    <w:rsid w:val="009660CD"/>
    <w:rsid w:val="009A2512"/>
    <w:rsid w:val="009E0188"/>
    <w:rsid w:val="009F0950"/>
    <w:rsid w:val="00A1017D"/>
    <w:rsid w:val="00A15E79"/>
    <w:rsid w:val="00A27D56"/>
    <w:rsid w:val="00AC4835"/>
    <w:rsid w:val="00B048FD"/>
    <w:rsid w:val="00B41AE4"/>
    <w:rsid w:val="00BB7D20"/>
    <w:rsid w:val="00BD40A6"/>
    <w:rsid w:val="00BD561F"/>
    <w:rsid w:val="00C51AC7"/>
    <w:rsid w:val="00C77EE5"/>
    <w:rsid w:val="00C80C82"/>
    <w:rsid w:val="00C921B3"/>
    <w:rsid w:val="00C92CBD"/>
    <w:rsid w:val="00CB02AF"/>
    <w:rsid w:val="00CB4B43"/>
    <w:rsid w:val="00CB66CE"/>
    <w:rsid w:val="00CC5CC6"/>
    <w:rsid w:val="00CD4A5C"/>
    <w:rsid w:val="00D737B2"/>
    <w:rsid w:val="00D868A7"/>
    <w:rsid w:val="00DF5AA7"/>
    <w:rsid w:val="00DF6EB8"/>
    <w:rsid w:val="00E047C2"/>
    <w:rsid w:val="00E455DB"/>
    <w:rsid w:val="00E64C10"/>
    <w:rsid w:val="00E663C2"/>
    <w:rsid w:val="00E83209"/>
    <w:rsid w:val="00E84D80"/>
    <w:rsid w:val="00E87CE2"/>
    <w:rsid w:val="00EC6E56"/>
    <w:rsid w:val="00F35F7F"/>
    <w:rsid w:val="00F83E54"/>
    <w:rsid w:val="00F858D4"/>
    <w:rsid w:val="00F90B91"/>
    <w:rsid w:val="00FA45E0"/>
    <w:rsid w:val="00FB7D2A"/>
    <w:rsid w:val="00FC1A30"/>
    <w:rsid w:val="00FE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2033"/>
  <w15:docId w15:val="{38BF0A94-52D6-45D6-9119-51F6771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91"/>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80C82"/>
    <w:rPr>
      <w:color w:val="467886" w:themeColor="hyperlink"/>
      <w:u w:val="single"/>
    </w:rPr>
  </w:style>
  <w:style w:type="character" w:styleId="UnresolvedMention">
    <w:name w:val="Unresolved Mention"/>
    <w:basedOn w:val="DefaultParagraphFont"/>
    <w:uiPriority w:val="99"/>
    <w:semiHidden/>
    <w:unhideWhenUsed/>
    <w:rsid w:val="00C80C82"/>
    <w:rPr>
      <w:color w:val="605E5C"/>
      <w:shd w:val="clear" w:color="auto" w:fill="E1DFDD"/>
    </w:rPr>
  </w:style>
  <w:style w:type="paragraph" w:styleId="ListParagraph">
    <w:name w:val="List Paragraph"/>
    <w:basedOn w:val="Normal"/>
    <w:uiPriority w:val="34"/>
    <w:qFormat/>
    <w:rsid w:val="00F9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43853">
      <w:bodyDiv w:val="1"/>
      <w:marLeft w:val="0"/>
      <w:marRight w:val="0"/>
      <w:marTop w:val="0"/>
      <w:marBottom w:val="0"/>
      <w:divBdr>
        <w:top w:val="none" w:sz="0" w:space="0" w:color="auto"/>
        <w:left w:val="none" w:sz="0" w:space="0" w:color="auto"/>
        <w:bottom w:val="none" w:sz="0" w:space="0" w:color="auto"/>
        <w:right w:val="none" w:sz="0" w:space="0" w:color="auto"/>
      </w:divBdr>
      <w:divsChild>
        <w:div w:id="338898190">
          <w:marLeft w:val="0"/>
          <w:marRight w:val="0"/>
          <w:marTop w:val="0"/>
          <w:marBottom w:val="0"/>
          <w:divBdr>
            <w:top w:val="none" w:sz="0" w:space="0" w:color="auto"/>
            <w:left w:val="none" w:sz="0" w:space="0" w:color="auto"/>
            <w:bottom w:val="none" w:sz="0" w:space="0" w:color="auto"/>
            <w:right w:val="none" w:sz="0" w:space="0" w:color="auto"/>
          </w:divBdr>
        </w:div>
        <w:div w:id="7145057">
          <w:marLeft w:val="0"/>
          <w:marRight w:val="0"/>
          <w:marTop w:val="0"/>
          <w:marBottom w:val="0"/>
          <w:divBdr>
            <w:top w:val="none" w:sz="0" w:space="0" w:color="auto"/>
            <w:left w:val="none" w:sz="0" w:space="0" w:color="auto"/>
            <w:bottom w:val="none" w:sz="0" w:space="0" w:color="auto"/>
            <w:right w:val="none" w:sz="0" w:space="0" w:color="auto"/>
          </w:divBdr>
        </w:div>
      </w:divsChild>
    </w:div>
    <w:div w:id="1362779355">
      <w:bodyDiv w:val="1"/>
      <w:marLeft w:val="0"/>
      <w:marRight w:val="0"/>
      <w:marTop w:val="0"/>
      <w:marBottom w:val="0"/>
      <w:divBdr>
        <w:top w:val="none" w:sz="0" w:space="0" w:color="auto"/>
        <w:left w:val="none" w:sz="0" w:space="0" w:color="auto"/>
        <w:bottom w:val="none" w:sz="0" w:space="0" w:color="auto"/>
        <w:right w:val="none" w:sz="0" w:space="0" w:color="auto"/>
      </w:divBdr>
      <w:divsChild>
        <w:div w:id="1736246039">
          <w:marLeft w:val="0"/>
          <w:marRight w:val="0"/>
          <w:marTop w:val="0"/>
          <w:marBottom w:val="0"/>
          <w:divBdr>
            <w:top w:val="none" w:sz="0" w:space="0" w:color="auto"/>
            <w:left w:val="none" w:sz="0" w:space="0" w:color="auto"/>
            <w:bottom w:val="none" w:sz="0" w:space="0" w:color="auto"/>
            <w:right w:val="none" w:sz="0" w:space="0" w:color="auto"/>
          </w:divBdr>
        </w:div>
        <w:div w:id="328411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rcw/default.aspx?cite=9A.46.120" TargetMode="External"/><Relationship Id="rId21" Type="http://schemas.openxmlformats.org/officeDocument/2006/relationships/hyperlink" Target="https://apps.leg.wa.gov/rcw/default.aspx?cite=28A.405.100" TargetMode="External"/><Relationship Id="rId42" Type="http://schemas.openxmlformats.org/officeDocument/2006/relationships/hyperlink" Target="https://apps.leg.wa.gov/rcw/default.aspx?cite=28A.600.010" TargetMode="External"/><Relationship Id="rId47" Type="http://schemas.openxmlformats.org/officeDocument/2006/relationships/hyperlink" Target="https://waospi-my.sharepoint.com/personal/annamarie_dufault_k12_wa_us/Documents/Forms" TargetMode="External"/><Relationship Id="rId63" Type="http://schemas.openxmlformats.org/officeDocument/2006/relationships/hyperlink" Target="https://apps.leg.wa.gov/rcw/default.aspx?cite=28A.600.010" TargetMode="External"/><Relationship Id="rId68" Type="http://schemas.openxmlformats.org/officeDocument/2006/relationships/hyperlink" Target="http://28a.405.100/" TargetMode="External"/><Relationship Id="rId16" Type="http://schemas.openxmlformats.org/officeDocument/2006/relationships/hyperlink" Target="https://apps.leg.wa.gov/rcw/default.aspx?cite=28A.600.015" TargetMode="External"/><Relationship Id="rId11" Type="http://schemas.openxmlformats.org/officeDocument/2006/relationships/hyperlink" Target="https://apps.leg.wa.gov/rcw/default.aspx?cite=28A.405.100" TargetMode="External"/><Relationship Id="rId32" Type="http://schemas.openxmlformats.org/officeDocument/2006/relationships/hyperlink" Target="https://apps.leg.wa.gov/rcw/default.aspx?cite=28A.635.020" TargetMode="External"/><Relationship Id="rId37" Type="http://schemas.openxmlformats.org/officeDocument/2006/relationships/hyperlink" Target="https://apps.leg.wa.gov/rcw/default.aspx?cite=28A.600.015" TargetMode="External"/><Relationship Id="rId53" Type="http://schemas.openxmlformats.org/officeDocument/2006/relationships/hyperlink" Target="https://apps.leg.wa.gov/rcw/default.aspx?cite=28A.405.100" TargetMode="External"/><Relationship Id="rId58" Type="http://schemas.openxmlformats.org/officeDocument/2006/relationships/hyperlink" Target="https://apps.leg.wa.gov/rcw/default.aspx?cite=28A.410.260" TargetMode="External"/><Relationship Id="rId74" Type="http://schemas.openxmlformats.org/officeDocument/2006/relationships/hyperlink" Target="http://app.leg.wa.gov/RCW/default.aspx?cite=28A.165.035"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apps.leg.wa.gov/rcw/dispo.aspx?cite=28A.165.035" TargetMode="External"/><Relationship Id="rId82" Type="http://schemas.openxmlformats.org/officeDocument/2006/relationships/fontTable" Target="fontTable.xml"/><Relationship Id="rId19" Type="http://schemas.openxmlformats.org/officeDocument/2006/relationships/hyperlink" Target="https://apps.leg.wa.gov/rcw/default.aspx?cite=28A.405.100" TargetMode="External"/><Relationship Id="rId14" Type="http://schemas.openxmlformats.org/officeDocument/2006/relationships/hyperlink" Target="https://apps.leg.wa.gov/rcw/default.aspx?cite=28A.410.260" TargetMode="External"/><Relationship Id="rId22" Type="http://schemas.openxmlformats.org/officeDocument/2006/relationships/hyperlink" Target="https://apps.leg.wa.gov/rcw/default.aspx?cite=28A.600.420" TargetMode="External"/><Relationship Id="rId27" Type="http://schemas.openxmlformats.org/officeDocument/2006/relationships/hyperlink" Target="https://apps.leg.wa.gov/rcw/default.aspx?cite=9A.46.120" TargetMode="External"/><Relationship Id="rId30" Type="http://schemas.openxmlformats.org/officeDocument/2006/relationships/hyperlink" Target="https://apps.leg.wa.gov/rcw/default.aspx?cite=28A.600.455" TargetMode="External"/><Relationship Id="rId35" Type="http://schemas.openxmlformats.org/officeDocument/2006/relationships/hyperlink" Target="https://app.leg.wa.gov/RCW/default.aspx?cite=28A.635.060" TargetMode="External"/><Relationship Id="rId43" Type="http://schemas.openxmlformats.org/officeDocument/2006/relationships/hyperlink" Target="https://apps.leg.wa.gov/rcw/default.aspx?cite=28A.600.010" TargetMode="External"/><Relationship Id="rId48" Type="http://schemas.openxmlformats.org/officeDocument/2006/relationships/hyperlink" Target="https://waospi-my.sharepoint.com/personal/annamarie_dufault_k12_wa_us/Documents/Forms" TargetMode="External"/><Relationship Id="rId56" Type="http://schemas.openxmlformats.org/officeDocument/2006/relationships/hyperlink" Target="https://app.leg.wa.gov/RCW/default.aspx?cite=28A.410.260" TargetMode="External"/><Relationship Id="rId64" Type="http://schemas.openxmlformats.org/officeDocument/2006/relationships/hyperlink" Target="https://apps.leg.wa.gov/rcw/default.aspx?cite=28A.600.010" TargetMode="External"/><Relationship Id="rId69" Type="http://schemas.openxmlformats.org/officeDocument/2006/relationships/hyperlink" Target="https://apps.leg.wa.gov/rcw/default.aspx?cite=28A.410.260" TargetMode="External"/><Relationship Id="rId77" Type="http://schemas.openxmlformats.org/officeDocument/2006/relationships/hyperlink" Target="http://app.leg.wa.gov/RCW/default.aspx?cite=28A.165.035" TargetMode="External"/><Relationship Id="rId8" Type="http://schemas.openxmlformats.org/officeDocument/2006/relationships/hyperlink" Target="https://apps.leg.wa.gov/rcw/default.aspx?cite=28A.410.270" TargetMode="External"/><Relationship Id="rId51" Type="http://schemas.openxmlformats.org/officeDocument/2006/relationships/hyperlink" Target="https://apps.leg.wa.gov/rcw/default.aspx?cite=28A.405.100" TargetMode="External"/><Relationship Id="rId72" Type="http://schemas.openxmlformats.org/officeDocument/2006/relationships/hyperlink" Target="https://apps.leg.wa.gov/rcw/default.aspx?cite=28A.400.110"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apps.leg.wa.gov/rcw/default.aspx?cite=28A.405.100" TargetMode="External"/><Relationship Id="rId17" Type="http://schemas.openxmlformats.org/officeDocument/2006/relationships/hyperlink" Target="https://apps.leg.wa.gov/rcw/default.aspx?cite=28A.410.270" TargetMode="External"/><Relationship Id="rId25" Type="http://schemas.openxmlformats.org/officeDocument/2006/relationships/hyperlink" Target="https://apps.leg.wa.gov/rcw/default.aspx?cite=13.04.155" TargetMode="External"/><Relationship Id="rId33" Type="http://schemas.openxmlformats.org/officeDocument/2006/relationships/hyperlink" Target="https://apps.leg.wa.gov/rcw/default.aspx?cite=28A.635.020" TargetMode="External"/><Relationship Id="rId38" Type="http://schemas.openxmlformats.org/officeDocument/2006/relationships/hyperlink" Target="https://apps.leg.wa.gov/rcw/default.aspx?cite=28A.600.010" TargetMode="External"/><Relationship Id="rId46" Type="http://schemas.openxmlformats.org/officeDocument/2006/relationships/hyperlink" Target="https://waospi-my.sharepoint.com/:w:/r/personal/annamarie_dufault_k12_wa_us/Documents/Evaluation%20Criteria%20for%20Team%20Engagement.docx?d=wfff880535c2a44eba8de9da52426ff1c&amp;csf=1&amp;web=1&amp;e=3FK8Sd" TargetMode="External"/><Relationship Id="rId59" Type="http://schemas.openxmlformats.org/officeDocument/2006/relationships/hyperlink" Target="https://apps.leg.wa.gov/rcw/default.aspx?cite=28A.415.443" TargetMode="External"/><Relationship Id="rId67" Type="http://schemas.openxmlformats.org/officeDocument/2006/relationships/hyperlink" Target="http://28a.405.100/" TargetMode="External"/><Relationship Id="rId20" Type="http://schemas.openxmlformats.org/officeDocument/2006/relationships/hyperlink" Target="https://apps.leg.wa.gov/rcw/default.aspx?cite=28A.405.100" TargetMode="External"/><Relationship Id="rId41" Type="http://schemas.openxmlformats.org/officeDocument/2006/relationships/hyperlink" Target="http://app.leg.wa.gov/RCW/default.aspx?cite=28A.165.035" TargetMode="External"/><Relationship Id="rId54" Type="http://schemas.openxmlformats.org/officeDocument/2006/relationships/hyperlink" Target="https://app.leg.wa.gov/RCW/default.aspx?cite=28A.410.260" TargetMode="External"/><Relationship Id="rId62" Type="http://schemas.openxmlformats.org/officeDocument/2006/relationships/hyperlink" Target="https://apps.leg.wa.gov/rcw/dispo.aspx?cite=28A.165.035" TargetMode="External"/><Relationship Id="rId70" Type="http://schemas.openxmlformats.org/officeDocument/2006/relationships/hyperlink" Target="https://apps.leg.wa.gov/rcw/default.aspx?cite=28A.410.260" TargetMode="External"/><Relationship Id="rId75" Type="http://schemas.openxmlformats.org/officeDocument/2006/relationships/hyperlink" Target="http://app.leg.wa.gov/RCW/default.aspx?cite=28A.165.035"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s.leg.wa.gov/rcw/default.aspx?cite=28A.600.015" TargetMode="External"/><Relationship Id="rId23" Type="http://schemas.openxmlformats.org/officeDocument/2006/relationships/hyperlink" Target="https://apps.leg.wa.gov/rcw/default.aspx?cite=28A.600.420" TargetMode="External"/><Relationship Id="rId28" Type="http://schemas.openxmlformats.org/officeDocument/2006/relationships/hyperlink" Target="https://apps.leg.wa.gov/rcw/default.aspx?cite=9.41.280" TargetMode="External"/><Relationship Id="rId36" Type="http://schemas.openxmlformats.org/officeDocument/2006/relationships/hyperlink" Target="https://apps.leg.wa.gov/rcw/default.aspx?cite=28A.600.015" TargetMode="External"/><Relationship Id="rId49" Type="http://schemas.openxmlformats.org/officeDocument/2006/relationships/hyperlink" Target="https://waospi-my.sharepoint.com/personal/annamarie_dufault_k12_wa_us/Documents/Forms" TargetMode="External"/><Relationship Id="rId57" Type="http://schemas.openxmlformats.org/officeDocument/2006/relationships/hyperlink" Target="https://apps.leg.wa.gov/rcw/default.aspx?cite=28A.410.260" TargetMode="External"/><Relationship Id="rId10" Type="http://schemas.openxmlformats.org/officeDocument/2006/relationships/hyperlink" Target="https://apps.leg.wa.gov/rcw/default.aspx?cite=28A.405.100" TargetMode="External"/><Relationship Id="rId31" Type="http://schemas.openxmlformats.org/officeDocument/2006/relationships/hyperlink" Target="https://apps.leg.wa.gov/rcw/default.aspx?cite=28A.600.455" TargetMode="External"/><Relationship Id="rId44" Type="http://schemas.openxmlformats.org/officeDocument/2006/relationships/hyperlink" Target="https://waospi-my.sharepoint.com/:w:/r/personal/annamarie_dufault_k12_wa_us/Documents/Evaluation%20Criteria%20for%20Team%20Engagement.docx?d=wfff880535c2a44eba8de9da52426ff1c&amp;csf=1&amp;web=1&amp;e=3FK8Sd" TargetMode="External"/><Relationship Id="rId52" Type="http://schemas.openxmlformats.org/officeDocument/2006/relationships/hyperlink" Target="https://apps.leg.wa.gov/rcw/default.aspx?cite=28A.405.100" TargetMode="External"/><Relationship Id="rId60" Type="http://schemas.openxmlformats.org/officeDocument/2006/relationships/hyperlink" Target="https://apps.leg.wa.gov/rcw/default.aspx?cite=28A.415.443" TargetMode="External"/><Relationship Id="rId65" Type="http://schemas.openxmlformats.org/officeDocument/2006/relationships/hyperlink" Target="https://apps.leg.wa.gov/rcw/default.aspx?cite=28A.410.270" TargetMode="External"/><Relationship Id="rId73" Type="http://schemas.openxmlformats.org/officeDocument/2006/relationships/hyperlink" Target="http://app.leg.wa.gov/RCW/default.aspx?cite=28A.165.035" TargetMode="External"/><Relationship Id="rId78" Type="http://schemas.openxmlformats.org/officeDocument/2006/relationships/hyperlink" Target="http://app.leg.wa.gov/RCW/default.aspx?cite=28A.165.035" TargetMode="Externa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ps.leg.wa.gov/rcw/default.aspx?cite=28A.410.270" TargetMode="External"/><Relationship Id="rId13" Type="http://schemas.openxmlformats.org/officeDocument/2006/relationships/hyperlink" Target="https://apps.leg.wa.gov/rcw/default.aspx?cite=28A.410.260" TargetMode="External"/><Relationship Id="rId18" Type="http://schemas.openxmlformats.org/officeDocument/2006/relationships/hyperlink" Target="https://apps.leg.wa.gov/rcw/default.aspx?cite=28A.410.270" TargetMode="External"/><Relationship Id="rId39" Type="http://schemas.openxmlformats.org/officeDocument/2006/relationships/hyperlink" Target="https://apps.leg.wa.gov/rcw/default.aspx?cite=28A.600.010" TargetMode="External"/><Relationship Id="rId34" Type="http://schemas.openxmlformats.org/officeDocument/2006/relationships/hyperlink" Target="https://app.leg.wa.gov/RCW/default.aspx?cite=28A.635.060" TargetMode="External"/><Relationship Id="rId50" Type="http://schemas.openxmlformats.org/officeDocument/2006/relationships/hyperlink" Target="https://apps.leg.wa.gov/rcw/default.aspx?cite=28A.405.100" TargetMode="External"/><Relationship Id="rId55" Type="http://schemas.openxmlformats.org/officeDocument/2006/relationships/hyperlink" Target="https://app.leg.wa.gov/RCW/default.aspx?cite=28A.410.260" TargetMode="External"/><Relationship Id="rId76" Type="http://schemas.openxmlformats.org/officeDocument/2006/relationships/hyperlink" Target="http://app.leg.wa.gov/RCW/default.aspx?cite=28A.165.035" TargetMode="External"/><Relationship Id="rId7" Type="http://schemas.openxmlformats.org/officeDocument/2006/relationships/hyperlink" Target="https://apps.leg.wa.gov/rcw/default.aspx?cite=28A.410.270" TargetMode="External"/><Relationship Id="rId71" Type="http://schemas.openxmlformats.org/officeDocument/2006/relationships/hyperlink" Target="https://apps.leg.wa.gov/rcw/default.aspx?cite=28A.400.110" TargetMode="External"/><Relationship Id="rId2" Type="http://schemas.openxmlformats.org/officeDocument/2006/relationships/styles" Target="styles.xml"/><Relationship Id="rId29" Type="http://schemas.openxmlformats.org/officeDocument/2006/relationships/hyperlink" Target="https://apps.leg.wa.gov/rcw/default.aspx?cite=9.41.280" TargetMode="External"/><Relationship Id="rId24" Type="http://schemas.openxmlformats.org/officeDocument/2006/relationships/hyperlink" Target="https://apps.leg.wa.gov/rcw/default.aspx?cite=13.04.155" TargetMode="External"/><Relationship Id="rId40" Type="http://schemas.openxmlformats.org/officeDocument/2006/relationships/hyperlink" Target="http://app.leg.wa.gov/RCW/default.aspx?cite=28A.165.035" TargetMode="External"/><Relationship Id="rId45" Type="http://schemas.openxmlformats.org/officeDocument/2006/relationships/hyperlink" Target="https://waospi-my.sharepoint.com/:w:/r/personal/annamarie_dufault_k12_wa_us/Documents/Evaluation%20Criteria%20for%20Team%20Engagement.docx?d=wfff880535c2a44eba8de9da52426ff1c&amp;csf=1&amp;web=1&amp;e=3FK8Sd" TargetMode="External"/><Relationship Id="rId66" Type="http://schemas.openxmlformats.org/officeDocument/2006/relationships/hyperlink" Target="https://apps.leg.wa.gov/rcw/default.aspx?cite=28A.41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3485</Words>
  <Characters>19871</Characters>
  <Application>Microsoft Office Word</Application>
  <DocSecurity>0</DocSecurity>
  <Lines>165</Lines>
  <Paragraphs>46</Paragraphs>
  <ScaleCrop>false</ScaleCrop>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Behavior and Discipline WAC Side-by-Side</dc:title>
  <dc:subject/>
  <dc:creator>Michaela Miller</dc:creator>
  <cp:keywords/>
  <cp:lastModifiedBy>Briana Kelly</cp:lastModifiedBy>
  <cp:revision>13</cp:revision>
  <dcterms:created xsi:type="dcterms:W3CDTF">2025-01-14T22:35:00Z</dcterms:created>
  <dcterms:modified xsi:type="dcterms:W3CDTF">2025-01-17T18:51:00Z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2025-01-14T19:48:01Z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68ab43c4-8199-4e7e-be68-737b53839357</vt:lpwstr>
  </property>
  <property fmtid="{D5CDD505-2E9C-101B-9397-08002B2CF9AE}" pid="8" name="MSIP_Label_9145f431-4c8c-42c6-a5a5-ba6d3bdea585_ContentBits">
    <vt:lpwstr>0</vt:lpwstr>
  </property>
</Properties>
</file>