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03C1" w14:textId="77777777" w:rsidR="00C37B05" w:rsidRDefault="00C37B05">
      <w:pPr>
        <w:spacing w:before="120" w:after="120"/>
        <w:rPr>
          <w:rFonts w:ascii="Segoe UI" w:hAnsi="Segoe UI" w:cs="Segoe UI"/>
          <w:sz w:val="22"/>
          <w:szCs w:val="22"/>
        </w:rPr>
      </w:pPr>
    </w:p>
    <w:p w14:paraId="1589EC64" w14:textId="77777777" w:rsidR="00C37B05" w:rsidRDefault="00966D59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</w:rPr>
        <w:t>Qooska qiimaha leh</w:t>
      </w:r>
      <w:r>
        <w:rPr>
          <w:rFonts w:ascii="Segoe UI" w:hAnsi="Segoe UI"/>
          <w:sz w:val="22"/>
          <w:lang w:val="en-US"/>
        </w:rPr>
        <w:t xml:space="preserve"> </w: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begin"/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instrText xml:space="preserve"> FORMTEXT </w:instrTex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separate"/>
      </w:r>
      <w:r>
        <w:rPr>
          <w:rFonts w:ascii="Segoe UI Semibold" w:hAnsi="Segoe UI Semibold"/>
          <w:bCs/>
          <w:color w:val="000000"/>
          <w:sz w:val="22"/>
          <w:szCs w:val="22"/>
        </w:rPr>
        <w:t>[or actual name]</w: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end"/>
      </w:r>
      <w:r>
        <w:rPr>
          <w:rFonts w:ascii="Segoe UI" w:hAnsi="Segoe UI"/>
          <w:sz w:val="22"/>
        </w:rPr>
        <w:t>:</w:t>
      </w:r>
    </w:p>
    <w:p w14:paraId="673E73AB" w14:textId="77777777" w:rsidR="00C37B05" w:rsidRDefault="00966D59">
      <w:pPr>
        <w:spacing w:before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</w:rPr>
        <w:t>Gugagan Ardayda dhigata dugsiyada dada badan ee Washington fasalada 3-8 iyo 10 waxay qaateen Smarter Balanced ama Helitaanka Washington ee Instruction &amp; Cabbiraad (</w:t>
      </w:r>
      <w:r>
        <w:rPr>
          <w:rFonts w:ascii="Segoe UI" w:hAnsi="Segoe UI" w:cs="Segoe UI"/>
          <w:sz w:val="22"/>
          <w:szCs w:val="22"/>
        </w:rPr>
        <w:t>Washington Access to Instruction &amp; Measurement,</w:t>
      </w:r>
      <w:r>
        <w:rPr>
          <w:rFonts w:ascii="Segoe UI" w:hAnsi="Segoe UI"/>
          <w:sz w:val="22"/>
        </w:rPr>
        <w:t xml:space="preserve"> WA-AIM) farshaxanka luuqada Ingiriiska (</w:t>
      </w:r>
      <w:r>
        <w:rPr>
          <w:rFonts w:ascii="Segoe UI" w:hAnsi="Segoe UI" w:cs="Segoe UI"/>
          <w:sz w:val="22"/>
          <w:szCs w:val="22"/>
        </w:rPr>
        <w:t xml:space="preserve">English language arts, </w:t>
      </w:r>
      <w:r>
        <w:rPr>
          <w:rFonts w:ascii="Segoe UI" w:hAnsi="Segoe UI"/>
          <w:sz w:val="22"/>
        </w:rPr>
        <w:t xml:space="preserve">ELA) iyo imtixaanada xisaabta. Ardayda kujiraan heerka 5, 8 iyo 11 sidhokale waxa ay qaateen Qiimeynta Dhan ee Washington oo ah sayniska misa sayniska WA-AIM. Natiijada ardaygaaga ee imtixaanka gobolka ee gu'ga 2024 wa ay kudhaganyihiin. </w:t>
      </w:r>
      <w:r>
        <w:rPr>
          <w:rFonts w:ascii="Segoe UI" w:hAnsi="Segoe UI" w:cs="Segoe UI"/>
          <w:b/>
          <w:color w:val="000000"/>
          <w:sz w:val="22"/>
          <w:szCs w:val="22"/>
        </w:rPr>
        <w:fldChar w:fldCharType="begin"/>
      </w:r>
      <w:r>
        <w:rPr>
          <w:rFonts w:ascii="Segoe UI" w:hAnsi="Segoe UI" w:cs="Segoe UI"/>
          <w:b/>
          <w:color w:val="000000"/>
          <w:sz w:val="22"/>
          <w:szCs w:val="22"/>
        </w:rPr>
        <w:instrText xml:space="preserve"> FORMTEXT </w:instrText>
      </w:r>
      <w:r>
        <w:rPr>
          <w:rFonts w:ascii="Segoe UI" w:hAnsi="Segoe UI" w:cs="Segoe UI"/>
          <w:b/>
          <w:color w:val="000000"/>
          <w:sz w:val="22"/>
          <w:szCs w:val="22"/>
        </w:rPr>
        <w:fldChar w:fldCharType="separate"/>
      </w:r>
      <w:r>
        <w:rPr>
          <w:rFonts w:ascii="Segoe UI" w:hAnsi="Segoe UI"/>
          <w:b/>
          <w:color w:val="000000"/>
          <w:sz w:val="22"/>
          <w:szCs w:val="22"/>
        </w:rPr>
        <w:t>[Select: method of including test results]</w:t>
      </w:r>
      <w:r>
        <w:rPr>
          <w:rFonts w:ascii="Segoe UI" w:hAnsi="Segoe UI" w:cs="Segoe UI"/>
          <w:b/>
          <w:color w:val="000000"/>
          <w:sz w:val="22"/>
          <w:szCs w:val="22"/>
        </w:rPr>
        <w:fldChar w:fldCharType="end"/>
      </w:r>
    </w:p>
    <w:p w14:paraId="61E861ED" w14:textId="1FD5B748" w:rsidR="00C37B05" w:rsidRDefault="00966D59">
      <w:pPr>
        <w:spacing w:before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color w:val="000000"/>
          <w:sz w:val="22"/>
        </w:rPr>
        <w:t xml:space="preserve">Natiijoyinka imtixaanadaan </w:t>
      </w:r>
      <w:r>
        <w:rPr>
          <w:rFonts w:ascii="Segoe UI" w:hAnsi="Segoe UI"/>
          <w:color w:val="333333"/>
          <w:sz w:val="22"/>
          <w:szCs w:val="22"/>
        </w:rPr>
        <w:t>waxa ay kamid yihiin dhariiqoyinka fara badan ee lagu fahmi karo mesha ay ardayda kajoogaan waxbarashadhoodha, kaas oo kusaleesan heerka natiijadha dhanka waxbarashadha ee xisaapta, Fanka Luqadha ingiriiska, iyo sayniska.</w:t>
      </w:r>
      <w:r>
        <w:rPr>
          <w:rFonts w:ascii="Segoe UI" w:hAnsi="Segoe UI"/>
          <w:color w:val="000000"/>
          <w:sz w:val="22"/>
        </w:rPr>
        <w:t xml:space="preserve"> Ardayda dhigata fasalka 10-aad, </w:t>
      </w:r>
      <w:r w:rsidRPr="00966D59">
        <w:rPr>
          <w:rFonts w:ascii="Segoe UI" w:hAnsi="Segoe UI"/>
          <w:color w:val="000000"/>
          <w:sz w:val="22"/>
        </w:rPr>
        <w:t>Smarter Balanc</w:t>
      </w:r>
      <w:r w:rsidRPr="0068523D">
        <w:rPr>
          <w:rFonts w:ascii="Segoe UI" w:hAnsi="Segoe UI"/>
          <w:color w:val="000000"/>
          <w:sz w:val="22"/>
        </w:rPr>
        <w:t xml:space="preserve">ed ka </w:t>
      </w:r>
      <w:r>
        <w:rPr>
          <w:rFonts w:ascii="Segoe UI" w:hAnsi="Segoe UI"/>
          <w:color w:val="000000"/>
          <w:sz w:val="22"/>
        </w:rPr>
        <w:t>misa WA-AIM waxaa loo isticmaali karaa sidoo kale sidii dariiq qalinjabin ah. N</w:t>
      </w:r>
      <w:r>
        <w:rPr>
          <w:rFonts w:ascii="Segoe UI" w:hAnsi="Segoe UI"/>
          <w:sz w:val="22"/>
          <w:szCs w:val="22"/>
        </w:rPr>
        <w:t>atiijooyinka qiimaynta dowladdu waxay naga caawin karaan dhamaanteen inaga oo wada jir ah in aan u wada shaqeyno si aan u sii wadno taageero dheeraad ah ama fursado dedejin ah oo faa'iido u leh waxbarashada ardaygaaga. Natiijooyinka qiimeyntan waxay sidoo kale buuxinayaan shuruudaha gobollada iyo kuwa federaalka si ay u fahmaan sida degmooyinka iyo gobollada ay u qabanayaan daboolista dhammaan baahida waxbarasho ee ardayda iyo caawinta kor u qaadista barashada.</w:t>
      </w:r>
    </w:p>
    <w:p w14:paraId="7062899F" w14:textId="77777777" w:rsidR="00C37B05" w:rsidRDefault="00966D59">
      <w:pPr>
        <w:spacing w:before="120" w:after="120" w:line="276" w:lineRule="auto"/>
        <w:rPr>
          <w:rFonts w:ascii="Segoe UI Semibold" w:hAnsi="Segoe UI Semibold" w:cs="Segoe UI Semibold"/>
          <w:bCs/>
          <w:color w:val="000000"/>
          <w:sz w:val="22"/>
          <w:szCs w:val="22"/>
        </w:rPr>
      </w:pPr>
      <w:r>
        <w:rPr>
          <w:rFonts w:ascii="Segoe UI" w:hAnsi="Segoe UI"/>
          <w:sz w:val="22"/>
        </w:rPr>
        <w:t xml:space="preserve">Haddii aad qabtid su'aalo ku saabsan waxqabadka imtixaanka ee ardaygaaga, fadlan kala hadal macalinka ama macalimiinta ardaygaaga. Hadii aad qabtid wax sual ee kusaabsan dhibcaha ardaygaaga, fadlan laxariir </w: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begin"/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instrText xml:space="preserve"> FORMTEXT </w:instrTex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separate"/>
      </w:r>
      <w:r>
        <w:rPr>
          <w:rFonts w:ascii="Segoe UI Semibold" w:hAnsi="Segoe UI Semibold"/>
          <w:bCs/>
          <w:color w:val="000000"/>
          <w:sz w:val="22"/>
          <w:szCs w:val="22"/>
        </w:rPr>
        <w:t>[Insert: name and contact information]</w: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end"/>
      </w:r>
    </w:p>
    <w:p w14:paraId="0F467BE5" w14:textId="668530BB" w:rsidR="00C37B05" w:rsidRPr="00966D59" w:rsidRDefault="00966D59" w:rsidP="00966D59">
      <w:pPr>
        <w:rPr>
          <w:rFonts w:ascii="Segoe UI" w:hAnsi="Segoe UI"/>
          <w:color w:val="0D5761"/>
          <w:sz w:val="22"/>
          <w:u w:val="single"/>
        </w:rPr>
      </w:pPr>
      <w:r>
        <w:rPr>
          <w:rFonts w:ascii="Segoe UI" w:hAnsi="Segoe UI"/>
          <w:sz w:val="22"/>
        </w:rPr>
        <w:t>Wixii macluumaad dheeraad ah oo ku saabsan imtixaanada go</w:t>
      </w:r>
      <w:r w:rsidRPr="00966D59">
        <w:rPr>
          <w:rFonts w:hAnsi="Segoe UI"/>
          <w:sz w:val="22"/>
        </w:rPr>
        <w:t>b</w:t>
      </w:r>
      <w:r>
        <w:rPr>
          <w:rFonts w:ascii="Segoe UI" w:hAnsi="Segoe UI"/>
          <w:sz w:val="22"/>
        </w:rPr>
        <w:t xml:space="preserve">olka iyo heerarka waxbarasho ee ay qiimeynayaan, booqo bogaggan internetka: </w:t>
      </w:r>
      <w:hyperlink r:id="rId10" w:history="1">
        <w:r>
          <w:rPr>
            <w:rStyle w:val="Hyperlink"/>
          </w:rPr>
          <w:t>Assessment Resources</w:t>
        </w:r>
      </w:hyperlink>
      <w:r w:rsidRPr="00966D59">
        <w:rPr>
          <w:rStyle w:val="Hyperlink"/>
        </w:rPr>
        <w:t>(Agabka qiimaynta)</w:t>
      </w:r>
      <w:r>
        <w:rPr>
          <w:rFonts w:ascii="Segoe UI" w:hAnsi="Segoe UI"/>
          <w:sz w:val="22"/>
        </w:rPr>
        <w:t xml:space="preserve">, </w:t>
      </w:r>
      <w:hyperlink r:id="rId11" w:history="1">
        <w:r>
          <w:rPr>
            <w:rStyle w:val="Hyperlink"/>
          </w:rPr>
          <w:t>Starting Smarter</w:t>
        </w:r>
      </w:hyperlink>
      <w:r>
        <w:t>,</w:t>
      </w:r>
      <w:r>
        <w:rPr>
          <w:rFonts w:ascii="Segoe UI" w:hAnsi="Segoe UI"/>
          <w:sz w:val="22"/>
        </w:rPr>
        <w:t xml:space="preserve"> iyo </w:t>
      </w:r>
      <w:hyperlink r:id="rId12" w:history="1">
        <w:r>
          <w:rPr>
            <w:rStyle w:val="Hyperlink"/>
          </w:rPr>
          <w:t>State Testing</w:t>
        </w:r>
      </w:hyperlink>
      <w:r w:rsidRPr="00966D59">
        <w:t>(Tijaabinta gobolka)</w:t>
      </w:r>
      <w:r>
        <w:rPr>
          <w:rFonts w:ascii="Segoe UI" w:hAnsi="Segoe UI"/>
          <w:sz w:val="22"/>
        </w:rPr>
        <w:t>.</w:t>
      </w:r>
    </w:p>
    <w:p w14:paraId="43C4641A" w14:textId="77777777" w:rsidR="00C37B05" w:rsidRDefault="00966D59">
      <w:pPr>
        <w:spacing w:before="120" w:after="120" w:line="276" w:lineRule="auto"/>
        <w:rPr>
          <w:rFonts w:ascii="Segoe UI Semibold" w:hAnsi="Segoe UI Semibold" w:cs="Segoe UI Semibold"/>
          <w:bCs/>
          <w:color w:val="000000"/>
          <w:sz w:val="22"/>
          <w:szCs w:val="22"/>
        </w:rPr>
      </w:pP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begin"/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instrText xml:space="preserve"> FORMTEXT </w:instrTex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separate"/>
      </w:r>
      <w:r>
        <w:rPr>
          <w:rFonts w:ascii="Segoe UI Semibold" w:hAnsi="Segoe UI Semibold"/>
          <w:bCs/>
          <w:color w:val="000000"/>
          <w:sz w:val="22"/>
          <w:szCs w:val="22"/>
        </w:rPr>
        <w:t>[Insert: School’s performance and any planned efforts to help students with skills]</w: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end"/>
      </w:r>
    </w:p>
    <w:p w14:paraId="60410BA4" w14:textId="77777777" w:rsidR="00C37B05" w:rsidRDefault="00966D59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</w:rPr>
        <w:t>Waxbarashada iyo koritaanka ardaygaaga ayaa muhiim noo ah, waana soo dhaweyneynaa wicitaanadiina iyo emaylkiina, waxaana rajeyneynaa in aad la wadaagi doontaan fikradihiina ku saabsan sida ugu haboon ee aan u sii wadi karno wada shaqeynta si aan u taageerno guusha ardaygaaga.</w:t>
      </w:r>
    </w:p>
    <w:p w14:paraId="3A687662" w14:textId="77777777" w:rsidR="00C37B05" w:rsidRDefault="00966D59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</w:rPr>
        <w:t>Si daacad ah,</w:t>
      </w:r>
    </w:p>
    <w:p w14:paraId="25C19CA9" w14:textId="38D7FA8C" w:rsidR="00C37B05" w:rsidRPr="001E1B4C" w:rsidRDefault="00966D59" w:rsidP="001E1B4C">
      <w:pPr>
        <w:spacing w:before="360" w:after="120" w:line="276" w:lineRule="auto"/>
        <w:rPr>
          <w:rFonts w:ascii="Segoe UI Semibold" w:hAnsi="Segoe UI Semibold" w:cs="Segoe UI Semibold"/>
          <w:bCs/>
          <w:color w:val="000000"/>
          <w:sz w:val="22"/>
          <w:szCs w:val="22"/>
        </w:rPr>
      </w:pP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begin"/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instrText xml:space="preserve"> FORMTEXT </w:instrTex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separate"/>
      </w:r>
      <w:r>
        <w:rPr>
          <w:rFonts w:ascii="Segoe UI Semibold" w:hAnsi="Segoe UI Semibold"/>
          <w:bCs/>
          <w:color w:val="000000"/>
          <w:sz w:val="22"/>
          <w:szCs w:val="22"/>
        </w:rPr>
        <w:t>[Insert principal’s name]</w:t>
      </w:r>
      <w:r>
        <w:rPr>
          <w:rFonts w:ascii="Segoe UI Semibold" w:hAnsi="Segoe UI Semibold" w:cs="Segoe UI Semibold"/>
          <w:bCs/>
          <w:color w:val="000000"/>
          <w:sz w:val="22"/>
          <w:szCs w:val="22"/>
        </w:rPr>
        <w:fldChar w:fldCharType="end"/>
      </w:r>
    </w:p>
    <w:sectPr w:rsidR="00C37B05" w:rsidRPr="001E1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33E6"/>
    <w:multiLevelType w:val="hybridMultilevel"/>
    <w:tmpl w:val="5E84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05"/>
    <w:rsid w:val="00000970"/>
    <w:rsid w:val="001E1B4C"/>
    <w:rsid w:val="0068523D"/>
    <w:rsid w:val="008B2FAA"/>
    <w:rsid w:val="00966D59"/>
    <w:rsid w:val="00C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BDC1EA"/>
  <w15:docId w15:val="{513815A2-FF35-408F-8EDC-328FACD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Segoe UI" w:hAnsi="Segoe UI"/>
      <w:color w:val="0D5761"/>
      <w:sz w:val="22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Revision">
    <w:name w:val="Revision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spi.k12.wa.us/student-success/testing/state-tes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a.startingsmarter.org/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ospi.k12.wa.us/student-success/testing/state-testing/assessment-resources-famili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5356C-C95A-454E-9D24-A7A6AC526B8F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694456A6-D3C3-447D-BD32-DA7D8933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32B2A-222A-42E0-A073-F626F87A9B49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A73BF14F-CC02-4C63-8783-9FA6664A54B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62EE2E9F-DEE4-482A-964D-1CD877498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1993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3 - 8 ELA and Math</vt:lpstr>
    </vt:vector>
  </TitlesOfParts>
  <Manager/>
  <Company/>
  <LinksUpToDate>false</LinksUpToDate>
  <CharactersWithSpaces>2308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Heerka 3 ilaa 8 ee ELA io Xisaapta</dc:title>
  <dc:subject/>
  <dc:creator>Chris Barron</dc:creator>
  <cp:keywords/>
  <dc:description/>
  <cp:lastModifiedBy>Microsoft Office User</cp:lastModifiedBy>
  <cp:revision>4</cp:revision>
  <cp:lastPrinted>2016-08-12T01:16:00Z</cp:lastPrinted>
  <dcterms:created xsi:type="dcterms:W3CDTF">2024-04-23T18:45:00Z</dcterms:created>
  <dcterms:modified xsi:type="dcterms:W3CDTF">2024-04-25T16:59:00Z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0x0101005A51794B0584FB4E974A50A5DE251FC8</vt:lpwstr>
  </property>
  <property fmtid="{D5CDD505-2E9C-101B-9397-08002B2CF9AE}" pid="4" name="ICV">
    <vt:lpwstr>1404fe25fec742c3bfa22a1681f99c4a</vt:lpwstr>
  </property>
</Properties>
</file>