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90E4" w14:textId="77777777" w:rsidR="00163A8F" w:rsidRPr="00163A8F" w:rsidRDefault="00163A8F" w:rsidP="00976AB0">
      <w:pPr>
        <w:rPr>
          <w:rFonts w:ascii="Arial" w:hAnsi="Arial" w:cs="Arial"/>
        </w:rPr>
      </w:pPr>
    </w:p>
    <w:p w14:paraId="6DB46A3E" w14:textId="77777777" w:rsidR="00163A8F" w:rsidRPr="00163A8F" w:rsidRDefault="00163A8F" w:rsidP="00976AB0">
      <w:pPr>
        <w:rPr>
          <w:rFonts w:ascii="Arial" w:hAnsi="Arial" w:cs="Arial"/>
        </w:rPr>
      </w:pPr>
    </w:p>
    <w:p w14:paraId="3D5CD08C" w14:textId="77777777" w:rsidR="004C7CF7" w:rsidRPr="00163A8F" w:rsidRDefault="006135AE" w:rsidP="00976AB0">
      <w:pPr>
        <w:rPr>
          <w:rFonts w:ascii="Arial" w:hAnsi="Arial" w:cs="Arial"/>
        </w:rPr>
      </w:pPr>
      <w:r>
        <w:rPr>
          <w:rFonts w:ascii="Arial" w:hAnsi="Arial"/>
        </w:rPr>
        <w:t>Уважаемый родитель, опекун или несовершеннолетний!</w:t>
      </w:r>
    </w:p>
    <w:p w14:paraId="2CB966CC" w14:textId="77777777" w:rsidR="004C7CF7" w:rsidRPr="00D37623" w:rsidRDefault="004C7CF7" w:rsidP="00976AB0">
      <w:pPr>
        <w:jc w:val="both"/>
        <w:rPr>
          <w:rFonts w:ascii="Arial" w:hAnsi="Arial" w:cs="Arial"/>
        </w:rPr>
      </w:pPr>
      <w:r w:rsidRPr="00D37623">
        <w:rPr>
          <w:rFonts w:ascii="Arial" w:hAnsi="Arial"/>
        </w:rPr>
        <w:t xml:space="preserve">Поскольку округ собирается разместить вашего ребенка или детей в школе, которая отличается от исходной школы или школы, которую вы запросили, мы предоставляем вам информационный пакет, чтобы сообщить о том, что у вас есть право обжаловать данное решение. </w:t>
      </w:r>
    </w:p>
    <w:p w14:paraId="5FA97514" w14:textId="77777777" w:rsidR="00934BB8" w:rsidRPr="00163A8F" w:rsidRDefault="004C7CF7" w:rsidP="00165AC5">
      <w:pPr>
        <w:jc w:val="both"/>
        <w:rPr>
          <w:rFonts w:ascii="Arial" w:hAnsi="Arial" w:cs="Arial"/>
        </w:rPr>
      </w:pPr>
      <w:r>
        <w:rPr>
          <w:rFonts w:ascii="Arial" w:hAnsi="Arial"/>
        </w:rPr>
        <w:t>В пакет входят указанные далее данные и документы.</w:t>
      </w:r>
    </w:p>
    <w:p w14:paraId="02FD595C" w14:textId="77777777" w:rsidR="006135AE" w:rsidRPr="00163A8F" w:rsidRDefault="006135AE" w:rsidP="00976AB0">
      <w:pPr>
        <w:numPr>
          <w:ilvl w:val="0"/>
          <w:numId w:val="1"/>
        </w:numPr>
        <w:spacing w:after="0"/>
        <w:jc w:val="both"/>
        <w:rPr>
          <w:rFonts w:ascii="Arial" w:hAnsi="Arial" w:cs="Arial"/>
          <w:b/>
        </w:rPr>
      </w:pPr>
      <w:r>
        <w:rPr>
          <w:rFonts w:ascii="Arial" w:hAnsi="Arial"/>
        </w:rPr>
        <w:t>Контактные данные представителя по делам бездомных школьного округа и координатора штата в письменной форме.</w:t>
      </w:r>
    </w:p>
    <w:p w14:paraId="4C59D0C6" w14:textId="77777777" w:rsidR="00163A8F" w:rsidRPr="00163A8F" w:rsidRDefault="00163A8F" w:rsidP="00976AB0">
      <w:pPr>
        <w:numPr>
          <w:ilvl w:val="0"/>
          <w:numId w:val="1"/>
        </w:numPr>
        <w:spacing w:after="0"/>
        <w:jc w:val="both"/>
        <w:rPr>
          <w:rFonts w:ascii="Arial" w:hAnsi="Arial" w:cs="Arial"/>
          <w:b/>
        </w:rPr>
      </w:pPr>
      <w:r>
        <w:rPr>
          <w:rFonts w:ascii="Arial" w:hAnsi="Arial"/>
        </w:rPr>
        <w:t>Квитанция о получении пакета относительно разрешения споров.</w:t>
      </w:r>
    </w:p>
    <w:p w14:paraId="2CAB182C" w14:textId="77777777" w:rsidR="00976AB0" w:rsidRPr="00D37623" w:rsidRDefault="00976AB0" w:rsidP="00976AB0">
      <w:pPr>
        <w:numPr>
          <w:ilvl w:val="0"/>
          <w:numId w:val="1"/>
        </w:numPr>
        <w:spacing w:after="0"/>
        <w:jc w:val="both"/>
        <w:rPr>
          <w:rFonts w:ascii="Arial" w:hAnsi="Arial" w:cs="Arial"/>
          <w:b/>
          <w:spacing w:val="-3"/>
        </w:rPr>
      </w:pPr>
      <w:r w:rsidRPr="00D37623">
        <w:rPr>
          <w:rFonts w:ascii="Arial" w:hAnsi="Arial"/>
          <w:spacing w:val="-3"/>
        </w:rPr>
        <w:t xml:space="preserve">Отрывная форма, которую вы можете заполнить и передать школе или представителю по делам бездомных, чтобы инициировать процесс разрешения спора. </w:t>
      </w:r>
    </w:p>
    <w:p w14:paraId="3ACB0B1A" w14:textId="77777777" w:rsidR="00163A8F" w:rsidRPr="00163A8F" w:rsidRDefault="00163A8F" w:rsidP="00163A8F">
      <w:pPr>
        <w:numPr>
          <w:ilvl w:val="0"/>
          <w:numId w:val="1"/>
        </w:numPr>
        <w:spacing w:after="0"/>
        <w:jc w:val="both"/>
        <w:rPr>
          <w:rFonts w:ascii="Arial" w:hAnsi="Arial" w:cs="Arial"/>
          <w:b/>
        </w:rPr>
      </w:pPr>
      <w:r>
        <w:rPr>
          <w:rFonts w:ascii="Arial" w:hAnsi="Arial"/>
        </w:rPr>
        <w:t xml:space="preserve">Письменное пошаговое описание того, как оспорить решение школьного округа, вместе с дополнительной информацией. </w:t>
      </w:r>
    </w:p>
    <w:p w14:paraId="1A75CA5A" w14:textId="77777777" w:rsidR="00976AB0" w:rsidRPr="00163A8F" w:rsidRDefault="00976AB0" w:rsidP="00976AB0">
      <w:pPr>
        <w:numPr>
          <w:ilvl w:val="0"/>
          <w:numId w:val="1"/>
        </w:numPr>
        <w:spacing w:after="0"/>
        <w:jc w:val="both"/>
        <w:rPr>
          <w:rFonts w:ascii="Arial" w:hAnsi="Arial" w:cs="Arial"/>
          <w:b/>
        </w:rPr>
      </w:pPr>
      <w:r>
        <w:rPr>
          <w:rFonts w:ascii="Arial" w:hAnsi="Arial"/>
        </w:rPr>
        <w:t>Письменное уведомление о вашем праве немедленно записаться в школу, в которую вы подали заявку на зачисление, до урегулирования спора.</w:t>
      </w:r>
    </w:p>
    <w:p w14:paraId="33E0935F" w14:textId="77777777" w:rsidR="006135AE" w:rsidRPr="00163A8F" w:rsidRDefault="006135AE" w:rsidP="00976AB0">
      <w:pPr>
        <w:numPr>
          <w:ilvl w:val="0"/>
          <w:numId w:val="1"/>
        </w:numPr>
        <w:spacing w:after="0"/>
        <w:jc w:val="both"/>
        <w:rPr>
          <w:rFonts w:ascii="Arial" w:hAnsi="Arial" w:cs="Arial"/>
          <w:b/>
        </w:rPr>
      </w:pPr>
      <w:r>
        <w:rPr>
          <w:rFonts w:ascii="Arial" w:hAnsi="Arial"/>
        </w:rPr>
        <w:t xml:space="preserve">Письменные сроки рассмотрения вашей апелляции на уровне округа и штата. </w:t>
      </w:r>
    </w:p>
    <w:p w14:paraId="49827196" w14:textId="77777777" w:rsidR="006135AE" w:rsidRPr="00163A8F" w:rsidRDefault="006135AE" w:rsidP="00976AB0">
      <w:pPr>
        <w:spacing w:after="0"/>
        <w:jc w:val="both"/>
        <w:rPr>
          <w:rFonts w:ascii="Arial" w:hAnsi="Arial" w:cs="Arial"/>
        </w:rPr>
      </w:pPr>
    </w:p>
    <w:p w14:paraId="2C4C6BAC" w14:textId="77777777" w:rsidR="003F47F2" w:rsidRDefault="00976AB0" w:rsidP="00D37623">
      <w:pPr>
        <w:spacing w:after="120"/>
        <w:jc w:val="both"/>
        <w:rPr>
          <w:rFonts w:ascii="Arial" w:hAnsi="Arial" w:cs="Arial"/>
        </w:rPr>
      </w:pPr>
      <w:r>
        <w:rPr>
          <w:rFonts w:ascii="Arial" w:hAnsi="Arial"/>
        </w:rPr>
        <w:t>Если в какой-то момент у вас возникнут вопросы относительно процесса разрешения споров, вы можете обратиться к представителю по делам бездомных округа или координатору штата по вопросам образования для бездомных, и они помогут вам разобраться в этом процессе.</w:t>
      </w:r>
    </w:p>
    <w:p w14:paraId="0ACB79B5" w14:textId="77777777" w:rsidR="00976AB0" w:rsidRPr="00163A8F" w:rsidRDefault="003F47F2" w:rsidP="00D37623">
      <w:pPr>
        <w:spacing w:after="120"/>
        <w:jc w:val="both"/>
        <w:rPr>
          <w:rFonts w:ascii="Arial" w:hAnsi="Arial" w:cs="Arial"/>
        </w:rPr>
      </w:pPr>
      <w:r>
        <w:rPr>
          <w:rFonts w:ascii="Arial" w:hAnsi="Arial"/>
        </w:rPr>
        <w:t xml:space="preserve"> </w:t>
      </w:r>
    </w:p>
    <w:p w14:paraId="3B08CE86" w14:textId="77777777" w:rsidR="003D068E" w:rsidRPr="00163A8F" w:rsidRDefault="003D068E" w:rsidP="00D37623">
      <w:pPr>
        <w:spacing w:after="120"/>
        <w:rPr>
          <w:rFonts w:ascii="Arial" w:hAnsi="Arial" w:cs="Arial"/>
        </w:rPr>
        <w:sectPr w:rsidR="003D068E" w:rsidRPr="00163A8F" w:rsidSect="001B7D50">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2C636282" w14:textId="77777777" w:rsidR="007B4624" w:rsidRPr="00163A8F" w:rsidRDefault="007B4624" w:rsidP="007B4624">
      <w:pPr>
        <w:spacing w:after="0"/>
        <w:jc w:val="both"/>
        <w:rPr>
          <w:rFonts w:ascii="Arial" w:hAnsi="Arial" w:cs="Arial"/>
        </w:rPr>
      </w:pPr>
      <w:r w:rsidRPr="00163A8F">
        <w:rPr>
          <w:rFonts w:ascii="Arial" w:hAnsi="Arial" w:cs="Arial"/>
        </w:rPr>
        <w:t>School District Homeless Liaison</w:t>
      </w:r>
      <w:r w:rsidRPr="00163A8F">
        <w:rPr>
          <w:rFonts w:ascii="Arial" w:hAnsi="Arial" w:cs="Arial"/>
        </w:rPr>
        <w:tab/>
      </w:r>
      <w:r w:rsidRPr="00163A8F">
        <w:rPr>
          <w:rFonts w:ascii="Arial" w:hAnsi="Arial" w:cs="Arial"/>
        </w:rPr>
        <w:tab/>
      </w:r>
    </w:p>
    <w:p w14:paraId="7BC6EBC4" w14:textId="77777777" w:rsidR="007B4624" w:rsidRPr="00163A8F" w:rsidRDefault="007B4624" w:rsidP="007B4624">
      <w:pPr>
        <w:spacing w:after="0"/>
        <w:rPr>
          <w:rFonts w:ascii="Arial" w:hAnsi="Arial" w:cs="Arial"/>
        </w:rPr>
        <w:sectPr w:rsidR="007B4624" w:rsidRPr="00163A8F" w:rsidSect="003F47F2">
          <w:type w:val="continuous"/>
          <w:pgSz w:w="12240" w:h="15840"/>
          <w:pgMar w:top="1440" w:right="1440" w:bottom="1440" w:left="1440" w:header="720" w:footer="720" w:gutter="0"/>
          <w:cols w:num="2" w:space="180"/>
          <w:docGrid w:linePitch="360"/>
        </w:sectPr>
      </w:pPr>
    </w:p>
    <w:p w14:paraId="194FB68A" w14:textId="77777777" w:rsidR="007B4624" w:rsidRDefault="007B4624" w:rsidP="007B4624">
      <w:pPr>
        <w:spacing w:after="0"/>
        <w:jc w:val="both"/>
        <w:rPr>
          <w:rFonts w:ascii="Arial" w:hAnsi="Arial" w:cs="Arial"/>
        </w:rPr>
      </w:pPr>
      <w:r w:rsidRPr="00163A8F">
        <w:rPr>
          <w:rFonts w:ascii="Arial" w:hAnsi="Arial" w:cs="Arial"/>
        </w:rPr>
        <w:t>Liaison Name</w:t>
      </w:r>
    </w:p>
    <w:p w14:paraId="34B62EDD" w14:textId="7694EA98" w:rsidR="00F15718" w:rsidRPr="00223803" w:rsidRDefault="007B4624" w:rsidP="00223803">
      <w:pPr>
        <w:spacing w:after="0"/>
        <w:ind w:right="120"/>
        <w:jc w:val="both"/>
        <w:rPr>
          <w:rFonts w:ascii="Arial" w:hAnsi="Arial"/>
          <w:lang w:val="en-US"/>
        </w:rPr>
      </w:pPr>
      <w:r w:rsidRPr="00163A8F">
        <w:rPr>
          <w:rFonts w:ascii="Arial" w:hAnsi="Arial" w:cs="Arial"/>
        </w:rPr>
        <w:t>XXXXX School District</w:t>
      </w:r>
    </w:p>
    <w:p w14:paraId="4C309BC4" w14:textId="77777777" w:rsidR="00F15718" w:rsidRPr="00163A8F" w:rsidRDefault="003D068E" w:rsidP="003F47F2">
      <w:pPr>
        <w:spacing w:after="0"/>
        <w:ind w:right="2880"/>
        <w:jc w:val="both"/>
        <w:rPr>
          <w:rFonts w:ascii="Arial" w:hAnsi="Arial" w:cs="Arial"/>
        </w:rPr>
      </w:pPr>
      <w:r>
        <w:rPr>
          <w:rFonts w:ascii="Arial" w:hAnsi="Arial"/>
        </w:rPr>
        <w:t>XXXX Pleasant Lane</w:t>
      </w:r>
    </w:p>
    <w:p w14:paraId="7FD492FA" w14:textId="77777777" w:rsidR="005E09A2" w:rsidRPr="00163A8F" w:rsidRDefault="003D068E" w:rsidP="00976AB0">
      <w:pPr>
        <w:spacing w:after="0"/>
        <w:jc w:val="both"/>
        <w:rPr>
          <w:rFonts w:ascii="Arial" w:hAnsi="Arial" w:cs="Arial"/>
        </w:rPr>
      </w:pPr>
      <w:r>
        <w:rPr>
          <w:rFonts w:ascii="Arial" w:hAnsi="Arial"/>
        </w:rPr>
        <w:t>Somewhere, WA 99999</w:t>
      </w:r>
    </w:p>
    <w:p w14:paraId="19178CCA" w14:textId="77777777" w:rsidR="003F47F2" w:rsidRDefault="00F15718" w:rsidP="00F15718">
      <w:pPr>
        <w:spacing w:after="0"/>
        <w:jc w:val="both"/>
        <w:rPr>
          <w:rFonts w:ascii="Arial" w:hAnsi="Arial" w:cs="Arial"/>
        </w:rPr>
      </w:pPr>
      <w:r>
        <w:rPr>
          <w:rFonts w:ascii="Arial" w:hAnsi="Arial"/>
        </w:rPr>
        <w:t>XXX.XXX.XXXX</w:t>
      </w:r>
      <w:r w:rsidRPr="00163A8F">
        <w:rPr>
          <w:rFonts w:ascii="Arial" w:hAnsi="Arial"/>
        </w:rPr>
        <w:tab/>
      </w:r>
    </w:p>
    <w:p w14:paraId="3780E08C" w14:textId="77777777" w:rsidR="003F47F2" w:rsidRDefault="003F47F2" w:rsidP="00F15718">
      <w:pPr>
        <w:spacing w:after="0"/>
        <w:jc w:val="both"/>
        <w:rPr>
          <w:rFonts w:ascii="Arial" w:hAnsi="Arial" w:cs="Arial"/>
        </w:rPr>
      </w:pPr>
    </w:p>
    <w:p w14:paraId="14CA8C70" w14:textId="77777777" w:rsidR="007B4624" w:rsidRDefault="007B4624" w:rsidP="007B4624">
      <w:pPr>
        <w:spacing w:after="0"/>
        <w:jc w:val="both"/>
        <w:rPr>
          <w:rFonts w:ascii="Arial" w:hAnsi="Arial" w:cs="Arial"/>
        </w:rPr>
      </w:pPr>
      <w:r w:rsidRPr="00163A8F">
        <w:rPr>
          <w:rFonts w:ascii="Arial" w:hAnsi="Arial" w:cs="Arial"/>
        </w:rPr>
        <w:t>WA State Homeless Education Coordinator</w:t>
      </w:r>
    </w:p>
    <w:p w14:paraId="397A52FE" w14:textId="77777777" w:rsidR="007B4624" w:rsidRDefault="007B4624" w:rsidP="007B4624">
      <w:pPr>
        <w:spacing w:after="0"/>
        <w:jc w:val="both"/>
        <w:rPr>
          <w:rFonts w:ascii="Arial" w:hAnsi="Arial" w:cs="Arial"/>
        </w:rPr>
      </w:pPr>
      <w:r w:rsidRPr="00163A8F">
        <w:rPr>
          <w:rFonts w:ascii="Arial" w:hAnsi="Arial" w:cs="Arial"/>
        </w:rPr>
        <w:t>Melinda Dyer</w:t>
      </w:r>
    </w:p>
    <w:p w14:paraId="54022C58" w14:textId="77777777" w:rsidR="00223803" w:rsidRDefault="007B4624" w:rsidP="003F47F2">
      <w:pPr>
        <w:spacing w:after="0"/>
        <w:jc w:val="both"/>
        <w:rPr>
          <w:rFonts w:ascii="Arial" w:hAnsi="Arial" w:cs="Arial"/>
          <w:lang w:val="en-US"/>
        </w:rPr>
      </w:pPr>
      <w:r w:rsidRPr="00163A8F">
        <w:rPr>
          <w:rFonts w:ascii="Arial" w:hAnsi="Arial" w:cs="Arial"/>
        </w:rPr>
        <w:t>Office of the Superintendent of Public Instruction</w:t>
      </w:r>
    </w:p>
    <w:p w14:paraId="79A9D7DE" w14:textId="41BEE91F" w:rsidR="003F47F2" w:rsidRDefault="003F47F2" w:rsidP="003F47F2">
      <w:pPr>
        <w:spacing w:after="0"/>
        <w:jc w:val="both"/>
        <w:rPr>
          <w:rFonts w:ascii="Arial" w:hAnsi="Arial" w:cs="Arial"/>
        </w:rPr>
      </w:pPr>
      <w:r>
        <w:rPr>
          <w:rFonts w:ascii="Arial" w:hAnsi="Arial"/>
        </w:rPr>
        <w:t>PO Box 47200</w:t>
      </w:r>
    </w:p>
    <w:p w14:paraId="03CB5A16" w14:textId="77777777" w:rsidR="003F47F2" w:rsidRPr="00163A8F" w:rsidRDefault="003F47F2" w:rsidP="003F47F2">
      <w:pPr>
        <w:spacing w:after="0"/>
        <w:jc w:val="both"/>
        <w:rPr>
          <w:rFonts w:ascii="Arial" w:hAnsi="Arial" w:cs="Arial"/>
        </w:rPr>
      </w:pPr>
      <w:r>
        <w:rPr>
          <w:rFonts w:ascii="Arial" w:hAnsi="Arial"/>
        </w:rPr>
        <w:t>Olympia, WA 98504</w:t>
      </w:r>
    </w:p>
    <w:p w14:paraId="2B4BA9FA" w14:textId="77777777" w:rsidR="005E09A2" w:rsidRPr="00163A8F" w:rsidRDefault="00F15718" w:rsidP="00976AB0">
      <w:pPr>
        <w:spacing w:after="0"/>
        <w:jc w:val="both"/>
        <w:rPr>
          <w:rFonts w:ascii="Arial" w:hAnsi="Arial" w:cs="Arial"/>
        </w:rPr>
      </w:pPr>
      <w:r>
        <w:rPr>
          <w:rFonts w:ascii="Arial" w:hAnsi="Arial"/>
        </w:rPr>
        <w:t>360.725.6050</w:t>
      </w:r>
    </w:p>
    <w:p w14:paraId="10C4A734"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634F1F06" w14:textId="77777777" w:rsidR="00F15718" w:rsidRPr="00163A8F" w:rsidRDefault="00F15718" w:rsidP="00976AB0">
      <w:pPr>
        <w:spacing w:after="0"/>
        <w:jc w:val="both"/>
        <w:rPr>
          <w:rFonts w:ascii="Arial" w:hAnsi="Arial" w:cs="Arial"/>
        </w:rPr>
        <w:sectPr w:rsidR="00F15718" w:rsidRPr="00163A8F" w:rsidSect="00F15718">
          <w:type w:val="continuous"/>
          <w:pgSz w:w="12240" w:h="15840"/>
          <w:pgMar w:top="1440" w:right="1440" w:bottom="1440" w:left="1440" w:header="720" w:footer="720" w:gutter="0"/>
          <w:cols w:space="720"/>
          <w:docGrid w:linePitch="360"/>
        </w:sectPr>
      </w:pPr>
    </w:p>
    <w:p w14:paraId="6D661EAA" w14:textId="77777777" w:rsidR="003F47F2" w:rsidRPr="00D37623" w:rsidRDefault="003F47F2" w:rsidP="00CB208A">
      <w:pPr>
        <w:spacing w:after="0"/>
        <w:jc w:val="center"/>
        <w:rPr>
          <w:rFonts w:ascii="Arial" w:hAnsi="Arial" w:cs="Arial"/>
          <w:sz w:val="18"/>
        </w:rPr>
      </w:pPr>
    </w:p>
    <w:p w14:paraId="01B358C5" w14:textId="77777777" w:rsidR="00163A8F" w:rsidRDefault="00CB208A" w:rsidP="003F47F2">
      <w:pPr>
        <w:spacing w:after="0"/>
        <w:jc w:val="center"/>
        <w:rPr>
          <w:rFonts w:ascii="Arial" w:hAnsi="Arial" w:cs="Arial"/>
          <w:b/>
        </w:rPr>
      </w:pPr>
      <w:r>
        <w:rPr>
          <w:rFonts w:ascii="Arial" w:hAnsi="Arial"/>
          <w:b/>
        </w:rPr>
        <w:t>Квитанция о получении информации относительно разрешения споров</w:t>
      </w:r>
    </w:p>
    <w:p w14:paraId="58613E87" w14:textId="77777777" w:rsidR="003F47F2" w:rsidRPr="00D37623" w:rsidRDefault="003F47F2" w:rsidP="003F47F2">
      <w:pPr>
        <w:spacing w:after="0"/>
        <w:jc w:val="center"/>
        <w:rPr>
          <w:rFonts w:ascii="Arial" w:hAnsi="Arial" w:cs="Arial"/>
          <w:b/>
          <w:sz w:val="18"/>
        </w:rPr>
      </w:pPr>
    </w:p>
    <w:p w14:paraId="25A8AD65" w14:textId="77777777" w:rsidR="003F47F2" w:rsidRPr="00D37623" w:rsidRDefault="003F47F2" w:rsidP="003F47F2">
      <w:pPr>
        <w:spacing w:after="0"/>
        <w:jc w:val="center"/>
        <w:rPr>
          <w:rFonts w:ascii="Arial" w:hAnsi="Arial" w:cs="Arial"/>
          <w:sz w:val="18"/>
        </w:rPr>
      </w:pPr>
    </w:p>
    <w:p w14:paraId="5310B8D5" w14:textId="77777777" w:rsidR="003F47F2" w:rsidRDefault="005E09A2" w:rsidP="00976AB0">
      <w:pPr>
        <w:spacing w:after="0"/>
        <w:jc w:val="both"/>
        <w:rPr>
          <w:rFonts w:ascii="Arial" w:hAnsi="Arial" w:cs="Arial"/>
        </w:rPr>
      </w:pPr>
      <w:r>
        <w:rPr>
          <w:rFonts w:ascii="Arial" w:hAnsi="Arial"/>
        </w:rPr>
        <w:t>Дата:</w:t>
      </w:r>
      <w:r w:rsidRPr="00163A8F">
        <w:rPr>
          <w:rFonts w:ascii="Arial" w:hAnsi="Arial"/>
        </w:rPr>
        <w:tab/>
      </w:r>
      <w:r>
        <w:rPr>
          <w:rFonts w:ascii="Arial" w:hAnsi="Arial"/>
        </w:rPr>
        <w:t>___________________</w:t>
      </w:r>
    </w:p>
    <w:p w14:paraId="438FA59C" w14:textId="77777777" w:rsidR="003F47F2" w:rsidRPr="00D37623" w:rsidRDefault="003F47F2" w:rsidP="00976AB0">
      <w:pPr>
        <w:spacing w:after="0"/>
        <w:jc w:val="both"/>
        <w:rPr>
          <w:rFonts w:ascii="Arial" w:hAnsi="Arial" w:cs="Arial"/>
          <w:sz w:val="18"/>
        </w:rPr>
      </w:pPr>
    </w:p>
    <w:p w14:paraId="78D13087" w14:textId="77777777" w:rsidR="003F47F2" w:rsidRPr="00D37623" w:rsidRDefault="003F47F2" w:rsidP="00976AB0">
      <w:pPr>
        <w:spacing w:after="0"/>
        <w:jc w:val="both"/>
        <w:rPr>
          <w:rFonts w:ascii="Arial" w:hAnsi="Arial" w:cs="Arial"/>
          <w:sz w:val="18"/>
        </w:rPr>
      </w:pPr>
    </w:p>
    <w:p w14:paraId="0C3FA99A" w14:textId="77777777" w:rsidR="005E09A2" w:rsidRPr="00163A8F" w:rsidRDefault="005E09A2" w:rsidP="00976AB0">
      <w:pPr>
        <w:spacing w:after="0"/>
        <w:jc w:val="both"/>
        <w:rPr>
          <w:rFonts w:ascii="Arial" w:hAnsi="Arial" w:cs="Arial"/>
        </w:rPr>
      </w:pPr>
      <w:r>
        <w:rPr>
          <w:rFonts w:ascii="Arial" w:hAnsi="Arial"/>
        </w:rPr>
        <w:t>Я, _______________________, являюсь родителем, опекуном или несовершеннолетним, который пытается записаться сам или записать своего ребенка/детей в следующие школы:</w:t>
      </w:r>
    </w:p>
    <w:p w14:paraId="015A247C" w14:textId="77777777" w:rsidR="003E0F05" w:rsidRPr="00D37623" w:rsidRDefault="003E0F05" w:rsidP="00976AB0">
      <w:pPr>
        <w:spacing w:after="0"/>
        <w:jc w:val="both"/>
        <w:rPr>
          <w:rFonts w:ascii="Arial" w:hAnsi="Arial" w:cs="Arial"/>
          <w:sz w:val="18"/>
        </w:rPr>
      </w:pPr>
    </w:p>
    <w:p w14:paraId="7A364A9D" w14:textId="77777777" w:rsidR="007C149A" w:rsidRPr="00D37623" w:rsidRDefault="007C149A" w:rsidP="00A07A7C">
      <w:pPr>
        <w:numPr>
          <w:ilvl w:val="0"/>
          <w:numId w:val="3"/>
        </w:numPr>
        <w:spacing w:after="0" w:line="480" w:lineRule="auto"/>
        <w:jc w:val="both"/>
        <w:rPr>
          <w:rFonts w:ascii="Arial" w:hAnsi="Arial" w:cs="Arial"/>
          <w:sz w:val="18"/>
        </w:rPr>
        <w:sectPr w:rsidR="007C149A" w:rsidRPr="00D37623" w:rsidSect="003D068E">
          <w:type w:val="continuous"/>
          <w:pgSz w:w="12240" w:h="15840"/>
          <w:pgMar w:top="1440" w:right="1440" w:bottom="1440" w:left="1440" w:header="720" w:footer="720" w:gutter="0"/>
          <w:cols w:space="720"/>
          <w:docGrid w:linePitch="360"/>
        </w:sectPr>
      </w:pPr>
    </w:p>
    <w:p w14:paraId="0FD95144" w14:textId="77777777" w:rsidR="007C149A" w:rsidRDefault="007C149A" w:rsidP="007C149A">
      <w:pPr>
        <w:spacing w:after="0" w:line="480" w:lineRule="auto"/>
        <w:jc w:val="both"/>
        <w:rPr>
          <w:rFonts w:ascii="Arial" w:hAnsi="Arial" w:cs="Arial"/>
        </w:rPr>
      </w:pPr>
      <w:r>
        <w:rPr>
          <w:rFonts w:ascii="Arial" w:hAnsi="Arial"/>
        </w:rPr>
        <w:t>Имя и фамилия ребенка:</w:t>
      </w:r>
    </w:p>
    <w:p w14:paraId="1F0F4FD5" w14:textId="77777777" w:rsidR="003E0F05" w:rsidRPr="00163A8F" w:rsidRDefault="00A07A7C" w:rsidP="007C149A">
      <w:pPr>
        <w:spacing w:after="0" w:line="480" w:lineRule="auto"/>
        <w:jc w:val="both"/>
        <w:rPr>
          <w:rFonts w:ascii="Arial" w:hAnsi="Arial" w:cs="Arial"/>
        </w:rPr>
      </w:pPr>
      <w:r>
        <w:rPr>
          <w:rFonts w:ascii="Arial" w:hAnsi="Arial"/>
        </w:rPr>
        <w:t>_____________________________</w:t>
      </w:r>
    </w:p>
    <w:p w14:paraId="297665B6" w14:textId="77777777" w:rsidR="005E09A2" w:rsidRDefault="00A07A7C" w:rsidP="007C149A">
      <w:pPr>
        <w:spacing w:after="0" w:line="480" w:lineRule="auto"/>
        <w:jc w:val="both"/>
        <w:rPr>
          <w:rFonts w:ascii="Arial" w:hAnsi="Arial" w:cs="Arial"/>
        </w:rPr>
      </w:pPr>
      <w:r>
        <w:rPr>
          <w:rFonts w:ascii="Arial" w:hAnsi="Arial"/>
        </w:rPr>
        <w:t>_____________________________</w:t>
      </w:r>
    </w:p>
    <w:p w14:paraId="3E28CDF6" w14:textId="77777777" w:rsidR="007C149A" w:rsidRPr="00163A8F" w:rsidRDefault="007C149A" w:rsidP="007C149A">
      <w:pPr>
        <w:spacing w:after="0" w:line="480" w:lineRule="auto"/>
        <w:jc w:val="both"/>
        <w:rPr>
          <w:rFonts w:ascii="Arial" w:hAnsi="Arial" w:cs="Arial"/>
        </w:rPr>
      </w:pPr>
      <w:r>
        <w:rPr>
          <w:rFonts w:ascii="Arial" w:hAnsi="Arial"/>
        </w:rPr>
        <w:t>_____________________________</w:t>
      </w:r>
    </w:p>
    <w:p w14:paraId="3E721DD9" w14:textId="77777777" w:rsidR="007C149A" w:rsidRDefault="007C149A" w:rsidP="007C149A">
      <w:pPr>
        <w:spacing w:after="0" w:line="480" w:lineRule="auto"/>
        <w:jc w:val="both"/>
        <w:rPr>
          <w:rFonts w:ascii="Arial" w:hAnsi="Arial" w:cs="Arial"/>
        </w:rPr>
      </w:pPr>
      <w:r>
        <w:rPr>
          <w:rFonts w:ascii="Arial" w:hAnsi="Arial"/>
        </w:rPr>
        <w:t>Школа (-ы):</w:t>
      </w:r>
    </w:p>
    <w:p w14:paraId="3AEFF29C" w14:textId="77777777" w:rsidR="005E09A2" w:rsidRPr="00163A8F" w:rsidRDefault="00A07A7C" w:rsidP="007C149A">
      <w:pPr>
        <w:spacing w:after="0" w:line="480" w:lineRule="auto"/>
        <w:jc w:val="both"/>
        <w:rPr>
          <w:rFonts w:ascii="Arial" w:hAnsi="Arial" w:cs="Arial"/>
        </w:rPr>
      </w:pPr>
      <w:r>
        <w:rPr>
          <w:rFonts w:ascii="Arial" w:hAnsi="Arial"/>
        </w:rPr>
        <w:t>_________________________________________________________________________________________________________</w:t>
      </w:r>
    </w:p>
    <w:p w14:paraId="223B3047" w14:textId="77777777" w:rsidR="007C149A" w:rsidRDefault="007C149A" w:rsidP="00976AB0">
      <w:pPr>
        <w:spacing w:after="0"/>
        <w:jc w:val="both"/>
        <w:rPr>
          <w:rFonts w:ascii="Arial" w:hAnsi="Arial" w:cs="Arial"/>
        </w:rPr>
        <w:sectPr w:rsidR="007C149A" w:rsidSect="007C149A">
          <w:type w:val="continuous"/>
          <w:pgSz w:w="12240" w:h="15840"/>
          <w:pgMar w:top="1440" w:right="1440" w:bottom="1440" w:left="1440" w:header="720" w:footer="720" w:gutter="0"/>
          <w:cols w:num="2" w:space="720"/>
          <w:docGrid w:linePitch="360"/>
        </w:sectPr>
      </w:pPr>
    </w:p>
    <w:p w14:paraId="53B7D2F5" w14:textId="77777777" w:rsidR="003E0F05" w:rsidRPr="00D37623" w:rsidRDefault="003E0F05" w:rsidP="00976AB0">
      <w:pPr>
        <w:spacing w:after="0"/>
        <w:jc w:val="both"/>
        <w:rPr>
          <w:rFonts w:ascii="Arial" w:hAnsi="Arial" w:cs="Arial"/>
          <w:sz w:val="18"/>
        </w:rPr>
      </w:pPr>
    </w:p>
    <w:p w14:paraId="4E24DF90" w14:textId="77777777" w:rsidR="00B12821" w:rsidRPr="00163A8F" w:rsidRDefault="003E0F05" w:rsidP="00976AB0">
      <w:pPr>
        <w:spacing w:after="0"/>
        <w:jc w:val="both"/>
        <w:rPr>
          <w:rFonts w:ascii="Arial" w:hAnsi="Arial" w:cs="Arial"/>
        </w:rPr>
      </w:pPr>
      <w:r>
        <w:rPr>
          <w:rFonts w:ascii="Arial" w:hAnsi="Arial"/>
        </w:rPr>
        <w:t>Я получил (-а) объяснение относительно размещения моего ребенка.  Это объяснение включало указанную далее информацию.</w:t>
      </w:r>
    </w:p>
    <w:p w14:paraId="77A179FD" w14:textId="77777777" w:rsidR="003726FD" w:rsidRPr="00D37623" w:rsidRDefault="003726FD" w:rsidP="00976AB0">
      <w:pPr>
        <w:spacing w:after="0"/>
        <w:jc w:val="both"/>
        <w:rPr>
          <w:rFonts w:ascii="Arial" w:hAnsi="Arial" w:cs="Arial"/>
          <w:sz w:val="18"/>
        </w:rPr>
      </w:pPr>
    </w:p>
    <w:p w14:paraId="08D1E795" w14:textId="77777777" w:rsidR="00B12821" w:rsidRPr="00163A8F" w:rsidRDefault="00B12821" w:rsidP="00B12821">
      <w:pPr>
        <w:numPr>
          <w:ilvl w:val="0"/>
          <w:numId w:val="2"/>
        </w:numPr>
        <w:spacing w:after="0"/>
        <w:jc w:val="both"/>
        <w:rPr>
          <w:rFonts w:ascii="Arial" w:hAnsi="Arial" w:cs="Arial"/>
        </w:rPr>
      </w:pPr>
      <w:r>
        <w:rPr>
          <w:rFonts w:ascii="Arial" w:hAnsi="Arial"/>
        </w:rPr>
        <w:t>Контактная информация представителя по делам бездомных школьного округа и координатора по образованию бездомных управления инспектора государственных учебных заведений.</w:t>
      </w:r>
    </w:p>
    <w:p w14:paraId="77ADFE97"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Копия описания процесса разрешения споров. </w:t>
      </w:r>
    </w:p>
    <w:p w14:paraId="690CE149"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Документы, которые необходимо заполнить, если я хочу оспорить решение округа. </w:t>
      </w:r>
    </w:p>
    <w:p w14:paraId="2E2BA63B" w14:textId="77777777" w:rsidR="00B12821" w:rsidRPr="00163A8F" w:rsidRDefault="00B12821" w:rsidP="00B12821">
      <w:pPr>
        <w:numPr>
          <w:ilvl w:val="0"/>
          <w:numId w:val="2"/>
        </w:numPr>
        <w:spacing w:after="0"/>
        <w:jc w:val="both"/>
        <w:rPr>
          <w:rFonts w:ascii="Arial" w:hAnsi="Arial" w:cs="Arial"/>
        </w:rPr>
      </w:pPr>
      <w:r>
        <w:rPr>
          <w:rFonts w:ascii="Arial" w:hAnsi="Arial"/>
        </w:rPr>
        <w:t xml:space="preserve">Указания по заполнению документов для разрешения споров.  </w:t>
      </w:r>
    </w:p>
    <w:p w14:paraId="5B94F0CF" w14:textId="77777777" w:rsidR="003E0F05" w:rsidRPr="00163A8F" w:rsidRDefault="00B12821" w:rsidP="00B12821">
      <w:pPr>
        <w:numPr>
          <w:ilvl w:val="0"/>
          <w:numId w:val="2"/>
        </w:numPr>
        <w:spacing w:after="0"/>
        <w:jc w:val="both"/>
        <w:rPr>
          <w:rFonts w:ascii="Arial" w:hAnsi="Arial" w:cs="Arial"/>
        </w:rPr>
      </w:pPr>
      <w:r>
        <w:rPr>
          <w:rFonts w:ascii="Arial" w:hAnsi="Arial"/>
        </w:rPr>
        <w:t xml:space="preserve">Краткое изложение Закона </w:t>
      </w:r>
      <w:r w:rsidR="00D37623" w:rsidRPr="00163A8F">
        <w:rPr>
          <w:rFonts w:ascii="Arial" w:hAnsi="Arial" w:cs="Arial"/>
        </w:rPr>
        <w:t>McKinney-Vento</w:t>
      </w:r>
      <w:r>
        <w:rPr>
          <w:rFonts w:ascii="Arial" w:hAnsi="Arial"/>
        </w:rPr>
        <w:t xml:space="preserve">. </w:t>
      </w:r>
    </w:p>
    <w:p w14:paraId="7BE72B0F" w14:textId="77777777" w:rsidR="003E0F05" w:rsidRPr="00D37623" w:rsidRDefault="003E0F05" w:rsidP="00976AB0">
      <w:pPr>
        <w:spacing w:after="0"/>
        <w:jc w:val="both"/>
        <w:rPr>
          <w:rFonts w:ascii="Arial" w:hAnsi="Arial" w:cs="Arial"/>
          <w:sz w:val="18"/>
        </w:rPr>
      </w:pPr>
    </w:p>
    <w:p w14:paraId="6E6BD3EF" w14:textId="77777777" w:rsidR="005E09A2" w:rsidRPr="00163A8F" w:rsidRDefault="00A07A7C" w:rsidP="00976AB0">
      <w:pPr>
        <w:spacing w:after="0"/>
        <w:jc w:val="both"/>
        <w:rPr>
          <w:rFonts w:ascii="Arial" w:hAnsi="Arial" w:cs="Arial"/>
        </w:rPr>
      </w:pPr>
      <w:r>
        <w:rPr>
          <w:rFonts w:ascii="Arial" w:hAnsi="Arial"/>
        </w:rPr>
        <w:t>Я понимаю, что, пока идет процесс разрешения спора, школьный округ предоставит возможность моему ребенку/детям посещать школу и в полной мере принимать участие в мероприятиях, проводимых в школе, в которую я хочу записать моего ребенка/детей.</w:t>
      </w:r>
    </w:p>
    <w:p w14:paraId="39AE70D6" w14:textId="77777777" w:rsidR="005E09A2" w:rsidRPr="00D37623" w:rsidRDefault="005E09A2" w:rsidP="00976AB0">
      <w:pPr>
        <w:spacing w:after="0"/>
        <w:jc w:val="both"/>
        <w:rPr>
          <w:rFonts w:ascii="Arial" w:hAnsi="Arial" w:cs="Arial"/>
          <w:sz w:val="18"/>
        </w:rPr>
      </w:pPr>
    </w:p>
    <w:p w14:paraId="742B82B4" w14:textId="77777777" w:rsidR="00A07A7C" w:rsidRPr="00D37623" w:rsidRDefault="00A07A7C" w:rsidP="00976AB0">
      <w:pPr>
        <w:spacing w:after="0"/>
        <w:jc w:val="both"/>
        <w:rPr>
          <w:rFonts w:ascii="Arial" w:hAnsi="Arial" w:cs="Arial"/>
          <w:sz w:val="18"/>
        </w:rPr>
      </w:pPr>
    </w:p>
    <w:p w14:paraId="44421FBD" w14:textId="77777777" w:rsidR="007E4F60" w:rsidRDefault="00A07A7C" w:rsidP="007E4F60">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37C86250" w14:textId="77777777" w:rsidR="007E4F60" w:rsidRPr="00163A8F" w:rsidRDefault="007E4F60" w:rsidP="007E4F60">
      <w:pPr>
        <w:spacing w:after="0"/>
        <w:jc w:val="both"/>
        <w:rPr>
          <w:rFonts w:ascii="Arial" w:hAnsi="Arial" w:cs="Arial"/>
        </w:rPr>
      </w:pPr>
      <w:r>
        <w:rPr>
          <w:rFonts w:ascii="Arial" w:hAnsi="Arial"/>
        </w:rPr>
        <w:t>Подпись родителя / опекуна / несовершеннолетнего</w:t>
      </w:r>
      <w:r>
        <w:rPr>
          <w:rFonts w:ascii="Arial" w:hAnsi="Arial"/>
        </w:rPr>
        <w:tab/>
      </w:r>
      <w:r>
        <w:rPr>
          <w:rFonts w:ascii="Arial" w:hAnsi="Arial"/>
        </w:rPr>
        <w:tab/>
      </w:r>
      <w:r>
        <w:rPr>
          <w:rFonts w:ascii="Arial" w:hAnsi="Arial"/>
        </w:rPr>
        <w:tab/>
        <w:t xml:space="preserve"> Дата</w:t>
      </w:r>
    </w:p>
    <w:p w14:paraId="1D7069F0" w14:textId="77777777" w:rsidR="00065033" w:rsidRPr="00D37623" w:rsidRDefault="00065033" w:rsidP="00065033">
      <w:pPr>
        <w:spacing w:after="0"/>
        <w:jc w:val="both"/>
        <w:rPr>
          <w:rFonts w:ascii="Arial" w:hAnsi="Arial" w:cs="Arial"/>
          <w:sz w:val="18"/>
        </w:rPr>
      </w:pPr>
    </w:p>
    <w:p w14:paraId="7C9CCB9D" w14:textId="77777777" w:rsidR="003726FD" w:rsidRPr="00D37623" w:rsidRDefault="003726FD" w:rsidP="00976AB0">
      <w:pPr>
        <w:spacing w:after="0"/>
        <w:jc w:val="both"/>
        <w:rPr>
          <w:rFonts w:ascii="Arial" w:hAnsi="Arial" w:cs="Arial"/>
          <w:sz w:val="18"/>
        </w:rPr>
      </w:pPr>
    </w:p>
    <w:p w14:paraId="263C456A" w14:textId="77777777" w:rsidR="003F47F2" w:rsidRDefault="003726FD" w:rsidP="003F47F2">
      <w:pPr>
        <w:spacing w:after="0"/>
        <w:jc w:val="both"/>
        <w:rPr>
          <w:rFonts w:ascii="Arial" w:hAnsi="Arial" w:cs="Arial"/>
        </w:rPr>
      </w:pPr>
      <w:r>
        <w:rPr>
          <w:rFonts w:ascii="Arial" w:hAnsi="Arial"/>
        </w:rPr>
        <w:t>___________________________________</w:t>
      </w:r>
      <w:r w:rsidR="003F47F2">
        <w:rPr>
          <w:rFonts w:ascii="Arial" w:hAnsi="Arial"/>
        </w:rPr>
        <w:tab/>
      </w:r>
      <w:r w:rsidR="003F47F2">
        <w:rPr>
          <w:rFonts w:ascii="Arial" w:hAnsi="Arial"/>
        </w:rPr>
        <w:tab/>
      </w:r>
      <w:r>
        <w:rPr>
          <w:rFonts w:ascii="Arial" w:hAnsi="Arial"/>
        </w:rPr>
        <w:t>_____________________</w:t>
      </w:r>
    </w:p>
    <w:p w14:paraId="713FC540" w14:textId="77777777" w:rsidR="003726FD" w:rsidRPr="00163A8F" w:rsidRDefault="003726FD" w:rsidP="00065033">
      <w:pPr>
        <w:spacing w:after="0"/>
        <w:jc w:val="both"/>
        <w:rPr>
          <w:rFonts w:ascii="Arial" w:hAnsi="Arial" w:cs="Arial"/>
        </w:rPr>
      </w:pPr>
      <w:r>
        <w:rPr>
          <w:rFonts w:ascii="Arial" w:hAnsi="Arial"/>
        </w:rPr>
        <w:t>Подпись сотрудника школьного округа</w:t>
      </w:r>
      <w:r w:rsidR="00065033">
        <w:rPr>
          <w:rFonts w:ascii="Arial" w:hAnsi="Arial"/>
        </w:rPr>
        <w:tab/>
      </w:r>
      <w:r w:rsidR="00065033">
        <w:rPr>
          <w:rFonts w:ascii="Arial" w:hAnsi="Arial"/>
        </w:rPr>
        <w:tab/>
      </w:r>
      <w:r w:rsidR="00065033">
        <w:rPr>
          <w:rFonts w:ascii="Arial" w:hAnsi="Arial"/>
        </w:rPr>
        <w:tab/>
      </w:r>
      <w:r>
        <w:rPr>
          <w:rFonts w:ascii="Arial" w:hAnsi="Arial"/>
        </w:rPr>
        <w:t>Дата</w:t>
      </w:r>
    </w:p>
    <w:p w14:paraId="367F2EF9" w14:textId="77777777" w:rsidR="003726FD" w:rsidRPr="00D37623" w:rsidRDefault="003726FD" w:rsidP="003726FD">
      <w:pPr>
        <w:spacing w:after="0"/>
        <w:jc w:val="both"/>
        <w:rPr>
          <w:rFonts w:ascii="Arial" w:hAnsi="Arial" w:cs="Arial"/>
          <w:sz w:val="18"/>
        </w:rPr>
      </w:pPr>
    </w:p>
    <w:p w14:paraId="4839D0B6" w14:textId="77777777" w:rsidR="003726FD" w:rsidRPr="00D37623" w:rsidRDefault="003726FD" w:rsidP="003726FD">
      <w:pPr>
        <w:spacing w:after="0"/>
        <w:jc w:val="both"/>
        <w:rPr>
          <w:rFonts w:ascii="Arial" w:hAnsi="Arial" w:cs="Arial"/>
          <w:sz w:val="18"/>
        </w:rPr>
      </w:pPr>
    </w:p>
    <w:p w14:paraId="6D08B02E" w14:textId="77777777" w:rsidR="003726FD" w:rsidRPr="00163A8F" w:rsidRDefault="003726FD" w:rsidP="003726FD">
      <w:pPr>
        <w:spacing w:after="0"/>
        <w:jc w:val="both"/>
        <w:rPr>
          <w:rFonts w:ascii="Arial" w:hAnsi="Arial" w:cs="Arial"/>
        </w:rPr>
      </w:pPr>
      <w:r>
        <w:rPr>
          <w:rFonts w:ascii="Arial" w:hAnsi="Arial"/>
        </w:rPr>
        <w:t>После получения пакета относительно разрешения споров подпишите данную форму и верните ее в школу, в которую вы пытаетесь записаться, или представителю по делам бездомных школьного округа.</w:t>
      </w:r>
    </w:p>
    <w:p w14:paraId="015BBB4B" w14:textId="77777777" w:rsidR="00163A8F" w:rsidRDefault="00CB208A" w:rsidP="007E4F60">
      <w:pPr>
        <w:spacing w:after="0"/>
        <w:jc w:val="center"/>
        <w:rPr>
          <w:rFonts w:ascii="Arial" w:hAnsi="Arial" w:cs="Arial"/>
          <w:b/>
        </w:rPr>
      </w:pPr>
      <w:r>
        <w:rPr>
          <w:rFonts w:ascii="Arial" w:hAnsi="Arial"/>
          <w:b/>
        </w:rPr>
        <w:lastRenderedPageBreak/>
        <w:t>Форма разрешения споров</w:t>
      </w:r>
    </w:p>
    <w:p w14:paraId="372CD2FC" w14:textId="77777777" w:rsidR="007E4F60" w:rsidRDefault="007E4F60" w:rsidP="007E4F60">
      <w:pPr>
        <w:spacing w:after="0"/>
        <w:jc w:val="center"/>
        <w:rPr>
          <w:rFonts w:ascii="Arial" w:hAnsi="Arial" w:cs="Arial"/>
          <w:b/>
        </w:rPr>
      </w:pPr>
    </w:p>
    <w:p w14:paraId="4DA6E3DD" w14:textId="77777777" w:rsidR="007E4F60" w:rsidRPr="00163A8F" w:rsidRDefault="007E4F60" w:rsidP="007E4F60">
      <w:pPr>
        <w:spacing w:after="0"/>
        <w:jc w:val="center"/>
        <w:rPr>
          <w:rFonts w:ascii="Arial" w:hAnsi="Arial" w:cs="Arial"/>
        </w:rPr>
      </w:pPr>
    </w:p>
    <w:p w14:paraId="1680842F" w14:textId="77777777" w:rsidR="003726FD" w:rsidRPr="00163A8F" w:rsidRDefault="005A47A9" w:rsidP="007A4661">
      <w:pPr>
        <w:spacing w:after="0"/>
        <w:jc w:val="both"/>
        <w:rPr>
          <w:rFonts w:ascii="Arial" w:hAnsi="Arial" w:cs="Arial"/>
        </w:rPr>
      </w:pPr>
      <w:r>
        <w:rPr>
          <w:rFonts w:ascii="Arial" w:hAnsi="Arial"/>
        </w:rPr>
        <w:t>Дата:</w:t>
      </w:r>
      <w:r w:rsidRPr="00163A8F">
        <w:rPr>
          <w:rFonts w:ascii="Arial" w:hAnsi="Arial"/>
        </w:rPr>
        <w:tab/>
      </w:r>
      <w:r>
        <w:rPr>
          <w:rFonts w:ascii="Arial" w:hAnsi="Arial"/>
        </w:rPr>
        <w:t>___________________</w:t>
      </w:r>
    </w:p>
    <w:p w14:paraId="5B5BABF4" w14:textId="77777777" w:rsidR="005A47A9" w:rsidRPr="00163A8F" w:rsidRDefault="005A47A9" w:rsidP="007A4661">
      <w:pPr>
        <w:spacing w:after="0"/>
        <w:jc w:val="both"/>
        <w:rPr>
          <w:rFonts w:ascii="Arial" w:hAnsi="Arial" w:cs="Arial"/>
        </w:rPr>
      </w:pPr>
    </w:p>
    <w:p w14:paraId="66E0A846" w14:textId="77777777" w:rsidR="005A47A9" w:rsidRPr="00163A8F" w:rsidRDefault="005A47A9" w:rsidP="007A4661">
      <w:pPr>
        <w:spacing w:after="0"/>
        <w:jc w:val="both"/>
        <w:rPr>
          <w:rFonts w:ascii="Arial" w:hAnsi="Arial" w:cs="Arial"/>
        </w:rPr>
      </w:pPr>
    </w:p>
    <w:p w14:paraId="53A47034" w14:textId="77777777" w:rsidR="005A47A9" w:rsidRPr="00163A8F" w:rsidRDefault="005A47A9" w:rsidP="007A4661">
      <w:pPr>
        <w:spacing w:after="0"/>
        <w:jc w:val="both"/>
        <w:rPr>
          <w:rFonts w:ascii="Arial" w:hAnsi="Arial" w:cs="Arial"/>
        </w:rPr>
      </w:pPr>
      <w:r>
        <w:rPr>
          <w:rFonts w:ascii="Arial" w:hAnsi="Arial"/>
        </w:rPr>
        <w:t>Я получил (-а) разъяснение относительно решения округа о размещении моих детей/меня, (имя и фамилия): ________________________________________.  Я не согласен (-на) с решением округа относительно размещения и хочу обжаловать это решение по следующим причинам:</w:t>
      </w:r>
    </w:p>
    <w:p w14:paraId="66714E82" w14:textId="77777777" w:rsidR="005A47A9" w:rsidRPr="00163A8F" w:rsidRDefault="005A47A9" w:rsidP="007A4661">
      <w:pPr>
        <w:spacing w:after="0"/>
        <w:jc w:val="both"/>
        <w:rPr>
          <w:rFonts w:ascii="Arial" w:hAnsi="Arial" w:cs="Arial"/>
        </w:rPr>
      </w:pPr>
    </w:p>
    <w:p w14:paraId="23DDC657" w14:textId="77777777" w:rsidR="005A47A9" w:rsidRDefault="005A47A9" w:rsidP="007A4661">
      <w:pPr>
        <w:spacing w:after="0" w:line="480" w:lineRule="auto"/>
        <w:jc w:val="both"/>
        <w:rPr>
          <w:rFonts w:ascii="Arial" w:hAnsi="Arial" w:cs="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ECDC7" w14:textId="77777777" w:rsidR="005A47A9" w:rsidRPr="00163A8F" w:rsidRDefault="005A47A9" w:rsidP="007A4661">
      <w:pPr>
        <w:spacing w:after="0" w:line="240" w:lineRule="auto"/>
        <w:jc w:val="both"/>
        <w:rPr>
          <w:rFonts w:ascii="Arial" w:hAnsi="Arial" w:cs="Arial"/>
        </w:rPr>
      </w:pPr>
      <w:r>
        <w:rPr>
          <w:rFonts w:ascii="Arial" w:hAnsi="Arial"/>
        </w:rPr>
        <w:t>Я понимаю, что, пока идет процесс разрешения спора, школьный округ предоставит возможность моему ребенку/мне посещать школу и принимать участие в мероприятиях, проводимых в школе, в которую я хочу записаться или записать ребенка.</w:t>
      </w:r>
    </w:p>
    <w:p w14:paraId="68F8FA6C" w14:textId="77777777" w:rsidR="005A47A9" w:rsidRPr="00163A8F" w:rsidRDefault="005A47A9" w:rsidP="007A4661">
      <w:pPr>
        <w:spacing w:after="0" w:line="240" w:lineRule="auto"/>
        <w:jc w:val="both"/>
        <w:rPr>
          <w:rFonts w:ascii="Arial" w:hAnsi="Arial" w:cs="Arial"/>
        </w:rPr>
      </w:pPr>
    </w:p>
    <w:p w14:paraId="32ABE4BE" w14:textId="77777777" w:rsidR="005A47A9" w:rsidRPr="00163A8F" w:rsidRDefault="005A47A9" w:rsidP="007A4661">
      <w:pPr>
        <w:spacing w:after="0" w:line="240" w:lineRule="auto"/>
        <w:jc w:val="both"/>
        <w:rPr>
          <w:rFonts w:ascii="Arial" w:hAnsi="Arial" w:cs="Arial"/>
        </w:rPr>
      </w:pPr>
    </w:p>
    <w:p w14:paraId="077308E5" w14:textId="77777777" w:rsidR="007E4F60" w:rsidRDefault="007A4661" w:rsidP="009F0358">
      <w:pPr>
        <w:tabs>
          <w:tab w:val="left" w:pos="5954"/>
        </w:tabs>
        <w:spacing w:after="0"/>
        <w:jc w:val="both"/>
        <w:rPr>
          <w:rFonts w:ascii="Arial" w:hAnsi="Arial" w:cs="Arial"/>
        </w:rPr>
      </w:pPr>
      <w:r>
        <w:rPr>
          <w:rFonts w:ascii="Arial" w:hAnsi="Arial"/>
        </w:rPr>
        <w:t>___________________________________</w:t>
      </w:r>
      <w:r w:rsidR="007E4F60">
        <w:rPr>
          <w:rFonts w:ascii="Arial" w:hAnsi="Arial"/>
        </w:rPr>
        <w:tab/>
      </w:r>
      <w:r>
        <w:rPr>
          <w:rFonts w:ascii="Arial" w:hAnsi="Arial"/>
        </w:rPr>
        <w:t>_____________________</w:t>
      </w:r>
    </w:p>
    <w:p w14:paraId="6328F1AF" w14:textId="77777777" w:rsidR="007A4661" w:rsidRPr="00163A8F" w:rsidRDefault="007A4661" w:rsidP="009F0358">
      <w:pPr>
        <w:tabs>
          <w:tab w:val="left" w:pos="5954"/>
        </w:tabs>
        <w:spacing w:after="0"/>
        <w:jc w:val="both"/>
        <w:rPr>
          <w:rFonts w:ascii="Arial" w:hAnsi="Arial" w:cs="Arial"/>
        </w:rPr>
      </w:pPr>
      <w:r>
        <w:rPr>
          <w:rFonts w:ascii="Arial" w:hAnsi="Arial"/>
        </w:rPr>
        <w:t>Подпись родителя / опекуна / несовершеннолетнего</w:t>
      </w:r>
      <w:r w:rsidR="005333F7">
        <w:rPr>
          <w:rFonts w:ascii="Arial" w:hAnsi="Arial"/>
        </w:rPr>
        <w:tab/>
      </w:r>
      <w:r>
        <w:rPr>
          <w:rFonts w:ascii="Arial" w:hAnsi="Arial"/>
        </w:rPr>
        <w:t>Дата</w:t>
      </w:r>
    </w:p>
    <w:p w14:paraId="34CCC521" w14:textId="77777777" w:rsidR="007A4661" w:rsidRPr="00163A8F" w:rsidRDefault="007A4661" w:rsidP="009F0358">
      <w:pPr>
        <w:tabs>
          <w:tab w:val="left" w:pos="5954"/>
        </w:tabs>
        <w:spacing w:after="0"/>
        <w:jc w:val="both"/>
        <w:rPr>
          <w:rFonts w:ascii="Arial" w:hAnsi="Arial" w:cs="Arial"/>
        </w:rPr>
      </w:pPr>
    </w:p>
    <w:p w14:paraId="2EB354D0" w14:textId="77777777" w:rsidR="007E4F60" w:rsidRDefault="007A4661" w:rsidP="009F0358">
      <w:pPr>
        <w:tabs>
          <w:tab w:val="left" w:pos="5954"/>
        </w:tabs>
        <w:spacing w:after="0"/>
        <w:jc w:val="both"/>
        <w:rPr>
          <w:rFonts w:ascii="Arial" w:hAnsi="Arial" w:cs="Arial"/>
        </w:rPr>
      </w:pPr>
      <w:r>
        <w:rPr>
          <w:rFonts w:ascii="Arial" w:hAnsi="Arial"/>
        </w:rPr>
        <w:t>___________________________________</w:t>
      </w:r>
      <w:r w:rsidR="007E4F60">
        <w:rPr>
          <w:rFonts w:ascii="Arial" w:hAnsi="Arial"/>
        </w:rPr>
        <w:tab/>
      </w:r>
      <w:r>
        <w:rPr>
          <w:rFonts w:ascii="Arial" w:hAnsi="Arial"/>
        </w:rPr>
        <w:t>_____________________</w:t>
      </w:r>
    </w:p>
    <w:p w14:paraId="30C97087" w14:textId="77777777" w:rsidR="007A4661" w:rsidRPr="00163A8F" w:rsidRDefault="007A4661" w:rsidP="009F0358">
      <w:pPr>
        <w:tabs>
          <w:tab w:val="left" w:pos="5954"/>
        </w:tabs>
        <w:spacing w:after="0"/>
        <w:rPr>
          <w:rFonts w:ascii="Arial" w:hAnsi="Arial" w:cs="Arial"/>
        </w:rPr>
      </w:pPr>
      <w:r>
        <w:rPr>
          <w:rFonts w:ascii="Arial" w:hAnsi="Arial"/>
        </w:rPr>
        <w:t>Подпись сотрудника школьного округа</w:t>
      </w:r>
      <w:r w:rsidRPr="00163A8F">
        <w:rPr>
          <w:rFonts w:ascii="Arial" w:hAnsi="Arial"/>
        </w:rPr>
        <w:tab/>
      </w:r>
      <w:r>
        <w:rPr>
          <w:rFonts w:ascii="Arial" w:hAnsi="Arial"/>
        </w:rPr>
        <w:t>Дата</w:t>
      </w:r>
    </w:p>
    <w:p w14:paraId="3AEEB107" w14:textId="77777777" w:rsidR="007A4661" w:rsidRPr="00163A8F" w:rsidRDefault="007A4661" w:rsidP="007A4661">
      <w:pPr>
        <w:spacing w:after="0" w:line="240" w:lineRule="auto"/>
        <w:jc w:val="both"/>
        <w:rPr>
          <w:rFonts w:ascii="Arial" w:hAnsi="Arial" w:cs="Arial"/>
        </w:rPr>
      </w:pPr>
    </w:p>
    <w:p w14:paraId="720A260B" w14:textId="77777777" w:rsidR="007E4F60" w:rsidRPr="00163A8F" w:rsidRDefault="007E4F60" w:rsidP="007A4661">
      <w:pPr>
        <w:spacing w:after="0" w:line="240" w:lineRule="auto"/>
        <w:jc w:val="both"/>
        <w:rPr>
          <w:rFonts w:ascii="Arial" w:hAnsi="Arial" w:cs="Arial"/>
        </w:rPr>
      </w:pPr>
    </w:p>
    <w:p w14:paraId="0A625F4C" w14:textId="77777777" w:rsidR="007A4661" w:rsidRPr="00163A8F" w:rsidRDefault="007A4661" w:rsidP="007A4661">
      <w:pPr>
        <w:spacing w:after="0" w:line="240" w:lineRule="auto"/>
        <w:jc w:val="both"/>
        <w:rPr>
          <w:rFonts w:ascii="Arial" w:hAnsi="Arial" w:cs="Arial"/>
        </w:rPr>
      </w:pPr>
      <w:r>
        <w:rPr>
          <w:rFonts w:ascii="Arial" w:hAnsi="Arial"/>
        </w:rPr>
        <w:t>Только для использования школьным округом:</w:t>
      </w:r>
    </w:p>
    <w:p w14:paraId="7AEE9E47" w14:textId="77777777" w:rsidR="007A4661" w:rsidRPr="00163A8F" w:rsidRDefault="007A4661" w:rsidP="007A4661">
      <w:pPr>
        <w:spacing w:after="0" w:line="240" w:lineRule="auto"/>
        <w:jc w:val="both"/>
        <w:rPr>
          <w:rFonts w:ascii="Arial" w:hAnsi="Arial" w:cs="Arial"/>
        </w:rPr>
      </w:pPr>
    </w:p>
    <w:p w14:paraId="2F3B086C" w14:textId="77777777" w:rsidR="007E4F60" w:rsidRDefault="007A4661" w:rsidP="009F0358">
      <w:pPr>
        <w:tabs>
          <w:tab w:val="left" w:pos="3402"/>
          <w:tab w:val="left" w:pos="6804"/>
        </w:tabs>
        <w:spacing w:after="0" w:line="240" w:lineRule="auto"/>
        <w:jc w:val="both"/>
        <w:rPr>
          <w:rFonts w:ascii="Arial" w:hAnsi="Arial" w:cs="Arial"/>
        </w:rPr>
      </w:pPr>
      <w:r w:rsidRPr="00163A8F">
        <w:rPr>
          <w:rFonts w:ascii="Arial" w:hAnsi="Arial" w:cs="Arial"/>
        </w:rPr>
        <w:fldChar w:fldCharType="begin">
          <w:ffData>
            <w:name w:val="Check1"/>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Апелляция уровня I</w:t>
      </w:r>
      <w:r w:rsidRPr="00163A8F">
        <w:rPr>
          <w:rFonts w:ascii="Arial" w:hAnsi="Arial"/>
        </w:rPr>
        <w:tab/>
      </w:r>
      <w:r w:rsidRPr="00163A8F">
        <w:rPr>
          <w:rFonts w:ascii="Arial" w:hAnsi="Arial" w:cs="Arial"/>
        </w:rPr>
        <w:fldChar w:fldCharType="begin">
          <w:ffData>
            <w:name w:val="Check2"/>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Апелляция уровня II</w:t>
      </w:r>
      <w:r w:rsidRPr="00163A8F">
        <w:rPr>
          <w:rFonts w:ascii="Arial" w:hAnsi="Arial"/>
        </w:rPr>
        <w:tab/>
      </w:r>
      <w:r w:rsidRPr="00163A8F">
        <w:rPr>
          <w:rFonts w:ascii="Arial" w:hAnsi="Arial" w:cs="Arial"/>
        </w:rPr>
        <w:fldChar w:fldCharType="begin">
          <w:ffData>
            <w:name w:val="Check3"/>
            <w:enabled/>
            <w:calcOnExit w:val="0"/>
            <w:checkBox>
              <w:sizeAuto/>
              <w:default w:val="0"/>
            </w:checkBox>
          </w:ffData>
        </w:fldChar>
      </w:r>
      <w:r w:rsidRPr="00163A8F">
        <w:rPr>
          <w:rFonts w:ascii="Arial" w:hAnsi="Arial" w:cs="Arial"/>
        </w:rPr>
        <w:instrText xml:space="preserve"> FORMCHECKBOX </w:instrText>
      </w:r>
      <w:r w:rsidRPr="00163A8F">
        <w:rPr>
          <w:rFonts w:ascii="Arial" w:hAnsi="Arial" w:cs="Arial"/>
        </w:rPr>
      </w:r>
      <w:r w:rsidRPr="00163A8F">
        <w:rPr>
          <w:rFonts w:ascii="Arial" w:hAnsi="Arial" w:cs="Arial"/>
        </w:rPr>
        <w:fldChar w:fldCharType="separate"/>
      </w:r>
      <w:r w:rsidRPr="00163A8F">
        <w:rPr>
          <w:rFonts w:ascii="Arial" w:hAnsi="Arial" w:cs="Arial"/>
        </w:rPr>
        <w:fldChar w:fldCharType="end"/>
      </w:r>
      <w:r>
        <w:rPr>
          <w:rFonts w:ascii="Arial" w:hAnsi="Arial"/>
        </w:rPr>
        <w:t xml:space="preserve"> Апелляция уровня III</w:t>
      </w:r>
    </w:p>
    <w:p w14:paraId="06BEF02E" w14:textId="77777777" w:rsidR="007E4F60" w:rsidRDefault="007E4F60" w:rsidP="007E4F60">
      <w:pPr>
        <w:spacing w:after="0" w:line="240" w:lineRule="auto"/>
        <w:jc w:val="both"/>
        <w:rPr>
          <w:rFonts w:ascii="Arial" w:hAnsi="Arial" w:cs="Arial"/>
        </w:rPr>
      </w:pPr>
    </w:p>
    <w:p w14:paraId="6610B920" w14:textId="77777777" w:rsidR="007E4F60" w:rsidRDefault="007E4F60">
      <w:pPr>
        <w:spacing w:after="0" w:line="240" w:lineRule="auto"/>
        <w:rPr>
          <w:rFonts w:ascii="Arial" w:hAnsi="Arial" w:cs="Arial"/>
          <w:b/>
        </w:rPr>
      </w:pPr>
      <w:r>
        <w:rPr>
          <w:rFonts w:ascii="Arial" w:hAnsi="Arial"/>
          <w:b/>
        </w:rPr>
        <w:br w:type="page"/>
      </w:r>
    </w:p>
    <w:p w14:paraId="2A9AE51B" w14:textId="77777777" w:rsidR="007A4661" w:rsidRPr="00163A8F" w:rsidRDefault="007C149A" w:rsidP="003B7FD0">
      <w:pPr>
        <w:spacing w:after="0" w:line="240" w:lineRule="auto"/>
        <w:jc w:val="center"/>
        <w:rPr>
          <w:rFonts w:ascii="Arial" w:hAnsi="Arial" w:cs="Arial"/>
          <w:b/>
        </w:rPr>
      </w:pPr>
      <w:r>
        <w:rPr>
          <w:rFonts w:ascii="Arial" w:hAnsi="Arial"/>
          <w:b/>
        </w:rPr>
        <w:lastRenderedPageBreak/>
        <w:t xml:space="preserve">Руководство для родителей/несовершеннолетних относительно процедуры разрешения споров согласно Закону МакКинни — Венто </w:t>
      </w:r>
    </w:p>
    <w:p w14:paraId="1354068B" w14:textId="77777777" w:rsidR="003B7FD0" w:rsidRPr="00163A8F" w:rsidRDefault="003B7FD0" w:rsidP="00144646">
      <w:pPr>
        <w:spacing w:after="0" w:line="240" w:lineRule="auto"/>
        <w:jc w:val="both"/>
        <w:rPr>
          <w:rFonts w:ascii="Arial" w:hAnsi="Arial" w:cs="Arial"/>
        </w:rPr>
      </w:pPr>
    </w:p>
    <w:p w14:paraId="198BABC9" w14:textId="77777777" w:rsidR="003B7FD0" w:rsidRPr="00163A8F" w:rsidRDefault="00482F5E" w:rsidP="00144646">
      <w:pPr>
        <w:spacing w:after="0" w:line="240" w:lineRule="auto"/>
        <w:jc w:val="both"/>
        <w:rPr>
          <w:rFonts w:ascii="Arial" w:hAnsi="Arial" w:cs="Arial"/>
          <w:sz w:val="20"/>
          <w:szCs w:val="20"/>
        </w:rPr>
      </w:pPr>
      <w:r>
        <w:rPr>
          <w:rFonts w:ascii="Arial" w:hAnsi="Arial"/>
          <w:sz w:val="20"/>
        </w:rPr>
        <w:t>Если родитель, опекун или несовершеннолетний без сопровождения взрослых хочет обжаловать решение школьного округа относительно размещения в школе, необходимо выполнить указанные далее действия.</w:t>
      </w:r>
    </w:p>
    <w:p w14:paraId="1E49F4B8" w14:textId="77777777" w:rsidR="00CB208A" w:rsidRPr="00163A8F" w:rsidRDefault="00CB208A" w:rsidP="00144646">
      <w:pPr>
        <w:spacing w:after="0" w:line="240" w:lineRule="auto"/>
        <w:jc w:val="both"/>
        <w:rPr>
          <w:rFonts w:ascii="Arial" w:hAnsi="Arial" w:cs="Arial"/>
          <w:sz w:val="20"/>
          <w:szCs w:val="20"/>
        </w:rPr>
      </w:pPr>
    </w:p>
    <w:p w14:paraId="163E0140"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Родитель/несовершеннолетний без сопровождения взрослых должен подать форму запроса на разрешение спора представителю школьного округа или в школу, в которую он запросил зачисление, в течение </w:t>
      </w:r>
      <w:r w:rsidRPr="00163A8F">
        <w:rPr>
          <w:rFonts w:ascii="Arial" w:hAnsi="Arial"/>
          <w:b/>
          <w:sz w:val="20"/>
          <w:szCs w:val="20"/>
        </w:rPr>
        <w:t>15 (пятнадцати) рабочих дней</w:t>
      </w:r>
      <w:r>
        <w:rPr>
          <w:rFonts w:ascii="Arial" w:hAnsi="Arial"/>
          <w:sz w:val="20"/>
        </w:rPr>
        <w:t xml:space="preserve"> с момента получения уведомления округа о том, что они планируют зачислить ученика не в ту школу, которая была запрошена родителем, опекуном или несовершеннолетним.</w:t>
      </w:r>
    </w:p>
    <w:p w14:paraId="63C2B5E3" w14:textId="77777777" w:rsidR="00CB208A" w:rsidRPr="00163A8F" w:rsidRDefault="00CB208A" w:rsidP="00144646">
      <w:pPr>
        <w:numPr>
          <w:ilvl w:val="0"/>
          <w:numId w:val="5"/>
        </w:numPr>
        <w:spacing w:after="0" w:line="240" w:lineRule="auto"/>
        <w:jc w:val="both"/>
        <w:rPr>
          <w:rFonts w:ascii="Arial" w:hAnsi="Arial" w:cs="Arial"/>
          <w:sz w:val="20"/>
          <w:szCs w:val="20"/>
        </w:rPr>
      </w:pPr>
      <w:r>
        <w:rPr>
          <w:rFonts w:ascii="Arial" w:hAnsi="Arial"/>
          <w:sz w:val="20"/>
        </w:rPr>
        <w:t xml:space="preserve">В течение </w:t>
      </w:r>
      <w:r w:rsidRPr="00163A8F">
        <w:rPr>
          <w:rFonts w:ascii="Arial" w:hAnsi="Arial"/>
          <w:b/>
          <w:sz w:val="20"/>
          <w:szCs w:val="20"/>
        </w:rPr>
        <w:t>5 (пяти) рабочих дней</w:t>
      </w:r>
      <w:r>
        <w:rPr>
          <w:rFonts w:ascii="Arial" w:hAnsi="Arial"/>
          <w:sz w:val="20"/>
        </w:rPr>
        <w:t xml:space="preserve"> с момента получения жалобы представитель должен принять решение относительно жалобы и сообщить родителю или несовершеннолетнему о своем решении в письменной форме.</w:t>
      </w:r>
    </w:p>
    <w:p w14:paraId="3FC8A3CD" w14:textId="77777777" w:rsidR="00144646" w:rsidRPr="00163A8F" w:rsidRDefault="00144646" w:rsidP="00144646">
      <w:pPr>
        <w:spacing w:after="0" w:line="240" w:lineRule="auto"/>
        <w:jc w:val="both"/>
        <w:rPr>
          <w:rFonts w:ascii="Arial" w:hAnsi="Arial" w:cs="Arial"/>
          <w:sz w:val="20"/>
          <w:szCs w:val="20"/>
        </w:rPr>
      </w:pPr>
    </w:p>
    <w:p w14:paraId="0F40BD40" w14:textId="77777777" w:rsidR="00144646" w:rsidRPr="00163A8F" w:rsidRDefault="00CB208A" w:rsidP="00144646">
      <w:pPr>
        <w:spacing w:after="0" w:line="240" w:lineRule="auto"/>
        <w:jc w:val="both"/>
        <w:rPr>
          <w:rFonts w:ascii="Arial" w:hAnsi="Arial" w:cs="Arial"/>
          <w:sz w:val="20"/>
          <w:szCs w:val="20"/>
        </w:rPr>
      </w:pPr>
      <w:r>
        <w:rPr>
          <w:rFonts w:ascii="Arial" w:hAnsi="Arial"/>
          <w:sz w:val="20"/>
        </w:rPr>
        <w:t xml:space="preserve">Если родитель или несовершеннолетний не согласен с решением, принятым на уровне I, и желает перенести процесс разрешения спора на уровень II, родитель или несовершеннолетний без сопровождения взрослых должен уведомить представителя по делам бездомных округа о своем намерении перенести рассмотрение на уровень II в течение </w:t>
      </w:r>
      <w:r w:rsidR="00144646" w:rsidRPr="00163A8F">
        <w:rPr>
          <w:rFonts w:ascii="Arial" w:hAnsi="Arial"/>
          <w:b/>
          <w:sz w:val="20"/>
          <w:szCs w:val="20"/>
        </w:rPr>
        <w:t>10 (десяти) рабочих дней</w:t>
      </w:r>
      <w:r>
        <w:rPr>
          <w:rFonts w:ascii="Arial" w:hAnsi="Arial"/>
          <w:sz w:val="20"/>
        </w:rPr>
        <w:t xml:space="preserve"> с момента получения уведомления о решении на уровне I.  Если родитель или несовершеннолетний без сопровождения взрослых желает перенести рассмотрение на уровень II, представитель по делам бездомных школьного округа должен предоставить пакет документов для подачи апелляции, который включает указанные далее документы.</w:t>
      </w:r>
    </w:p>
    <w:p w14:paraId="41A9088E" w14:textId="77777777" w:rsidR="00144646" w:rsidRPr="00163A8F" w:rsidRDefault="00144646" w:rsidP="00144646">
      <w:pPr>
        <w:spacing w:after="0" w:line="240" w:lineRule="auto"/>
        <w:jc w:val="both"/>
        <w:rPr>
          <w:rFonts w:ascii="Arial" w:hAnsi="Arial" w:cs="Arial"/>
          <w:sz w:val="20"/>
          <w:szCs w:val="20"/>
        </w:rPr>
      </w:pPr>
    </w:p>
    <w:p w14:paraId="0CBA144B"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Копия жалобы родителя или несовершеннолетнего, поданная представителю по делам бездомных школьного округа на уровне I.</w:t>
      </w:r>
    </w:p>
    <w:p w14:paraId="59A93984"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Решение, вынесенное представителем по делам бездомных на уровне I.</w:t>
      </w:r>
    </w:p>
    <w:p w14:paraId="4C10669A" w14:textId="77777777" w:rsidR="00144646" w:rsidRPr="00163A8F" w:rsidRDefault="00144646" w:rsidP="00144646">
      <w:pPr>
        <w:numPr>
          <w:ilvl w:val="0"/>
          <w:numId w:val="6"/>
        </w:numPr>
        <w:spacing w:after="0" w:line="240" w:lineRule="auto"/>
        <w:jc w:val="both"/>
        <w:rPr>
          <w:rFonts w:ascii="Arial" w:hAnsi="Arial" w:cs="Arial"/>
          <w:sz w:val="20"/>
          <w:szCs w:val="20"/>
        </w:rPr>
      </w:pPr>
      <w:r>
        <w:rPr>
          <w:rFonts w:ascii="Arial" w:hAnsi="Arial"/>
          <w:sz w:val="20"/>
        </w:rPr>
        <w:t>Любая дополнительная информация от родителя, опекуна, несовершеннолетнего без сопровождения или представителя.</w:t>
      </w:r>
    </w:p>
    <w:p w14:paraId="2C3D0022" w14:textId="77777777" w:rsidR="00144646" w:rsidRPr="00163A8F" w:rsidRDefault="00144646" w:rsidP="00144646">
      <w:pPr>
        <w:spacing w:after="0" w:line="240" w:lineRule="auto"/>
        <w:rPr>
          <w:rFonts w:ascii="Arial" w:hAnsi="Arial" w:cs="Arial"/>
          <w:sz w:val="20"/>
          <w:szCs w:val="20"/>
        </w:rPr>
      </w:pPr>
    </w:p>
    <w:p w14:paraId="3B3AD831" w14:textId="77777777" w:rsidR="00144646" w:rsidRPr="00163A8F" w:rsidRDefault="00144646" w:rsidP="001F0CAD">
      <w:pPr>
        <w:spacing w:after="0" w:line="240" w:lineRule="auto"/>
        <w:jc w:val="both"/>
        <w:rPr>
          <w:rFonts w:ascii="Arial" w:hAnsi="Arial" w:cs="Arial"/>
          <w:sz w:val="20"/>
          <w:szCs w:val="20"/>
        </w:rPr>
      </w:pPr>
      <w:r>
        <w:rPr>
          <w:rFonts w:ascii="Arial" w:hAnsi="Arial"/>
          <w:sz w:val="20"/>
        </w:rPr>
        <w:t>Если спор остается неразрешенным после рассмотрения жалобы на уровне I, родитель, опекун или несовершеннолетний без сопровождения взрослых может обжаловать решение у инспектора местного школьного округа или назначенного им лица.  Пакет апелляций относительно рассмотрения спора на уровне I будет использоваться в указанных далее целях.</w:t>
      </w:r>
    </w:p>
    <w:p w14:paraId="5B84A059" w14:textId="77777777" w:rsidR="001F0CAD" w:rsidRPr="00163A8F" w:rsidRDefault="001F0CAD" w:rsidP="001F0CAD">
      <w:pPr>
        <w:spacing w:after="0" w:line="240" w:lineRule="auto"/>
        <w:jc w:val="both"/>
        <w:rPr>
          <w:rFonts w:ascii="Arial" w:hAnsi="Arial" w:cs="Arial"/>
          <w:sz w:val="20"/>
          <w:szCs w:val="20"/>
        </w:rPr>
      </w:pPr>
    </w:p>
    <w:p w14:paraId="0A085A4A" w14:textId="77777777" w:rsidR="001F0CAD" w:rsidRPr="00163A8F" w:rsidRDefault="001F0CAD" w:rsidP="001F0CAD">
      <w:pPr>
        <w:numPr>
          <w:ilvl w:val="0"/>
          <w:numId w:val="7"/>
        </w:numPr>
        <w:spacing w:after="0" w:line="240" w:lineRule="auto"/>
        <w:jc w:val="both"/>
        <w:rPr>
          <w:rFonts w:ascii="Arial" w:hAnsi="Arial" w:cs="Arial"/>
          <w:sz w:val="20"/>
          <w:szCs w:val="20"/>
        </w:rPr>
      </w:pPr>
      <w:r>
        <w:rPr>
          <w:rFonts w:ascii="Arial" w:hAnsi="Arial"/>
          <w:sz w:val="20"/>
        </w:rPr>
        <w:t xml:space="preserve">Инспектор или назначенное им лицо (не представитель по делам бездомных) организует личную встречу с родителем, опекуном или несовершеннолетним без сопровождения взрослых.  Это произойдет в течение </w:t>
      </w:r>
      <w:r w:rsidRPr="00163A8F">
        <w:rPr>
          <w:rFonts w:ascii="Arial" w:hAnsi="Arial"/>
          <w:b/>
          <w:sz w:val="20"/>
          <w:szCs w:val="20"/>
        </w:rPr>
        <w:t>5 (пяти) рабочих дней</w:t>
      </w:r>
      <w:r>
        <w:rPr>
          <w:rFonts w:ascii="Arial" w:hAnsi="Arial"/>
          <w:sz w:val="20"/>
        </w:rPr>
        <w:t xml:space="preserve"> с момента уведомления родителя, опекуна или несовершеннолетнего округа о намерении перейти к разрешению спора на уровне II.  После того как будет принято решение о проведении встречи, она должна состояться как можно скорее.</w:t>
      </w:r>
    </w:p>
    <w:p w14:paraId="7D7C8832" w14:textId="77777777" w:rsidR="001F0CAD" w:rsidRPr="00163A8F" w:rsidRDefault="00327B56" w:rsidP="001F0CAD">
      <w:pPr>
        <w:numPr>
          <w:ilvl w:val="0"/>
          <w:numId w:val="7"/>
        </w:numPr>
        <w:spacing w:after="0" w:line="240" w:lineRule="auto"/>
        <w:jc w:val="both"/>
        <w:rPr>
          <w:rFonts w:ascii="Arial" w:hAnsi="Arial" w:cs="Arial"/>
          <w:sz w:val="20"/>
          <w:szCs w:val="20"/>
        </w:rPr>
      </w:pPr>
      <w:r>
        <w:rPr>
          <w:rFonts w:ascii="Arial" w:hAnsi="Arial"/>
          <w:sz w:val="20"/>
        </w:rPr>
        <w:t xml:space="preserve">Инспектор или назначенное им лицо должны в течение </w:t>
      </w:r>
      <w:r w:rsidR="001F0CAD" w:rsidRPr="00163A8F">
        <w:rPr>
          <w:rFonts w:ascii="Arial" w:hAnsi="Arial"/>
          <w:b/>
          <w:sz w:val="20"/>
          <w:szCs w:val="20"/>
        </w:rPr>
        <w:t>5 (пяти) рабочих дней</w:t>
      </w:r>
      <w:r>
        <w:rPr>
          <w:rFonts w:ascii="Arial" w:hAnsi="Arial"/>
          <w:sz w:val="20"/>
        </w:rPr>
        <w:t xml:space="preserve"> с момента встречи предоставить родителю, опекуну или несовершеннолетнему без сопровождения взрослых решение в письменной форме с подтверждающими доказательствами и описанием причин.</w:t>
      </w:r>
    </w:p>
    <w:p w14:paraId="2D81D2A9" w14:textId="77777777" w:rsidR="00327B56" w:rsidRPr="00163A8F" w:rsidRDefault="00327B56" w:rsidP="00327B56">
      <w:pPr>
        <w:spacing w:after="0" w:line="240" w:lineRule="auto"/>
        <w:jc w:val="both"/>
        <w:rPr>
          <w:rFonts w:ascii="Arial" w:hAnsi="Arial" w:cs="Arial"/>
          <w:sz w:val="20"/>
          <w:szCs w:val="20"/>
        </w:rPr>
      </w:pPr>
    </w:p>
    <w:p w14:paraId="687B77D5" w14:textId="77777777" w:rsidR="00327B56" w:rsidRPr="00163A8F" w:rsidRDefault="00327B56" w:rsidP="00327B56">
      <w:pPr>
        <w:spacing w:after="0" w:line="240" w:lineRule="auto"/>
        <w:jc w:val="both"/>
        <w:rPr>
          <w:rFonts w:ascii="Arial" w:hAnsi="Arial" w:cs="Arial"/>
          <w:sz w:val="20"/>
          <w:szCs w:val="20"/>
        </w:rPr>
      </w:pPr>
      <w:r>
        <w:rPr>
          <w:rFonts w:ascii="Arial" w:hAnsi="Arial"/>
          <w:sz w:val="20"/>
        </w:rPr>
        <w:t xml:space="preserve">Если родитель или несовершеннолетний без сопровождения взрослых не согласен с решением, принятым на уровне II, и желает перенести процесс разрешения спора на уровень III, родитель или несовершеннолетний без сопровождения взрослых должен уведомить представителя по делам бездомных округа о своем намерении перенести рассмотрение на уровень III в течение </w:t>
      </w:r>
      <w:r w:rsidR="00DD5EFF" w:rsidRPr="00163A8F">
        <w:rPr>
          <w:rFonts w:ascii="Arial" w:hAnsi="Arial"/>
          <w:b/>
          <w:sz w:val="20"/>
          <w:szCs w:val="20"/>
        </w:rPr>
        <w:t>10 (десяти) рабочих дней</w:t>
      </w:r>
      <w:r>
        <w:rPr>
          <w:rFonts w:ascii="Arial" w:hAnsi="Arial"/>
          <w:sz w:val="20"/>
        </w:rPr>
        <w:t xml:space="preserve"> с момента получения уведомления о решении на уровне II.  Если спор остается неразрешенным, необходимы указанные далее действия.</w:t>
      </w:r>
    </w:p>
    <w:p w14:paraId="63B1096F" w14:textId="77777777" w:rsidR="00DD5EFF" w:rsidRPr="00163A8F" w:rsidRDefault="00DD5EFF" w:rsidP="00327B56">
      <w:pPr>
        <w:spacing w:after="0" w:line="240" w:lineRule="auto"/>
        <w:jc w:val="both"/>
        <w:rPr>
          <w:rFonts w:ascii="Arial" w:hAnsi="Arial" w:cs="Arial"/>
          <w:sz w:val="20"/>
          <w:szCs w:val="20"/>
        </w:rPr>
      </w:pPr>
    </w:p>
    <w:p w14:paraId="19C3C61C" w14:textId="77777777" w:rsidR="00DD5EFF" w:rsidRPr="00163A8F" w:rsidRDefault="00DD5EFF" w:rsidP="00DD5EFF">
      <w:pPr>
        <w:numPr>
          <w:ilvl w:val="0"/>
          <w:numId w:val="8"/>
        </w:numPr>
        <w:spacing w:after="0" w:line="240" w:lineRule="auto"/>
        <w:jc w:val="both"/>
        <w:rPr>
          <w:rFonts w:ascii="Arial" w:hAnsi="Arial" w:cs="Arial"/>
          <w:sz w:val="20"/>
          <w:szCs w:val="20"/>
        </w:rPr>
      </w:pPr>
      <w:r>
        <w:rPr>
          <w:rFonts w:ascii="Arial" w:hAnsi="Arial"/>
          <w:sz w:val="20"/>
        </w:rPr>
        <w:lastRenderedPageBreak/>
        <w:t xml:space="preserve">Инспектор школьного округа должен направить всю письменную документацию и сопутствующие документы координатору по образованию бездомных </w:t>
      </w:r>
      <w:r w:rsidR="009F0358">
        <w:rPr>
          <w:rFonts w:ascii="Arial" w:hAnsi="Arial"/>
          <w:sz w:val="20"/>
        </w:rPr>
        <w:t xml:space="preserve">Управление инспектора государственных учебных заведений </w:t>
      </w:r>
      <w:r>
        <w:rPr>
          <w:rFonts w:ascii="Arial" w:hAnsi="Arial"/>
          <w:sz w:val="20"/>
        </w:rPr>
        <w:t>(Office of the Superintendent of Public Instruction</w:t>
      </w:r>
      <w:r w:rsidR="009F0358" w:rsidRPr="009F0358">
        <w:rPr>
          <w:rFonts w:ascii="Arial" w:hAnsi="Arial"/>
          <w:sz w:val="20"/>
        </w:rPr>
        <w:t xml:space="preserve">, </w:t>
      </w:r>
      <w:r w:rsidR="009F0358">
        <w:rPr>
          <w:rFonts w:ascii="Arial" w:hAnsi="Arial"/>
          <w:sz w:val="20"/>
        </w:rPr>
        <w:t>OSPI</w:t>
      </w:r>
      <w:r>
        <w:rPr>
          <w:rFonts w:ascii="Arial" w:hAnsi="Arial"/>
          <w:sz w:val="20"/>
        </w:rPr>
        <w:t xml:space="preserve">) или назначенному лицу для рассмотрения в течение </w:t>
      </w:r>
      <w:r w:rsidR="00A80E4A" w:rsidRPr="00163A8F">
        <w:rPr>
          <w:rFonts w:ascii="Arial" w:hAnsi="Arial"/>
          <w:b/>
          <w:sz w:val="20"/>
          <w:szCs w:val="20"/>
        </w:rPr>
        <w:t>5 (пяти) рабочих дней</w:t>
      </w:r>
      <w:r>
        <w:rPr>
          <w:rFonts w:ascii="Arial" w:hAnsi="Arial"/>
          <w:sz w:val="20"/>
        </w:rPr>
        <w:t xml:space="preserve"> с момента получения уведомления о том, что родитель, опекун или несовершеннолетний хотел бы перенести рассмотрение на уровень III.</w:t>
      </w:r>
    </w:p>
    <w:p w14:paraId="0693F166" w14:textId="77777777" w:rsidR="00DD5EFF" w:rsidRPr="00163A8F" w:rsidRDefault="00015326" w:rsidP="00DD5EFF">
      <w:pPr>
        <w:numPr>
          <w:ilvl w:val="0"/>
          <w:numId w:val="8"/>
        </w:numPr>
        <w:spacing w:after="0" w:line="240" w:lineRule="auto"/>
        <w:jc w:val="both"/>
        <w:rPr>
          <w:rFonts w:ascii="Arial" w:hAnsi="Arial" w:cs="Arial"/>
          <w:sz w:val="20"/>
          <w:szCs w:val="20"/>
        </w:rPr>
      </w:pPr>
      <w:r>
        <w:rPr>
          <w:rFonts w:ascii="Arial" w:hAnsi="Arial"/>
          <w:sz w:val="20"/>
        </w:rPr>
        <w:t>Весь пакет документов относительно спора, включая всю документацию и сопутствующие документы, должен быть отправлен в OSPI одним единым пакетом по почте.  Документы, представленные отдельно от пакета документов относительно спора, могут быть не приняты к рассмотрению.  Округ несет ответственность за обеспечение полноты пакетов документов относительно споров и их готовности к рассмотрению.</w:t>
      </w:r>
    </w:p>
    <w:p w14:paraId="74A085A2"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t xml:space="preserve">Координатор OSPI по вопросам образования бездомных вместе с соответствующими сотрудниками OSPI должен принять окончательное решение в течение </w:t>
      </w:r>
      <w:r w:rsidRPr="00163A8F">
        <w:rPr>
          <w:rFonts w:ascii="Arial" w:hAnsi="Arial"/>
          <w:b/>
          <w:sz w:val="20"/>
          <w:szCs w:val="20"/>
        </w:rPr>
        <w:t>15 (пятнадцати) рабочих дней</w:t>
      </w:r>
      <w:r>
        <w:rPr>
          <w:rFonts w:ascii="Arial" w:hAnsi="Arial"/>
          <w:sz w:val="20"/>
        </w:rPr>
        <w:t xml:space="preserve"> с момента получения жалобы. </w:t>
      </w:r>
    </w:p>
    <w:p w14:paraId="4D337ECD" w14:textId="77777777" w:rsidR="00A530BE" w:rsidRPr="00163A8F" w:rsidRDefault="00A530BE" w:rsidP="00DD5EFF">
      <w:pPr>
        <w:numPr>
          <w:ilvl w:val="0"/>
          <w:numId w:val="8"/>
        </w:numPr>
        <w:spacing w:after="0" w:line="240" w:lineRule="auto"/>
        <w:jc w:val="both"/>
        <w:rPr>
          <w:rFonts w:ascii="Arial" w:hAnsi="Arial" w:cs="Arial"/>
          <w:sz w:val="20"/>
          <w:szCs w:val="20"/>
        </w:rPr>
      </w:pPr>
      <w:r>
        <w:rPr>
          <w:rFonts w:ascii="Arial" w:hAnsi="Arial"/>
          <w:sz w:val="20"/>
        </w:rPr>
        <w:t>Окончательное решение будет направлено представителю по делам бездомных школьного округа, чтобы он передал его родителям и местному инспектору.</w:t>
      </w:r>
    </w:p>
    <w:p w14:paraId="4B946E7D" w14:textId="77777777" w:rsidR="00A530BE" w:rsidRPr="00163A8F" w:rsidRDefault="00A530BE" w:rsidP="00A530BE">
      <w:pPr>
        <w:numPr>
          <w:ilvl w:val="0"/>
          <w:numId w:val="8"/>
        </w:numPr>
        <w:spacing w:after="0" w:line="240" w:lineRule="auto"/>
        <w:jc w:val="both"/>
        <w:rPr>
          <w:rFonts w:ascii="Arial" w:hAnsi="Arial" w:cs="Arial"/>
          <w:sz w:val="20"/>
          <w:szCs w:val="20"/>
        </w:rPr>
      </w:pPr>
      <w:r>
        <w:rPr>
          <w:rFonts w:ascii="Arial" w:hAnsi="Arial"/>
          <w:sz w:val="20"/>
        </w:rPr>
        <w:t xml:space="preserve">Решение, принятое OSPI, будет окончательным решением о размещении бездомного ребенка или подростка в округе. </w:t>
      </w:r>
    </w:p>
    <w:sectPr w:rsidR="00A530BE" w:rsidRPr="00163A8F" w:rsidSect="003D06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53CE" w14:textId="77777777" w:rsidR="004127C2" w:rsidRDefault="004127C2" w:rsidP="006135AE">
      <w:pPr>
        <w:spacing w:after="0" w:line="240" w:lineRule="auto"/>
      </w:pPr>
      <w:r>
        <w:separator/>
      </w:r>
    </w:p>
  </w:endnote>
  <w:endnote w:type="continuationSeparator" w:id="0">
    <w:p w14:paraId="23F9A164" w14:textId="77777777" w:rsidR="004127C2" w:rsidRDefault="004127C2" w:rsidP="0061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C8BA" w14:textId="77777777" w:rsidR="004127C2" w:rsidRDefault="004127C2" w:rsidP="006135AE">
      <w:pPr>
        <w:spacing w:after="0" w:line="240" w:lineRule="auto"/>
      </w:pPr>
      <w:r>
        <w:separator/>
      </w:r>
    </w:p>
  </w:footnote>
  <w:footnote w:type="continuationSeparator" w:id="0">
    <w:p w14:paraId="3920A28B" w14:textId="77777777" w:rsidR="004127C2" w:rsidRDefault="004127C2" w:rsidP="0061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FED20" w14:textId="77777777" w:rsidR="00065033" w:rsidRDefault="00000000">
    <w:pPr>
      <w:pStyle w:val="Header"/>
    </w:pPr>
    <w:r>
      <w:pict w14:anchorId="48173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6" o:spid="_x0000_s1026"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8208"/>
      <w:gridCol w:w="1152"/>
    </w:tblGrid>
    <w:tr w:rsidR="00065033" w:rsidRPr="008A6EE7" w14:paraId="29D86070" w14:textId="77777777" w:rsidTr="008A6EE7">
      <w:tc>
        <w:tcPr>
          <w:tcW w:w="0" w:type="auto"/>
          <w:tcBorders>
            <w:right w:val="single" w:sz="6" w:space="0" w:color="000000"/>
          </w:tcBorders>
        </w:tcPr>
        <w:p w14:paraId="10CF7D25" w14:textId="77777777" w:rsidR="00065033" w:rsidRPr="008A6EE7" w:rsidRDefault="00065033" w:rsidP="008A6EE7">
          <w:pPr>
            <w:pStyle w:val="Header"/>
            <w:jc w:val="right"/>
            <w:rPr>
              <w:rFonts w:eastAsia="Times New Roman"/>
              <w:sz w:val="28"/>
              <w:szCs w:val="28"/>
            </w:rPr>
          </w:pPr>
          <w:r>
            <w:rPr>
              <w:sz w:val="28"/>
            </w:rPr>
            <w:t xml:space="preserve">Процесс разрешения споров согласно Закону </w:t>
          </w:r>
          <w:r w:rsidR="00D37623">
            <w:rPr>
              <w:sz w:val="28"/>
            </w:rPr>
            <w:t>McKinney-Vento</w:t>
          </w:r>
        </w:p>
        <w:p w14:paraId="0300B598" w14:textId="77777777" w:rsidR="00065033" w:rsidRPr="008A6EE7" w:rsidRDefault="00065033" w:rsidP="008A6EE7">
          <w:pPr>
            <w:pStyle w:val="Header"/>
            <w:jc w:val="right"/>
            <w:rPr>
              <w:rFonts w:eastAsia="Times New Roman"/>
              <w:b/>
              <w:bCs/>
              <w:sz w:val="28"/>
              <w:szCs w:val="28"/>
            </w:rPr>
          </w:pPr>
          <w:r>
            <w:rPr>
              <w:b/>
              <w:sz w:val="24"/>
            </w:rPr>
            <w:t>Апелляционная жалоба родителя / опекуна / несовершеннолетнего без сопровождения взрослых</w:t>
          </w:r>
        </w:p>
      </w:tc>
      <w:tc>
        <w:tcPr>
          <w:tcW w:w="1152" w:type="dxa"/>
          <w:tcBorders>
            <w:left w:val="single" w:sz="6" w:space="0" w:color="000000"/>
          </w:tcBorders>
        </w:tcPr>
        <w:p w14:paraId="4D434C71" w14:textId="0EFD6923" w:rsidR="00065033" w:rsidRPr="008A6EE7" w:rsidRDefault="00065033">
          <w:pPr>
            <w:pStyle w:val="Header"/>
            <w:rPr>
              <w:rFonts w:eastAsia="Times New Roman"/>
              <w:b/>
              <w:sz w:val="28"/>
              <w:szCs w:val="28"/>
            </w:rPr>
          </w:pPr>
          <w:r w:rsidRPr="008A6EE7">
            <w:rPr>
              <w:rFonts w:eastAsia="Times New Roman"/>
              <w:sz w:val="28"/>
              <w:szCs w:val="28"/>
            </w:rPr>
            <w:fldChar w:fldCharType="begin"/>
          </w:r>
          <w:r w:rsidRPr="008A6EE7">
            <w:rPr>
              <w:rFonts w:eastAsia="Times New Roman"/>
              <w:sz w:val="28"/>
              <w:szCs w:val="28"/>
            </w:rPr>
            <w:instrText xml:space="preserve"> PAGE   \* MERGEFORMAT </w:instrText>
          </w:r>
          <w:r w:rsidRPr="008A6EE7">
            <w:rPr>
              <w:rFonts w:eastAsia="Times New Roman"/>
              <w:sz w:val="28"/>
              <w:szCs w:val="28"/>
            </w:rPr>
            <w:fldChar w:fldCharType="separate"/>
          </w:r>
          <w:r w:rsidR="0067245F" w:rsidRPr="0067245F">
            <w:rPr>
              <w:noProof/>
              <w:sz w:val="28"/>
            </w:rPr>
            <w:t>1</w:t>
          </w:r>
          <w:r w:rsidRPr="008A6EE7">
            <w:rPr>
              <w:rFonts w:eastAsia="Times New Roman"/>
              <w:sz w:val="28"/>
              <w:szCs w:val="28"/>
            </w:rPr>
            <w:fldChar w:fldCharType="end"/>
          </w:r>
        </w:p>
      </w:tc>
    </w:tr>
  </w:tbl>
  <w:p w14:paraId="6CF85F28" w14:textId="77777777" w:rsidR="00065033" w:rsidRPr="006135AE" w:rsidRDefault="00000000">
    <w:pPr>
      <w:pStyle w:val="Header"/>
      <w:rPr>
        <w:sz w:val="28"/>
        <w:szCs w:val="28"/>
      </w:rPr>
    </w:pPr>
    <w:r>
      <w:pict w14:anchorId="3D4AB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7" o:spid="_x0000_s1028" type="#_x0000_t136" style="position:absolute;margin-left:0;margin-top:0;width:439.9pt;height:219.95pt;rotation:315;z-index:-251657728;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77A1" w14:textId="77777777" w:rsidR="00065033" w:rsidRDefault="00000000">
    <w:pPr>
      <w:pStyle w:val="Header"/>
    </w:pPr>
    <w:r>
      <w:pict w14:anchorId="77498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2785" o:spid="_x0000_s1025" type="#_x0000_t136" style="position:absolute;margin-left:0;margin-top:0;width:439.9pt;height:219.95pt;rotation:315;z-index:-25165977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1E1"/>
    <w:multiLevelType w:val="hybridMultilevel"/>
    <w:tmpl w:val="D4B602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0B3B33"/>
    <w:multiLevelType w:val="hybridMultilevel"/>
    <w:tmpl w:val="CBEC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11959"/>
    <w:multiLevelType w:val="hybridMultilevel"/>
    <w:tmpl w:val="29C4A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0591C"/>
    <w:multiLevelType w:val="hybridMultilevel"/>
    <w:tmpl w:val="EDC8ABC4"/>
    <w:lvl w:ilvl="0" w:tplc="C67C3E6A">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33EBF"/>
    <w:multiLevelType w:val="hybridMultilevel"/>
    <w:tmpl w:val="D436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08DE"/>
    <w:multiLevelType w:val="hybridMultilevel"/>
    <w:tmpl w:val="B2422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717D2"/>
    <w:multiLevelType w:val="hybridMultilevel"/>
    <w:tmpl w:val="0A8E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95CDB"/>
    <w:multiLevelType w:val="hybridMultilevel"/>
    <w:tmpl w:val="289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D6D64"/>
    <w:multiLevelType w:val="hybridMultilevel"/>
    <w:tmpl w:val="34088A92"/>
    <w:lvl w:ilvl="0" w:tplc="71C401E2">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740AE"/>
    <w:multiLevelType w:val="hybridMultilevel"/>
    <w:tmpl w:val="47981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0036386">
    <w:abstractNumId w:val="8"/>
  </w:num>
  <w:num w:numId="2" w16cid:durableId="1671172953">
    <w:abstractNumId w:val="7"/>
  </w:num>
  <w:num w:numId="3" w16cid:durableId="1019281705">
    <w:abstractNumId w:val="6"/>
  </w:num>
  <w:num w:numId="4" w16cid:durableId="142818688">
    <w:abstractNumId w:val="3"/>
  </w:num>
  <w:num w:numId="5" w16cid:durableId="1897011220">
    <w:abstractNumId w:val="0"/>
  </w:num>
  <w:num w:numId="6" w16cid:durableId="146943375">
    <w:abstractNumId w:val="2"/>
  </w:num>
  <w:num w:numId="7" w16cid:durableId="398865075">
    <w:abstractNumId w:val="9"/>
  </w:num>
  <w:num w:numId="8" w16cid:durableId="950671479">
    <w:abstractNumId w:val="4"/>
  </w:num>
  <w:num w:numId="9" w16cid:durableId="869533453">
    <w:abstractNumId w:val="1"/>
  </w:num>
  <w:num w:numId="10" w16cid:durableId="2006669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E"/>
    <w:rsid w:val="00001ECA"/>
    <w:rsid w:val="00010495"/>
    <w:rsid w:val="00015326"/>
    <w:rsid w:val="00065033"/>
    <w:rsid w:val="00144646"/>
    <w:rsid w:val="00163A8F"/>
    <w:rsid w:val="00165AC5"/>
    <w:rsid w:val="001A5042"/>
    <w:rsid w:val="001B2690"/>
    <w:rsid w:val="001B7D50"/>
    <w:rsid w:val="001F0CAD"/>
    <w:rsid w:val="001F6F50"/>
    <w:rsid w:val="0022019D"/>
    <w:rsid w:val="00223803"/>
    <w:rsid w:val="00306ECA"/>
    <w:rsid w:val="00327B56"/>
    <w:rsid w:val="003726FD"/>
    <w:rsid w:val="003B7FD0"/>
    <w:rsid w:val="003D068E"/>
    <w:rsid w:val="003E0F05"/>
    <w:rsid w:val="003E357C"/>
    <w:rsid w:val="003F47F2"/>
    <w:rsid w:val="004127C2"/>
    <w:rsid w:val="00477668"/>
    <w:rsid w:val="00482F5E"/>
    <w:rsid w:val="004940B2"/>
    <w:rsid w:val="004C7CF7"/>
    <w:rsid w:val="005015D5"/>
    <w:rsid w:val="00522F48"/>
    <w:rsid w:val="005333F7"/>
    <w:rsid w:val="005667F7"/>
    <w:rsid w:val="005A47A9"/>
    <w:rsid w:val="005E09A2"/>
    <w:rsid w:val="00606CD7"/>
    <w:rsid w:val="0061225D"/>
    <w:rsid w:val="006135AE"/>
    <w:rsid w:val="00631592"/>
    <w:rsid w:val="0067245F"/>
    <w:rsid w:val="006C3A34"/>
    <w:rsid w:val="007A4661"/>
    <w:rsid w:val="007B4624"/>
    <w:rsid w:val="007C149A"/>
    <w:rsid w:val="007E4F60"/>
    <w:rsid w:val="00831C36"/>
    <w:rsid w:val="008835DC"/>
    <w:rsid w:val="00891C96"/>
    <w:rsid w:val="008A6EE7"/>
    <w:rsid w:val="008B363A"/>
    <w:rsid w:val="00934BB8"/>
    <w:rsid w:val="00976AB0"/>
    <w:rsid w:val="009F0358"/>
    <w:rsid w:val="00A07A7C"/>
    <w:rsid w:val="00A31E90"/>
    <w:rsid w:val="00A530BE"/>
    <w:rsid w:val="00A800FF"/>
    <w:rsid w:val="00A80E4A"/>
    <w:rsid w:val="00B12821"/>
    <w:rsid w:val="00B212BC"/>
    <w:rsid w:val="00B94C21"/>
    <w:rsid w:val="00BA6A1B"/>
    <w:rsid w:val="00C14010"/>
    <w:rsid w:val="00C335AB"/>
    <w:rsid w:val="00CB208A"/>
    <w:rsid w:val="00D37623"/>
    <w:rsid w:val="00D571FF"/>
    <w:rsid w:val="00DD5EFF"/>
    <w:rsid w:val="00DF4E30"/>
    <w:rsid w:val="00E33C8D"/>
    <w:rsid w:val="00E75FB6"/>
    <w:rsid w:val="00EE7C43"/>
    <w:rsid w:val="00F1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D44F"/>
  <w15:docId w15:val="{E15D268B-9B9B-46AD-AE30-C5BCD157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50"/>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AE"/>
  </w:style>
  <w:style w:type="paragraph" w:styleId="Footer">
    <w:name w:val="footer"/>
    <w:basedOn w:val="Normal"/>
    <w:link w:val="FooterChar"/>
    <w:uiPriority w:val="99"/>
    <w:unhideWhenUsed/>
    <w:rsid w:val="0061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AE"/>
  </w:style>
  <w:style w:type="table" w:styleId="TableGrid">
    <w:name w:val="Table Grid"/>
    <w:basedOn w:val="TableNormal"/>
    <w:uiPriority w:val="1"/>
    <w:rsid w:val="006135AE"/>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3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AE"/>
    <w:rPr>
      <w:rFonts w:ascii="Tahoma" w:hAnsi="Tahoma" w:cs="Tahoma"/>
      <w:sz w:val="16"/>
      <w:szCs w:val="16"/>
    </w:rPr>
  </w:style>
  <w:style w:type="character" w:styleId="CommentReference">
    <w:name w:val="annotation reference"/>
    <w:basedOn w:val="DefaultParagraphFont"/>
    <w:uiPriority w:val="99"/>
    <w:semiHidden/>
    <w:unhideWhenUsed/>
    <w:rsid w:val="00D37623"/>
    <w:rPr>
      <w:sz w:val="16"/>
      <w:szCs w:val="16"/>
    </w:rPr>
  </w:style>
  <w:style w:type="paragraph" w:styleId="CommentText">
    <w:name w:val="annotation text"/>
    <w:basedOn w:val="Normal"/>
    <w:link w:val="CommentTextChar"/>
    <w:uiPriority w:val="99"/>
    <w:semiHidden/>
    <w:unhideWhenUsed/>
    <w:rsid w:val="00D37623"/>
    <w:pPr>
      <w:spacing w:line="240" w:lineRule="auto"/>
    </w:pPr>
    <w:rPr>
      <w:sz w:val="20"/>
      <w:szCs w:val="20"/>
    </w:rPr>
  </w:style>
  <w:style w:type="character" w:customStyle="1" w:styleId="CommentTextChar">
    <w:name w:val="Comment Text Char"/>
    <w:basedOn w:val="DefaultParagraphFont"/>
    <w:link w:val="CommentText"/>
    <w:uiPriority w:val="99"/>
    <w:semiHidden/>
    <w:rsid w:val="00D37623"/>
  </w:style>
  <w:style w:type="paragraph" w:styleId="CommentSubject">
    <w:name w:val="annotation subject"/>
    <w:basedOn w:val="CommentText"/>
    <w:next w:val="CommentText"/>
    <w:link w:val="CommentSubjectChar"/>
    <w:uiPriority w:val="99"/>
    <w:semiHidden/>
    <w:unhideWhenUsed/>
    <w:rsid w:val="00D37623"/>
    <w:rPr>
      <w:b/>
      <w:bCs/>
    </w:rPr>
  </w:style>
  <w:style w:type="character" w:customStyle="1" w:styleId="CommentSubjectChar">
    <w:name w:val="Comment Subject Char"/>
    <w:basedOn w:val="CommentTextChar"/>
    <w:link w:val="CommentSubject"/>
    <w:uiPriority w:val="99"/>
    <w:semiHidden/>
    <w:rsid w:val="00D37623"/>
    <w:rPr>
      <w:b/>
      <w:bCs/>
    </w:rPr>
  </w:style>
  <w:style w:type="paragraph" w:styleId="Revision">
    <w:name w:val="Revision"/>
    <w:hidden/>
    <w:uiPriority w:val="99"/>
    <w:semiHidden/>
    <w:rsid w:val="00831C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256">
      <w:bodyDiv w:val="1"/>
      <w:marLeft w:val="0"/>
      <w:marRight w:val="0"/>
      <w:marTop w:val="0"/>
      <w:marBottom w:val="0"/>
      <w:divBdr>
        <w:top w:val="none" w:sz="0" w:space="0" w:color="auto"/>
        <w:left w:val="none" w:sz="0" w:space="0" w:color="auto"/>
        <w:bottom w:val="none" w:sz="0" w:space="0" w:color="auto"/>
        <w:right w:val="none" w:sz="0" w:space="0" w:color="auto"/>
      </w:divBdr>
    </w:div>
    <w:div w:id="9250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C61C286E-03DC-42A7-8023-ECD9E9E3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AF311-C74B-48BF-A343-6AC647852515}">
  <ds:schemaRefs>
    <ds:schemaRef ds:uri="http://schemas.microsoft.com/sharepoint/v3/contenttype/forms"/>
  </ds:schemaRefs>
</ds:datastoreItem>
</file>

<file path=customXml/itemProps3.xml><?xml version="1.0" encoding="utf-8"?>
<ds:datastoreItem xmlns:ds="http://schemas.openxmlformats.org/officeDocument/2006/customXml" ds:itemID="{261F327F-2648-4E53-AD6D-FDD8D1F59EDF}">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1419</Words>
  <Characters>8093</Characters>
  <Application>Microsoft Office Word</Application>
  <DocSecurity>0</DocSecurity>
  <Lines>67</Lines>
  <Paragraphs>18</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Апелляционная жалоба родителя / опекуна / несовершеннолетнего без сопровождения взрослых</vt:lpstr>
      <vt:lpstr>Апелляционная жалоба родителя / опекуна / несовершеннолетнего без сопровождения взрослых</vt:lpstr>
      <vt:lpstr>Parent/Guardian/Unaccompanied Youth Petition to Appeal</vt:lpstr>
    </vt:vector>
  </TitlesOfParts>
  <Company>McKinney-Vento Dispute Resolution Process</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Апелляционная жалоба родителя / опекуна / несовершеннолетнего без сопровождения взрослых</dc:title>
  <dc:creator>jess.lewis</dc:creator>
  <cp:lastModifiedBy>Ximena Siles</cp:lastModifiedBy>
  <cp:revision>14</cp:revision>
  <cp:lastPrinted>2025-02-14T19:12:00Z</cp:lastPrinted>
  <dcterms:created xsi:type="dcterms:W3CDTF">2025-02-13T23:55:00Z</dcterms:created>
  <dcterms:modified xsi:type="dcterms:W3CDTF">2025-02-14T19:12:00Z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