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B9FE" w14:textId="77777777" w:rsidR="00C769BB" w:rsidRPr="00312158" w:rsidRDefault="00C769BB" w:rsidP="008579DB">
      <w:pPr>
        <w:tabs>
          <w:tab w:val="left" w:pos="2880"/>
        </w:tabs>
        <w:spacing w:after="120"/>
        <w:rPr>
          <w:rFonts w:asciiTheme="minorHAnsi" w:hAnsiTheme="minorHAnsi"/>
        </w:rPr>
      </w:pPr>
      <w:r w:rsidRPr="00312158">
        <w:rPr>
          <w:rFonts w:asciiTheme="minorHAnsi" w:hAnsiTheme="minorHAnsi"/>
          <w:u w:val="single"/>
        </w:rPr>
        <w:fldChar w:fldCharType="begin">
          <w:ffData>
            <w:name w:val="Text1"/>
            <w:enabled/>
            <w:calcOnExit w:val="0"/>
            <w:textInput/>
          </w:ffData>
        </w:fldChar>
      </w:r>
      <w:bookmarkStart w:id="0" w:name="Text1"/>
      <w:r w:rsidRPr="00312158">
        <w:rPr>
          <w:rFonts w:asciiTheme="minorHAnsi" w:hAnsiTheme="minorHAnsi"/>
          <w:u w:val="single"/>
        </w:rPr>
        <w:instrText xml:space="preserve"> FORMTEXT </w:instrText>
      </w:r>
      <w:r w:rsidRPr="00312158">
        <w:rPr>
          <w:rFonts w:asciiTheme="minorHAnsi" w:hAnsiTheme="minorHAnsi"/>
          <w:u w:val="single"/>
        </w:rPr>
      </w:r>
      <w:r w:rsidRPr="00312158">
        <w:rPr>
          <w:rFonts w:asciiTheme="minorHAnsi" w:hAnsiTheme="minorHAnsi"/>
          <w:u w:val="single"/>
        </w:rPr>
        <w:fldChar w:fldCharType="separate"/>
      </w:r>
      <w:r w:rsidRPr="00312158">
        <w:rPr>
          <w:rFonts w:asciiTheme="minorHAnsi" w:hAnsiTheme="minorHAnsi"/>
          <w:noProof/>
          <w:u w:val="single"/>
        </w:rPr>
        <w:t> </w:t>
      </w:r>
      <w:r w:rsidRPr="00312158">
        <w:rPr>
          <w:rFonts w:asciiTheme="minorHAnsi" w:hAnsiTheme="minorHAnsi"/>
          <w:noProof/>
          <w:u w:val="single"/>
        </w:rPr>
        <w:t> </w:t>
      </w:r>
      <w:r w:rsidRPr="00312158">
        <w:rPr>
          <w:rFonts w:asciiTheme="minorHAnsi" w:hAnsiTheme="minorHAnsi"/>
          <w:noProof/>
          <w:u w:val="single"/>
        </w:rPr>
        <w:t> </w:t>
      </w:r>
      <w:r w:rsidRPr="00312158">
        <w:rPr>
          <w:rFonts w:asciiTheme="minorHAnsi" w:hAnsiTheme="minorHAnsi"/>
          <w:noProof/>
          <w:u w:val="single"/>
        </w:rPr>
        <w:t> </w:t>
      </w:r>
      <w:r w:rsidRPr="00312158">
        <w:rPr>
          <w:rFonts w:asciiTheme="minorHAnsi" w:hAnsiTheme="minorHAnsi"/>
          <w:noProof/>
          <w:u w:val="single"/>
        </w:rPr>
        <w:t> </w:t>
      </w:r>
      <w:r w:rsidRPr="00312158">
        <w:rPr>
          <w:rFonts w:asciiTheme="minorHAnsi" w:hAnsiTheme="minorHAnsi"/>
          <w:u w:val="single"/>
        </w:rPr>
        <w:fldChar w:fldCharType="end"/>
      </w:r>
      <w:bookmarkEnd w:id="0"/>
      <w:r w:rsidRPr="00312158">
        <w:rPr>
          <w:rFonts w:asciiTheme="minorHAnsi" w:hAnsiTheme="minorHAnsi"/>
          <w:u w:val="single"/>
        </w:rPr>
        <w:tab/>
      </w:r>
      <w:r w:rsidRPr="00312158">
        <w:rPr>
          <w:rFonts w:asciiTheme="minorHAnsi" w:hAnsiTheme="minorHAnsi"/>
        </w:rPr>
        <w:t xml:space="preserve"> School/District today announced its policy for free milk for children who qualify according to the eligibility standards below, for milk served under the Special Milk Program</w:t>
      </w:r>
      <w:r w:rsidR="0076079C" w:rsidRPr="00312158">
        <w:rPr>
          <w:rFonts w:asciiTheme="minorHAnsi" w:hAnsiTheme="minorHAnsi"/>
        </w:rPr>
        <w:t xml:space="preserve">. </w:t>
      </w:r>
      <w:r w:rsidRPr="00312158">
        <w:rPr>
          <w:rFonts w:asciiTheme="minorHAnsi" w:hAnsiTheme="minorHAnsi"/>
        </w:rPr>
        <w:t>Each school and the district’s central office have a copy of the policy, which may be reviewed by any interested party.</w:t>
      </w:r>
    </w:p>
    <w:p w14:paraId="47583CEF" w14:textId="77777777" w:rsidR="00C769BB" w:rsidRPr="00312158" w:rsidRDefault="00C769BB" w:rsidP="008579DB">
      <w:pPr>
        <w:tabs>
          <w:tab w:val="left" w:pos="2880"/>
        </w:tabs>
        <w:spacing w:after="120"/>
        <w:rPr>
          <w:rFonts w:asciiTheme="minorHAnsi" w:hAnsiTheme="minorHAnsi"/>
        </w:rPr>
      </w:pPr>
      <w:r w:rsidRPr="00312158">
        <w:rPr>
          <w:rFonts w:asciiTheme="minorHAnsi" w:hAnsiTheme="minorHAnsi"/>
        </w:rPr>
        <w:t>Local school officials have adopted the following family size income criteria for determining eligibility:</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Income Chart &amp; Instructions"/>
      </w:tblPr>
      <w:tblGrid>
        <w:gridCol w:w="2573"/>
        <w:gridCol w:w="1472"/>
        <w:gridCol w:w="1560"/>
        <w:gridCol w:w="1429"/>
        <w:gridCol w:w="1341"/>
        <w:gridCol w:w="1435"/>
      </w:tblGrid>
      <w:tr w:rsidR="00E66256" w:rsidRPr="005979DC" w14:paraId="230699C3" w14:textId="77777777" w:rsidTr="005B34BD">
        <w:trPr>
          <w:trHeight w:val="485"/>
          <w:tblHeader/>
          <w:jc w:val="center"/>
        </w:trPr>
        <w:tc>
          <w:tcPr>
            <w:tcW w:w="9810" w:type="dxa"/>
            <w:gridSpan w:val="6"/>
            <w:tcBorders>
              <w:top w:val="single" w:sz="4" w:space="0" w:color="auto"/>
              <w:left w:val="single" w:sz="4" w:space="0" w:color="auto"/>
              <w:bottom w:val="single" w:sz="4" w:space="0" w:color="auto"/>
              <w:right w:val="single" w:sz="4" w:space="0" w:color="auto"/>
            </w:tcBorders>
            <w:vAlign w:val="bottom"/>
          </w:tcPr>
          <w:p w14:paraId="1F2679D0" w14:textId="77777777" w:rsidR="00E66256" w:rsidRDefault="00E66256" w:rsidP="005B34BD">
            <w:pPr>
              <w:tabs>
                <w:tab w:val="left" w:pos="2430"/>
              </w:tabs>
              <w:jc w:val="center"/>
              <w:rPr>
                <w:rFonts w:ascii="Segoe UI" w:hAnsi="Segoe UI" w:cs="Segoe UI"/>
                <w:b/>
                <w:szCs w:val="24"/>
              </w:rPr>
            </w:pPr>
            <w:r w:rsidRPr="005979DC">
              <w:rPr>
                <w:rFonts w:ascii="Segoe UI" w:hAnsi="Segoe UI" w:cs="Segoe UI"/>
                <w:b/>
                <w:szCs w:val="24"/>
              </w:rPr>
              <w:t>FREE</w:t>
            </w:r>
          </w:p>
          <w:p w14:paraId="221BE400" w14:textId="76B8F91C" w:rsidR="00E66256" w:rsidRPr="005979DC" w:rsidRDefault="00287664" w:rsidP="005B34BD">
            <w:pPr>
              <w:tabs>
                <w:tab w:val="left" w:pos="2430"/>
              </w:tabs>
              <w:jc w:val="center"/>
              <w:rPr>
                <w:rFonts w:ascii="Segoe UI" w:hAnsi="Segoe UI" w:cs="Segoe UI"/>
                <w:szCs w:val="24"/>
              </w:rPr>
            </w:pPr>
            <w:r>
              <w:rPr>
                <w:rFonts w:ascii="Segoe UI" w:hAnsi="Segoe UI" w:cs="Segoe UI"/>
                <w:szCs w:val="24"/>
              </w:rPr>
              <w:t>July 1, 202</w:t>
            </w:r>
            <w:r w:rsidR="00CB538E">
              <w:rPr>
                <w:rFonts w:ascii="Segoe UI" w:hAnsi="Segoe UI" w:cs="Segoe UI"/>
                <w:szCs w:val="24"/>
              </w:rPr>
              <w:t>5</w:t>
            </w:r>
            <w:r>
              <w:rPr>
                <w:rFonts w:ascii="Segoe UI" w:hAnsi="Segoe UI" w:cs="Segoe UI"/>
                <w:szCs w:val="24"/>
              </w:rPr>
              <w:t xml:space="preserve"> – June 30, 202</w:t>
            </w:r>
            <w:r w:rsidR="00CB538E">
              <w:rPr>
                <w:rFonts w:ascii="Segoe UI" w:hAnsi="Segoe UI" w:cs="Segoe UI"/>
                <w:szCs w:val="24"/>
              </w:rPr>
              <w:t>6</w:t>
            </w:r>
          </w:p>
        </w:tc>
      </w:tr>
      <w:tr w:rsidR="00E66256" w:rsidRPr="005979DC" w14:paraId="0F69EED3" w14:textId="77777777" w:rsidTr="005B34BD">
        <w:trPr>
          <w:trHeight w:val="917"/>
          <w:tblHeader/>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458570" w14:textId="77777777" w:rsidR="00E66256" w:rsidRPr="005979DC" w:rsidRDefault="00E66256" w:rsidP="005B34BD">
            <w:pPr>
              <w:pStyle w:val="Heading1"/>
              <w:tabs>
                <w:tab w:val="left" w:pos="2430"/>
              </w:tabs>
              <w:spacing w:before="360"/>
              <w:contextualSpacing/>
              <w:jc w:val="center"/>
              <w:rPr>
                <w:rFonts w:ascii="Segoe UI" w:hAnsi="Segoe UI" w:cs="Segoe UI"/>
                <w:szCs w:val="24"/>
              </w:rPr>
            </w:pPr>
            <w:r w:rsidRPr="005979DC">
              <w:rPr>
                <w:rFonts w:ascii="Segoe UI" w:hAnsi="Segoe UI" w:cs="Segoe UI"/>
                <w:szCs w:val="24"/>
              </w:rPr>
              <w:t>Household</w:t>
            </w:r>
          </w:p>
          <w:p w14:paraId="391CEAFC" w14:textId="77777777" w:rsidR="00E66256" w:rsidRPr="005979DC" w:rsidRDefault="00E66256" w:rsidP="005B34BD">
            <w:pPr>
              <w:pStyle w:val="Heading1"/>
              <w:tabs>
                <w:tab w:val="left" w:pos="2430"/>
              </w:tabs>
              <w:spacing w:before="360"/>
              <w:contextualSpacing/>
              <w:jc w:val="center"/>
              <w:rPr>
                <w:rFonts w:ascii="Segoe UI" w:hAnsi="Segoe UI" w:cs="Segoe UI"/>
                <w:szCs w:val="24"/>
              </w:rPr>
            </w:pPr>
            <w:r w:rsidRPr="005979DC">
              <w:rPr>
                <w:rFonts w:ascii="Segoe UI" w:hAnsi="Segoe UI" w:cs="Segoe UI"/>
                <w:szCs w:val="24"/>
              </w:rPr>
              <w:t>Size</w:t>
            </w:r>
          </w:p>
        </w:tc>
        <w:tc>
          <w:tcPr>
            <w:tcW w:w="1472" w:type="dxa"/>
            <w:tcBorders>
              <w:top w:val="single" w:sz="4" w:space="0" w:color="auto"/>
              <w:left w:val="single" w:sz="4" w:space="0" w:color="auto"/>
              <w:bottom w:val="single" w:sz="4" w:space="0" w:color="auto"/>
              <w:right w:val="single" w:sz="4" w:space="0" w:color="auto"/>
            </w:tcBorders>
            <w:hideMark/>
          </w:tcPr>
          <w:p w14:paraId="256FA276" w14:textId="77777777" w:rsidR="00E66256" w:rsidRPr="005979DC" w:rsidRDefault="00E66256" w:rsidP="005B34BD">
            <w:pPr>
              <w:tabs>
                <w:tab w:val="center" w:pos="612"/>
                <w:tab w:val="left" w:pos="2430"/>
                <w:tab w:val="right" w:pos="4320"/>
                <w:tab w:val="right" w:pos="5760"/>
                <w:tab w:val="right" w:pos="7200"/>
                <w:tab w:val="right" w:pos="10080"/>
                <w:tab w:val="right" w:pos="11520"/>
                <w:tab w:val="right" w:pos="12960"/>
              </w:tabs>
              <w:spacing w:before="120"/>
              <w:jc w:val="center"/>
              <w:rPr>
                <w:rFonts w:ascii="Segoe UI" w:hAnsi="Segoe UI" w:cs="Segoe UI"/>
                <w:b/>
                <w:szCs w:val="24"/>
                <w:vertAlign w:val="superscript"/>
              </w:rPr>
            </w:pPr>
            <w:r w:rsidRPr="005979DC">
              <w:rPr>
                <w:rFonts w:ascii="Segoe UI" w:hAnsi="Segoe UI" w:cs="Segoe UI"/>
                <w:b/>
                <w:szCs w:val="24"/>
              </w:rPr>
              <w:br/>
              <w:t>Annual</w:t>
            </w:r>
            <w:r w:rsidRPr="005979DC">
              <w:rPr>
                <w:rFonts w:ascii="Segoe UI" w:hAnsi="Segoe UI" w:cs="Segoe UI"/>
                <w:b/>
                <w:szCs w:val="24"/>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14:paraId="46B84556" w14:textId="77777777" w:rsidR="00E66256" w:rsidRPr="005979DC" w:rsidRDefault="00E66256" w:rsidP="005B34BD">
            <w:pPr>
              <w:tabs>
                <w:tab w:val="center" w:pos="612"/>
                <w:tab w:val="left" w:pos="2430"/>
                <w:tab w:val="right" w:pos="4320"/>
                <w:tab w:val="right" w:pos="5760"/>
                <w:tab w:val="right" w:pos="7200"/>
                <w:tab w:val="right" w:pos="10080"/>
                <w:tab w:val="right" w:pos="11520"/>
                <w:tab w:val="right" w:pos="12960"/>
              </w:tabs>
              <w:spacing w:before="120"/>
              <w:jc w:val="center"/>
              <w:rPr>
                <w:rFonts w:ascii="Segoe UI" w:hAnsi="Segoe UI" w:cs="Segoe UI"/>
                <w:b/>
                <w:szCs w:val="24"/>
                <w:vertAlign w:val="superscript"/>
              </w:rPr>
            </w:pPr>
            <w:r w:rsidRPr="005979DC">
              <w:rPr>
                <w:rFonts w:ascii="Segoe UI" w:hAnsi="Segoe UI" w:cs="Segoe UI"/>
                <w:b/>
                <w:szCs w:val="24"/>
              </w:rPr>
              <w:br/>
              <w:t>Monthly</w:t>
            </w:r>
            <w:r w:rsidRPr="005979DC">
              <w:rPr>
                <w:rFonts w:ascii="Segoe UI" w:hAnsi="Segoe UI" w:cs="Segoe UI"/>
                <w:b/>
                <w:szCs w:val="24"/>
                <w:vertAlign w:val="superscript"/>
              </w:rPr>
              <w:t>2</w:t>
            </w:r>
          </w:p>
        </w:tc>
        <w:tc>
          <w:tcPr>
            <w:tcW w:w="1429" w:type="dxa"/>
            <w:tcBorders>
              <w:top w:val="single" w:sz="4" w:space="0" w:color="auto"/>
              <w:left w:val="single" w:sz="4" w:space="0" w:color="auto"/>
              <w:bottom w:val="single" w:sz="4" w:space="0" w:color="auto"/>
              <w:right w:val="single" w:sz="4" w:space="0" w:color="auto"/>
            </w:tcBorders>
            <w:hideMark/>
          </w:tcPr>
          <w:p w14:paraId="2648BE20" w14:textId="77777777" w:rsidR="00E66256" w:rsidRPr="005979DC" w:rsidRDefault="00E66256" w:rsidP="005B34BD">
            <w:pPr>
              <w:tabs>
                <w:tab w:val="center" w:pos="432"/>
                <w:tab w:val="left" w:pos="2430"/>
                <w:tab w:val="right" w:pos="4320"/>
                <w:tab w:val="right" w:pos="5760"/>
                <w:tab w:val="right" w:pos="7200"/>
                <w:tab w:val="right" w:pos="10080"/>
                <w:tab w:val="right" w:pos="11520"/>
                <w:tab w:val="right" w:pos="12960"/>
              </w:tabs>
              <w:spacing w:before="120"/>
              <w:jc w:val="center"/>
              <w:rPr>
                <w:rFonts w:ascii="Segoe UI" w:hAnsi="Segoe UI" w:cs="Segoe UI"/>
                <w:b/>
                <w:szCs w:val="24"/>
                <w:vertAlign w:val="superscript"/>
              </w:rPr>
            </w:pPr>
            <w:r w:rsidRPr="005979DC">
              <w:rPr>
                <w:rFonts w:ascii="Segoe UI" w:hAnsi="Segoe UI" w:cs="Segoe UI"/>
                <w:b/>
                <w:szCs w:val="24"/>
              </w:rPr>
              <w:br/>
              <w:t>Twice Per Month</w:t>
            </w:r>
            <w:r w:rsidRPr="005979DC">
              <w:rPr>
                <w:rFonts w:ascii="Segoe UI" w:hAnsi="Segoe UI" w:cs="Segoe UI"/>
                <w:b/>
                <w:szCs w:val="24"/>
                <w:vertAlign w:val="superscript"/>
              </w:rPr>
              <w:t>3</w:t>
            </w:r>
          </w:p>
        </w:tc>
        <w:tc>
          <w:tcPr>
            <w:tcW w:w="1341" w:type="dxa"/>
            <w:tcBorders>
              <w:top w:val="single" w:sz="4" w:space="0" w:color="auto"/>
              <w:left w:val="single" w:sz="4" w:space="0" w:color="auto"/>
              <w:bottom w:val="single" w:sz="4" w:space="0" w:color="auto"/>
              <w:right w:val="single" w:sz="4" w:space="0" w:color="auto"/>
            </w:tcBorders>
            <w:hideMark/>
          </w:tcPr>
          <w:p w14:paraId="4FB288D9" w14:textId="77777777" w:rsidR="00E66256" w:rsidRPr="005979DC" w:rsidRDefault="00E66256" w:rsidP="005B34BD">
            <w:pPr>
              <w:tabs>
                <w:tab w:val="center" w:pos="432"/>
                <w:tab w:val="left" w:pos="2430"/>
                <w:tab w:val="right" w:pos="4320"/>
                <w:tab w:val="right" w:pos="5760"/>
                <w:tab w:val="right" w:pos="7200"/>
                <w:tab w:val="right" w:pos="10080"/>
                <w:tab w:val="right" w:pos="11520"/>
                <w:tab w:val="right" w:pos="12960"/>
              </w:tabs>
              <w:spacing w:before="120"/>
              <w:jc w:val="center"/>
              <w:rPr>
                <w:rFonts w:ascii="Segoe UI" w:hAnsi="Segoe UI" w:cs="Segoe UI"/>
                <w:b/>
                <w:szCs w:val="24"/>
                <w:vertAlign w:val="superscript"/>
              </w:rPr>
            </w:pPr>
            <w:r w:rsidRPr="005979DC">
              <w:rPr>
                <w:rFonts w:ascii="Segoe UI" w:hAnsi="Segoe UI" w:cs="Segoe UI"/>
                <w:b/>
                <w:szCs w:val="24"/>
              </w:rPr>
              <w:br/>
              <w:t>Every Two Weeks</w:t>
            </w:r>
            <w:r w:rsidRPr="005979DC">
              <w:rPr>
                <w:rFonts w:ascii="Segoe UI" w:hAnsi="Segoe UI" w:cs="Segoe UI"/>
                <w:b/>
                <w:szCs w:val="24"/>
                <w:vertAlign w:val="superscript"/>
              </w:rPr>
              <w:t>4</w:t>
            </w:r>
          </w:p>
        </w:tc>
        <w:tc>
          <w:tcPr>
            <w:tcW w:w="1435" w:type="dxa"/>
            <w:tcBorders>
              <w:top w:val="single" w:sz="4" w:space="0" w:color="auto"/>
              <w:left w:val="single" w:sz="4" w:space="0" w:color="auto"/>
              <w:bottom w:val="single" w:sz="4" w:space="0" w:color="auto"/>
              <w:right w:val="single" w:sz="4" w:space="0" w:color="auto"/>
            </w:tcBorders>
            <w:hideMark/>
          </w:tcPr>
          <w:p w14:paraId="0F38C1A7" w14:textId="77777777" w:rsidR="00E66256" w:rsidRPr="005979DC" w:rsidRDefault="00E66256" w:rsidP="005B34BD">
            <w:pPr>
              <w:tabs>
                <w:tab w:val="center" w:pos="432"/>
                <w:tab w:val="left" w:pos="2430"/>
                <w:tab w:val="right" w:pos="4320"/>
                <w:tab w:val="right" w:pos="5760"/>
                <w:tab w:val="right" w:pos="7200"/>
                <w:tab w:val="right" w:pos="10080"/>
                <w:tab w:val="right" w:pos="11520"/>
                <w:tab w:val="right" w:pos="12960"/>
              </w:tabs>
              <w:spacing w:before="120"/>
              <w:jc w:val="center"/>
              <w:rPr>
                <w:rFonts w:ascii="Segoe UI" w:hAnsi="Segoe UI" w:cs="Segoe UI"/>
                <w:b/>
                <w:szCs w:val="24"/>
                <w:vertAlign w:val="superscript"/>
              </w:rPr>
            </w:pPr>
            <w:r w:rsidRPr="005979DC">
              <w:rPr>
                <w:rFonts w:ascii="Segoe UI" w:hAnsi="Segoe UI" w:cs="Segoe UI"/>
                <w:b/>
                <w:szCs w:val="24"/>
              </w:rPr>
              <w:br/>
              <w:t>Weekly</w:t>
            </w:r>
            <w:r w:rsidRPr="005979DC">
              <w:rPr>
                <w:rFonts w:ascii="Segoe UI" w:hAnsi="Segoe UI" w:cs="Segoe UI"/>
                <w:b/>
                <w:szCs w:val="24"/>
                <w:vertAlign w:val="superscript"/>
              </w:rPr>
              <w:t>5</w:t>
            </w:r>
          </w:p>
        </w:tc>
      </w:tr>
      <w:tr w:rsidR="00492092" w:rsidRPr="005979DC" w14:paraId="6610439A" w14:textId="77777777" w:rsidTr="005B34BD">
        <w:trPr>
          <w:trHeight w:val="431"/>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FBCF3E" w14:textId="77777777" w:rsidR="00492092" w:rsidRPr="005979DC" w:rsidRDefault="00492092" w:rsidP="00492092">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1</w:t>
            </w:r>
          </w:p>
        </w:tc>
        <w:tc>
          <w:tcPr>
            <w:tcW w:w="1472" w:type="dxa"/>
            <w:tcBorders>
              <w:top w:val="single" w:sz="4" w:space="0" w:color="auto"/>
              <w:left w:val="single" w:sz="4" w:space="0" w:color="auto"/>
              <w:bottom w:val="single" w:sz="4" w:space="0" w:color="auto"/>
              <w:right w:val="single" w:sz="4" w:space="0" w:color="auto"/>
            </w:tcBorders>
            <w:hideMark/>
          </w:tcPr>
          <w:p w14:paraId="704A7F5F" w14:textId="553B6F9B" w:rsidR="00492092" w:rsidRPr="008D57F1" w:rsidRDefault="00492092" w:rsidP="00492092">
            <w:pPr>
              <w:jc w:val="center"/>
              <w:rPr>
                <w:rFonts w:cs="Calibri"/>
                <w:szCs w:val="24"/>
              </w:rPr>
            </w:pPr>
            <w:r w:rsidRPr="000313B4">
              <w:rPr>
                <w:rFonts w:ascii="Segoe UI" w:hAnsi="Segoe UI" w:cs="Segoe UI"/>
              </w:rPr>
              <w:t>$</w:t>
            </w:r>
            <w:r w:rsidR="00CB538E">
              <w:rPr>
                <w:rFonts w:ascii="Segoe UI" w:hAnsi="Segoe UI" w:cs="Segoe UI"/>
              </w:rPr>
              <w:t>20,345</w:t>
            </w:r>
          </w:p>
        </w:tc>
        <w:tc>
          <w:tcPr>
            <w:tcW w:w="1560" w:type="dxa"/>
            <w:tcBorders>
              <w:top w:val="single" w:sz="4" w:space="0" w:color="auto"/>
              <w:left w:val="single" w:sz="4" w:space="0" w:color="auto"/>
              <w:bottom w:val="single" w:sz="4" w:space="0" w:color="auto"/>
              <w:right w:val="single" w:sz="4" w:space="0" w:color="auto"/>
            </w:tcBorders>
            <w:hideMark/>
          </w:tcPr>
          <w:p w14:paraId="75055778" w14:textId="71BB496D" w:rsidR="00492092" w:rsidRPr="008D57F1" w:rsidRDefault="00492092" w:rsidP="00492092">
            <w:pPr>
              <w:jc w:val="center"/>
              <w:rPr>
                <w:rFonts w:cs="Calibri"/>
                <w:szCs w:val="24"/>
              </w:rPr>
            </w:pPr>
            <w:r w:rsidRPr="000313B4">
              <w:rPr>
                <w:rFonts w:ascii="Segoe UI" w:hAnsi="Segoe UI" w:cs="Segoe UI"/>
              </w:rPr>
              <w:t>$1,</w:t>
            </w:r>
            <w:r>
              <w:rPr>
                <w:rFonts w:ascii="Segoe UI" w:hAnsi="Segoe UI" w:cs="Segoe UI"/>
              </w:rPr>
              <w:t>6</w:t>
            </w:r>
            <w:r w:rsidR="00CB538E">
              <w:rPr>
                <w:rFonts w:ascii="Segoe UI" w:hAnsi="Segoe UI" w:cs="Segoe UI"/>
              </w:rPr>
              <w:t>96</w:t>
            </w:r>
          </w:p>
        </w:tc>
        <w:tc>
          <w:tcPr>
            <w:tcW w:w="1429" w:type="dxa"/>
            <w:tcBorders>
              <w:top w:val="single" w:sz="4" w:space="0" w:color="auto"/>
              <w:left w:val="single" w:sz="4" w:space="0" w:color="auto"/>
              <w:bottom w:val="single" w:sz="4" w:space="0" w:color="auto"/>
              <w:right w:val="single" w:sz="4" w:space="0" w:color="auto"/>
            </w:tcBorders>
            <w:hideMark/>
          </w:tcPr>
          <w:p w14:paraId="68F98F73" w14:textId="7DF4F945" w:rsidR="00492092" w:rsidRPr="008D57F1" w:rsidRDefault="00492092" w:rsidP="00492092">
            <w:pPr>
              <w:jc w:val="center"/>
              <w:rPr>
                <w:rFonts w:cs="Calibri"/>
                <w:szCs w:val="24"/>
              </w:rPr>
            </w:pPr>
            <w:r w:rsidRPr="000313B4">
              <w:rPr>
                <w:rFonts w:ascii="Segoe UI" w:hAnsi="Segoe UI" w:cs="Segoe UI"/>
              </w:rPr>
              <w:t>$</w:t>
            </w:r>
            <w:r>
              <w:rPr>
                <w:rFonts w:ascii="Segoe UI" w:hAnsi="Segoe UI" w:cs="Segoe UI"/>
              </w:rPr>
              <w:t>8</w:t>
            </w:r>
            <w:r w:rsidR="00CB538E">
              <w:rPr>
                <w:rFonts w:ascii="Segoe UI" w:hAnsi="Segoe UI" w:cs="Segoe UI"/>
              </w:rPr>
              <w:t>48</w:t>
            </w:r>
          </w:p>
        </w:tc>
        <w:tc>
          <w:tcPr>
            <w:tcW w:w="1341" w:type="dxa"/>
            <w:tcBorders>
              <w:top w:val="single" w:sz="4" w:space="0" w:color="auto"/>
              <w:left w:val="single" w:sz="4" w:space="0" w:color="auto"/>
              <w:bottom w:val="single" w:sz="4" w:space="0" w:color="auto"/>
              <w:right w:val="single" w:sz="4" w:space="0" w:color="auto"/>
            </w:tcBorders>
            <w:hideMark/>
          </w:tcPr>
          <w:p w14:paraId="49012E88" w14:textId="730F9492" w:rsidR="00492092" w:rsidRPr="008D57F1" w:rsidRDefault="00492092" w:rsidP="00492092">
            <w:pPr>
              <w:jc w:val="center"/>
              <w:rPr>
                <w:rFonts w:cs="Calibri"/>
                <w:szCs w:val="24"/>
              </w:rPr>
            </w:pPr>
            <w:r w:rsidRPr="000313B4">
              <w:rPr>
                <w:rFonts w:ascii="Segoe UI" w:hAnsi="Segoe UI" w:cs="Segoe UI"/>
              </w:rPr>
              <w:t>$7</w:t>
            </w:r>
            <w:r w:rsidR="00CB538E">
              <w:rPr>
                <w:rFonts w:ascii="Segoe UI" w:hAnsi="Segoe UI" w:cs="Segoe UI"/>
              </w:rPr>
              <w:t>8</w:t>
            </w:r>
            <w:r>
              <w:rPr>
                <w:rFonts w:ascii="Segoe UI" w:hAnsi="Segoe UI" w:cs="Segoe UI"/>
              </w:rPr>
              <w:t>3</w:t>
            </w:r>
          </w:p>
        </w:tc>
        <w:tc>
          <w:tcPr>
            <w:tcW w:w="1435" w:type="dxa"/>
            <w:tcBorders>
              <w:top w:val="single" w:sz="4" w:space="0" w:color="auto"/>
              <w:left w:val="single" w:sz="4" w:space="0" w:color="auto"/>
              <w:bottom w:val="single" w:sz="4" w:space="0" w:color="auto"/>
              <w:right w:val="single" w:sz="4" w:space="0" w:color="auto"/>
            </w:tcBorders>
            <w:hideMark/>
          </w:tcPr>
          <w:p w14:paraId="4D62E5A2" w14:textId="56AC3BF8" w:rsidR="00492092" w:rsidRPr="008D57F1" w:rsidRDefault="00492092" w:rsidP="00492092">
            <w:pPr>
              <w:jc w:val="center"/>
              <w:rPr>
                <w:rFonts w:cs="Calibri"/>
                <w:szCs w:val="24"/>
              </w:rPr>
            </w:pPr>
            <w:r w:rsidRPr="000313B4">
              <w:rPr>
                <w:rFonts w:ascii="Segoe UI" w:hAnsi="Segoe UI" w:cs="Segoe UI"/>
              </w:rPr>
              <w:t>$3</w:t>
            </w:r>
            <w:r w:rsidR="00CB538E">
              <w:rPr>
                <w:rFonts w:ascii="Segoe UI" w:hAnsi="Segoe UI" w:cs="Segoe UI"/>
              </w:rPr>
              <w:t>92</w:t>
            </w:r>
          </w:p>
        </w:tc>
      </w:tr>
      <w:tr w:rsidR="00492092" w:rsidRPr="005979DC" w14:paraId="54798262" w14:textId="77777777" w:rsidTr="005B34BD">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FE5D4A" w14:textId="77777777" w:rsidR="00492092" w:rsidRPr="005979DC" w:rsidRDefault="00492092" w:rsidP="00492092">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2</w:t>
            </w:r>
          </w:p>
        </w:tc>
        <w:tc>
          <w:tcPr>
            <w:tcW w:w="1472" w:type="dxa"/>
            <w:tcBorders>
              <w:top w:val="single" w:sz="4" w:space="0" w:color="auto"/>
              <w:left w:val="single" w:sz="4" w:space="0" w:color="auto"/>
              <w:bottom w:val="single" w:sz="4" w:space="0" w:color="auto"/>
              <w:right w:val="single" w:sz="4" w:space="0" w:color="auto"/>
            </w:tcBorders>
            <w:hideMark/>
          </w:tcPr>
          <w:p w14:paraId="714D9A66" w14:textId="0BD6C205" w:rsidR="00492092" w:rsidRPr="008D57F1" w:rsidRDefault="00492092" w:rsidP="00492092">
            <w:pPr>
              <w:jc w:val="center"/>
              <w:rPr>
                <w:rFonts w:cs="Calibri"/>
                <w:szCs w:val="24"/>
              </w:rPr>
            </w:pPr>
            <w:r w:rsidRPr="000313B4">
              <w:rPr>
                <w:rFonts w:ascii="Segoe UI" w:hAnsi="Segoe UI" w:cs="Segoe UI"/>
              </w:rPr>
              <w:t>$2</w:t>
            </w:r>
            <w:r w:rsidR="00CB538E">
              <w:rPr>
                <w:rFonts w:ascii="Segoe UI" w:hAnsi="Segoe UI" w:cs="Segoe UI"/>
              </w:rPr>
              <w:t>7,495</w:t>
            </w:r>
          </w:p>
        </w:tc>
        <w:tc>
          <w:tcPr>
            <w:tcW w:w="1560" w:type="dxa"/>
            <w:tcBorders>
              <w:top w:val="single" w:sz="4" w:space="0" w:color="auto"/>
              <w:left w:val="single" w:sz="4" w:space="0" w:color="auto"/>
              <w:bottom w:val="single" w:sz="4" w:space="0" w:color="auto"/>
              <w:right w:val="single" w:sz="4" w:space="0" w:color="auto"/>
            </w:tcBorders>
            <w:hideMark/>
          </w:tcPr>
          <w:p w14:paraId="492935F0" w14:textId="441A870B" w:rsidR="00492092" w:rsidRPr="008D57F1" w:rsidRDefault="00492092" w:rsidP="00492092">
            <w:pPr>
              <w:jc w:val="center"/>
              <w:rPr>
                <w:rFonts w:cs="Calibri"/>
                <w:szCs w:val="24"/>
              </w:rPr>
            </w:pPr>
            <w:r w:rsidRPr="000313B4">
              <w:rPr>
                <w:rFonts w:ascii="Segoe UI" w:hAnsi="Segoe UI" w:cs="Segoe UI"/>
              </w:rPr>
              <w:t>$2,</w:t>
            </w:r>
            <w:r>
              <w:rPr>
                <w:rFonts w:ascii="Segoe UI" w:hAnsi="Segoe UI" w:cs="Segoe UI"/>
              </w:rPr>
              <w:t>2</w:t>
            </w:r>
            <w:r w:rsidR="00CB538E">
              <w:rPr>
                <w:rFonts w:ascii="Segoe UI" w:hAnsi="Segoe UI" w:cs="Segoe UI"/>
              </w:rPr>
              <w:t>92</w:t>
            </w:r>
          </w:p>
        </w:tc>
        <w:tc>
          <w:tcPr>
            <w:tcW w:w="1429" w:type="dxa"/>
            <w:tcBorders>
              <w:top w:val="single" w:sz="4" w:space="0" w:color="auto"/>
              <w:left w:val="single" w:sz="4" w:space="0" w:color="auto"/>
              <w:bottom w:val="single" w:sz="4" w:space="0" w:color="auto"/>
              <w:right w:val="single" w:sz="4" w:space="0" w:color="auto"/>
            </w:tcBorders>
            <w:hideMark/>
          </w:tcPr>
          <w:p w14:paraId="4D070DD4" w14:textId="11049E93" w:rsidR="00492092" w:rsidRPr="008D57F1" w:rsidRDefault="00492092" w:rsidP="00492092">
            <w:pPr>
              <w:jc w:val="center"/>
              <w:rPr>
                <w:rFonts w:cs="Calibri"/>
                <w:szCs w:val="24"/>
              </w:rPr>
            </w:pPr>
            <w:r w:rsidRPr="000313B4">
              <w:rPr>
                <w:rFonts w:ascii="Segoe UI" w:hAnsi="Segoe UI" w:cs="Segoe UI"/>
                <w:w w:val="95"/>
              </w:rPr>
              <w:t>$1,</w:t>
            </w:r>
            <w:r>
              <w:rPr>
                <w:rFonts w:ascii="Segoe UI" w:hAnsi="Segoe UI" w:cs="Segoe UI"/>
                <w:w w:val="95"/>
              </w:rPr>
              <w:t>1</w:t>
            </w:r>
            <w:r w:rsidR="00CB538E">
              <w:rPr>
                <w:rFonts w:ascii="Segoe UI" w:hAnsi="Segoe UI" w:cs="Segoe UI"/>
                <w:w w:val="95"/>
              </w:rPr>
              <w:t>46</w:t>
            </w:r>
          </w:p>
        </w:tc>
        <w:tc>
          <w:tcPr>
            <w:tcW w:w="1341" w:type="dxa"/>
            <w:tcBorders>
              <w:top w:val="single" w:sz="4" w:space="0" w:color="auto"/>
              <w:left w:val="single" w:sz="4" w:space="0" w:color="auto"/>
              <w:bottom w:val="single" w:sz="4" w:space="0" w:color="auto"/>
              <w:right w:val="single" w:sz="4" w:space="0" w:color="auto"/>
            </w:tcBorders>
            <w:hideMark/>
          </w:tcPr>
          <w:p w14:paraId="22AA6F76" w14:textId="04DC860C" w:rsidR="00492092" w:rsidRPr="008D57F1" w:rsidRDefault="00492092" w:rsidP="00492092">
            <w:pPr>
              <w:jc w:val="center"/>
              <w:rPr>
                <w:rFonts w:cs="Calibri"/>
                <w:szCs w:val="24"/>
              </w:rPr>
            </w:pPr>
            <w:r w:rsidRPr="000313B4">
              <w:rPr>
                <w:rFonts w:ascii="Segoe UI" w:hAnsi="Segoe UI" w:cs="Segoe UI"/>
              </w:rPr>
              <w:t>$</w:t>
            </w:r>
            <w:r>
              <w:rPr>
                <w:rFonts w:ascii="Segoe UI" w:hAnsi="Segoe UI" w:cs="Segoe UI"/>
              </w:rPr>
              <w:t>1,0</w:t>
            </w:r>
            <w:r w:rsidR="00CB538E">
              <w:rPr>
                <w:rFonts w:ascii="Segoe UI" w:hAnsi="Segoe UI" w:cs="Segoe UI"/>
              </w:rPr>
              <w:t>58</w:t>
            </w:r>
          </w:p>
        </w:tc>
        <w:tc>
          <w:tcPr>
            <w:tcW w:w="1435" w:type="dxa"/>
            <w:tcBorders>
              <w:top w:val="single" w:sz="4" w:space="0" w:color="auto"/>
              <w:left w:val="single" w:sz="4" w:space="0" w:color="auto"/>
              <w:bottom w:val="single" w:sz="4" w:space="0" w:color="auto"/>
              <w:right w:val="single" w:sz="4" w:space="0" w:color="auto"/>
            </w:tcBorders>
            <w:hideMark/>
          </w:tcPr>
          <w:p w14:paraId="7F82B57D" w14:textId="04E90156" w:rsidR="00492092" w:rsidRPr="008D57F1" w:rsidRDefault="00492092" w:rsidP="00492092">
            <w:pPr>
              <w:jc w:val="center"/>
              <w:rPr>
                <w:rFonts w:cs="Calibri"/>
                <w:szCs w:val="24"/>
              </w:rPr>
            </w:pPr>
            <w:r w:rsidRPr="000313B4">
              <w:rPr>
                <w:rFonts w:ascii="Segoe UI" w:hAnsi="Segoe UI" w:cs="Segoe UI"/>
              </w:rPr>
              <w:t>$</w:t>
            </w:r>
            <w:r>
              <w:rPr>
                <w:rFonts w:ascii="Segoe UI" w:hAnsi="Segoe UI" w:cs="Segoe UI"/>
              </w:rPr>
              <w:t>5</w:t>
            </w:r>
            <w:r w:rsidR="00CB538E">
              <w:rPr>
                <w:rFonts w:ascii="Segoe UI" w:hAnsi="Segoe UI" w:cs="Segoe UI"/>
              </w:rPr>
              <w:t>29</w:t>
            </w:r>
          </w:p>
        </w:tc>
      </w:tr>
      <w:tr w:rsidR="00492092" w:rsidRPr="005979DC" w14:paraId="4C92DC5D" w14:textId="77777777" w:rsidTr="005B34BD">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8BBABF" w14:textId="77777777" w:rsidR="00492092" w:rsidRPr="005979DC" w:rsidRDefault="00492092" w:rsidP="00492092">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 xml:space="preserve">3 </w:t>
            </w:r>
          </w:p>
        </w:tc>
        <w:tc>
          <w:tcPr>
            <w:tcW w:w="1472" w:type="dxa"/>
            <w:tcBorders>
              <w:top w:val="single" w:sz="4" w:space="0" w:color="auto"/>
              <w:left w:val="single" w:sz="4" w:space="0" w:color="auto"/>
              <w:bottom w:val="single" w:sz="4" w:space="0" w:color="auto"/>
              <w:right w:val="single" w:sz="4" w:space="0" w:color="auto"/>
            </w:tcBorders>
            <w:hideMark/>
          </w:tcPr>
          <w:p w14:paraId="0F8826BA" w14:textId="0F1F6EE9" w:rsidR="00492092" w:rsidRPr="008D57F1" w:rsidRDefault="00492092" w:rsidP="00492092">
            <w:pPr>
              <w:jc w:val="center"/>
              <w:rPr>
                <w:rFonts w:cs="Calibri"/>
                <w:szCs w:val="24"/>
              </w:rPr>
            </w:pPr>
            <w:r w:rsidRPr="000313B4">
              <w:rPr>
                <w:rFonts w:ascii="Segoe UI" w:hAnsi="Segoe UI" w:cs="Segoe UI"/>
              </w:rPr>
              <w:t>$3</w:t>
            </w:r>
            <w:r w:rsidR="00CB538E">
              <w:rPr>
                <w:rFonts w:ascii="Segoe UI" w:hAnsi="Segoe UI" w:cs="Segoe UI"/>
              </w:rPr>
              <w:t>4,645</w:t>
            </w:r>
          </w:p>
        </w:tc>
        <w:tc>
          <w:tcPr>
            <w:tcW w:w="1560" w:type="dxa"/>
            <w:tcBorders>
              <w:top w:val="single" w:sz="4" w:space="0" w:color="auto"/>
              <w:left w:val="single" w:sz="4" w:space="0" w:color="auto"/>
              <w:bottom w:val="single" w:sz="4" w:space="0" w:color="auto"/>
              <w:right w:val="single" w:sz="4" w:space="0" w:color="auto"/>
            </w:tcBorders>
            <w:hideMark/>
          </w:tcPr>
          <w:p w14:paraId="75427247" w14:textId="714753E3" w:rsidR="00492092" w:rsidRPr="008D57F1" w:rsidRDefault="00492092" w:rsidP="00492092">
            <w:pPr>
              <w:jc w:val="center"/>
              <w:rPr>
                <w:rFonts w:cs="Calibri"/>
                <w:szCs w:val="24"/>
              </w:rPr>
            </w:pPr>
            <w:r w:rsidRPr="000313B4">
              <w:rPr>
                <w:rFonts w:ascii="Segoe UI" w:hAnsi="Segoe UI" w:cs="Segoe UI"/>
              </w:rPr>
              <w:t>$2,</w:t>
            </w:r>
            <w:r w:rsidR="00CB538E">
              <w:rPr>
                <w:rFonts w:ascii="Segoe UI" w:hAnsi="Segoe UI" w:cs="Segoe UI"/>
              </w:rPr>
              <w:t>888</w:t>
            </w:r>
          </w:p>
        </w:tc>
        <w:tc>
          <w:tcPr>
            <w:tcW w:w="1429" w:type="dxa"/>
            <w:tcBorders>
              <w:top w:val="single" w:sz="4" w:space="0" w:color="auto"/>
              <w:left w:val="single" w:sz="4" w:space="0" w:color="auto"/>
              <w:bottom w:val="single" w:sz="4" w:space="0" w:color="auto"/>
              <w:right w:val="single" w:sz="4" w:space="0" w:color="auto"/>
            </w:tcBorders>
            <w:hideMark/>
          </w:tcPr>
          <w:p w14:paraId="1126FD4A" w14:textId="2D67BC7B" w:rsidR="00492092" w:rsidRPr="008D57F1" w:rsidRDefault="00492092" w:rsidP="00492092">
            <w:pPr>
              <w:jc w:val="center"/>
              <w:rPr>
                <w:rFonts w:cs="Calibri"/>
                <w:szCs w:val="24"/>
              </w:rPr>
            </w:pPr>
            <w:r w:rsidRPr="000313B4">
              <w:rPr>
                <w:rFonts w:ascii="Segoe UI" w:hAnsi="Segoe UI" w:cs="Segoe UI"/>
                <w:w w:val="95"/>
              </w:rPr>
              <w:t>$1,</w:t>
            </w:r>
            <w:r w:rsidR="00CB538E">
              <w:rPr>
                <w:rFonts w:ascii="Segoe UI" w:hAnsi="Segoe UI" w:cs="Segoe UI"/>
                <w:w w:val="95"/>
              </w:rPr>
              <w:t>444</w:t>
            </w:r>
          </w:p>
        </w:tc>
        <w:tc>
          <w:tcPr>
            <w:tcW w:w="1341" w:type="dxa"/>
            <w:tcBorders>
              <w:top w:val="single" w:sz="4" w:space="0" w:color="auto"/>
              <w:left w:val="single" w:sz="4" w:space="0" w:color="auto"/>
              <w:bottom w:val="single" w:sz="4" w:space="0" w:color="auto"/>
              <w:right w:val="single" w:sz="4" w:space="0" w:color="auto"/>
            </w:tcBorders>
            <w:hideMark/>
          </w:tcPr>
          <w:p w14:paraId="1FCFBE27" w14:textId="454B1DE4" w:rsidR="00492092" w:rsidRPr="008D57F1" w:rsidRDefault="00492092" w:rsidP="00492092">
            <w:pPr>
              <w:jc w:val="center"/>
              <w:rPr>
                <w:rFonts w:cs="Calibri"/>
                <w:szCs w:val="24"/>
              </w:rPr>
            </w:pPr>
            <w:r w:rsidRPr="000313B4">
              <w:rPr>
                <w:rFonts w:ascii="Segoe UI" w:hAnsi="Segoe UI" w:cs="Segoe UI"/>
              </w:rPr>
              <w:t>$1,</w:t>
            </w:r>
            <w:r w:rsidR="00CB538E">
              <w:rPr>
                <w:rFonts w:ascii="Segoe UI" w:hAnsi="Segoe UI" w:cs="Segoe UI"/>
              </w:rPr>
              <w:t>333</w:t>
            </w:r>
          </w:p>
        </w:tc>
        <w:tc>
          <w:tcPr>
            <w:tcW w:w="1435" w:type="dxa"/>
            <w:tcBorders>
              <w:top w:val="single" w:sz="4" w:space="0" w:color="auto"/>
              <w:left w:val="single" w:sz="4" w:space="0" w:color="auto"/>
              <w:bottom w:val="single" w:sz="4" w:space="0" w:color="auto"/>
              <w:right w:val="single" w:sz="4" w:space="0" w:color="auto"/>
            </w:tcBorders>
            <w:hideMark/>
          </w:tcPr>
          <w:p w14:paraId="7FBE8F78" w14:textId="05CBB175" w:rsidR="00492092" w:rsidRPr="008D57F1" w:rsidRDefault="00492092" w:rsidP="00492092">
            <w:pPr>
              <w:jc w:val="center"/>
              <w:rPr>
                <w:rFonts w:cs="Calibri"/>
                <w:szCs w:val="24"/>
              </w:rPr>
            </w:pPr>
            <w:r w:rsidRPr="000313B4">
              <w:rPr>
                <w:rFonts w:ascii="Segoe UI" w:hAnsi="Segoe UI" w:cs="Segoe UI"/>
              </w:rPr>
              <w:t>$6</w:t>
            </w:r>
            <w:r w:rsidR="00CB538E">
              <w:rPr>
                <w:rFonts w:ascii="Segoe UI" w:hAnsi="Segoe UI" w:cs="Segoe UI"/>
              </w:rPr>
              <w:t>67</w:t>
            </w:r>
          </w:p>
        </w:tc>
      </w:tr>
      <w:tr w:rsidR="00492092" w:rsidRPr="005979DC" w14:paraId="65B34D36" w14:textId="77777777" w:rsidTr="005B34BD">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1CB9AC" w14:textId="77777777" w:rsidR="00492092" w:rsidRPr="005979DC" w:rsidRDefault="00492092" w:rsidP="00492092">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 xml:space="preserve">4 </w:t>
            </w:r>
          </w:p>
        </w:tc>
        <w:tc>
          <w:tcPr>
            <w:tcW w:w="1472" w:type="dxa"/>
            <w:tcBorders>
              <w:top w:val="single" w:sz="4" w:space="0" w:color="auto"/>
              <w:left w:val="single" w:sz="4" w:space="0" w:color="auto"/>
              <w:bottom w:val="single" w:sz="4" w:space="0" w:color="auto"/>
              <w:right w:val="single" w:sz="4" w:space="0" w:color="auto"/>
            </w:tcBorders>
            <w:hideMark/>
          </w:tcPr>
          <w:p w14:paraId="1E0BC5D1" w14:textId="0F96C79F" w:rsidR="00492092" w:rsidRPr="008D57F1" w:rsidRDefault="00492092" w:rsidP="00492092">
            <w:pPr>
              <w:jc w:val="center"/>
              <w:rPr>
                <w:rFonts w:cs="Calibri"/>
                <w:szCs w:val="24"/>
              </w:rPr>
            </w:pPr>
            <w:r w:rsidRPr="000313B4">
              <w:rPr>
                <w:rFonts w:ascii="Segoe UI" w:hAnsi="Segoe UI" w:cs="Segoe UI"/>
              </w:rPr>
              <w:t>$</w:t>
            </w:r>
            <w:r>
              <w:rPr>
                <w:rFonts w:ascii="Segoe UI" w:hAnsi="Segoe UI" w:cs="Segoe UI"/>
              </w:rPr>
              <w:t>4</w:t>
            </w:r>
            <w:r w:rsidR="00CB538E">
              <w:rPr>
                <w:rFonts w:ascii="Segoe UI" w:hAnsi="Segoe UI" w:cs="Segoe UI"/>
              </w:rPr>
              <w:t>1,795</w:t>
            </w:r>
          </w:p>
        </w:tc>
        <w:tc>
          <w:tcPr>
            <w:tcW w:w="1560" w:type="dxa"/>
            <w:tcBorders>
              <w:top w:val="single" w:sz="4" w:space="0" w:color="auto"/>
              <w:left w:val="single" w:sz="4" w:space="0" w:color="auto"/>
              <w:bottom w:val="single" w:sz="4" w:space="0" w:color="auto"/>
              <w:right w:val="single" w:sz="4" w:space="0" w:color="auto"/>
            </w:tcBorders>
            <w:hideMark/>
          </w:tcPr>
          <w:p w14:paraId="44B09D98" w14:textId="1AE84A3C" w:rsidR="00492092" w:rsidRPr="008D57F1" w:rsidRDefault="00492092" w:rsidP="00492092">
            <w:pPr>
              <w:jc w:val="center"/>
              <w:rPr>
                <w:rFonts w:cs="Calibri"/>
                <w:szCs w:val="24"/>
              </w:rPr>
            </w:pPr>
            <w:r w:rsidRPr="000313B4">
              <w:rPr>
                <w:rFonts w:ascii="Segoe UI" w:hAnsi="Segoe UI" w:cs="Segoe UI"/>
              </w:rPr>
              <w:t>$3,</w:t>
            </w:r>
            <w:r w:rsidR="00CB538E">
              <w:rPr>
                <w:rFonts w:ascii="Segoe UI" w:hAnsi="Segoe UI" w:cs="Segoe UI"/>
              </w:rPr>
              <w:t>483</w:t>
            </w:r>
          </w:p>
        </w:tc>
        <w:tc>
          <w:tcPr>
            <w:tcW w:w="1429" w:type="dxa"/>
            <w:tcBorders>
              <w:top w:val="single" w:sz="4" w:space="0" w:color="auto"/>
              <w:left w:val="single" w:sz="4" w:space="0" w:color="auto"/>
              <w:bottom w:val="single" w:sz="4" w:space="0" w:color="auto"/>
              <w:right w:val="single" w:sz="4" w:space="0" w:color="auto"/>
            </w:tcBorders>
            <w:hideMark/>
          </w:tcPr>
          <w:p w14:paraId="469AB2AD" w14:textId="55DC2EC1" w:rsidR="00492092" w:rsidRPr="008D57F1" w:rsidRDefault="00492092" w:rsidP="00492092">
            <w:pPr>
              <w:jc w:val="center"/>
              <w:rPr>
                <w:rFonts w:cs="Calibri"/>
                <w:szCs w:val="24"/>
              </w:rPr>
            </w:pPr>
            <w:r w:rsidRPr="000313B4">
              <w:rPr>
                <w:rFonts w:ascii="Segoe UI" w:hAnsi="Segoe UI" w:cs="Segoe UI"/>
                <w:w w:val="95"/>
              </w:rPr>
              <w:t>$1,</w:t>
            </w:r>
            <w:r w:rsidR="00CB538E">
              <w:rPr>
                <w:rFonts w:ascii="Segoe UI" w:hAnsi="Segoe UI" w:cs="Segoe UI"/>
                <w:w w:val="95"/>
              </w:rPr>
              <w:t>742</w:t>
            </w:r>
          </w:p>
        </w:tc>
        <w:tc>
          <w:tcPr>
            <w:tcW w:w="1341" w:type="dxa"/>
            <w:tcBorders>
              <w:top w:val="single" w:sz="4" w:space="0" w:color="auto"/>
              <w:left w:val="single" w:sz="4" w:space="0" w:color="auto"/>
              <w:bottom w:val="single" w:sz="4" w:space="0" w:color="auto"/>
              <w:right w:val="single" w:sz="4" w:space="0" w:color="auto"/>
            </w:tcBorders>
            <w:hideMark/>
          </w:tcPr>
          <w:p w14:paraId="37C56440" w14:textId="6D53369B" w:rsidR="00492092" w:rsidRPr="008D57F1" w:rsidRDefault="00492092" w:rsidP="00492092">
            <w:pPr>
              <w:jc w:val="center"/>
              <w:rPr>
                <w:rFonts w:cs="Calibri"/>
                <w:szCs w:val="24"/>
              </w:rPr>
            </w:pPr>
            <w:r w:rsidRPr="000313B4">
              <w:rPr>
                <w:rFonts w:ascii="Segoe UI" w:hAnsi="Segoe UI" w:cs="Segoe UI"/>
              </w:rPr>
              <w:t>$1,</w:t>
            </w:r>
            <w:r w:rsidR="00CB538E">
              <w:rPr>
                <w:rFonts w:ascii="Segoe UI" w:hAnsi="Segoe UI" w:cs="Segoe UI"/>
              </w:rPr>
              <w:t>608</w:t>
            </w:r>
          </w:p>
        </w:tc>
        <w:tc>
          <w:tcPr>
            <w:tcW w:w="1435" w:type="dxa"/>
            <w:tcBorders>
              <w:top w:val="single" w:sz="4" w:space="0" w:color="auto"/>
              <w:left w:val="single" w:sz="4" w:space="0" w:color="auto"/>
              <w:bottom w:val="single" w:sz="4" w:space="0" w:color="auto"/>
              <w:right w:val="single" w:sz="4" w:space="0" w:color="auto"/>
            </w:tcBorders>
            <w:hideMark/>
          </w:tcPr>
          <w:p w14:paraId="2AA3B714" w14:textId="503480E9" w:rsidR="00492092" w:rsidRPr="008D57F1" w:rsidRDefault="00492092" w:rsidP="00492092">
            <w:pPr>
              <w:jc w:val="center"/>
              <w:rPr>
                <w:rFonts w:cs="Calibri"/>
                <w:szCs w:val="24"/>
              </w:rPr>
            </w:pPr>
            <w:r w:rsidRPr="000313B4">
              <w:rPr>
                <w:rFonts w:ascii="Segoe UI" w:hAnsi="Segoe UI" w:cs="Segoe UI"/>
              </w:rPr>
              <w:t>$</w:t>
            </w:r>
            <w:r w:rsidR="00CB538E">
              <w:rPr>
                <w:rFonts w:ascii="Segoe UI" w:hAnsi="Segoe UI" w:cs="Segoe UI"/>
              </w:rPr>
              <w:t>804</w:t>
            </w:r>
          </w:p>
        </w:tc>
      </w:tr>
      <w:tr w:rsidR="00492092" w:rsidRPr="005979DC" w14:paraId="6F7843B1" w14:textId="77777777" w:rsidTr="005B34BD">
        <w:trPr>
          <w:trHeight w:val="484"/>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A5ED61" w14:textId="77777777" w:rsidR="00492092" w:rsidRPr="005979DC" w:rsidRDefault="00492092" w:rsidP="00492092">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5</w:t>
            </w:r>
          </w:p>
        </w:tc>
        <w:tc>
          <w:tcPr>
            <w:tcW w:w="1472" w:type="dxa"/>
            <w:tcBorders>
              <w:top w:val="single" w:sz="4" w:space="0" w:color="auto"/>
              <w:left w:val="single" w:sz="4" w:space="0" w:color="auto"/>
              <w:bottom w:val="single" w:sz="4" w:space="0" w:color="auto"/>
              <w:right w:val="single" w:sz="4" w:space="0" w:color="auto"/>
            </w:tcBorders>
            <w:hideMark/>
          </w:tcPr>
          <w:p w14:paraId="3A907722" w14:textId="41F05FBC" w:rsidR="00492092" w:rsidRPr="008D57F1" w:rsidRDefault="00492092" w:rsidP="00492092">
            <w:pPr>
              <w:jc w:val="center"/>
              <w:rPr>
                <w:rFonts w:cs="Calibri"/>
                <w:szCs w:val="24"/>
              </w:rPr>
            </w:pPr>
            <w:r w:rsidRPr="000313B4">
              <w:rPr>
                <w:rFonts w:ascii="Segoe UI" w:hAnsi="Segoe UI" w:cs="Segoe UI"/>
              </w:rPr>
              <w:t>$4</w:t>
            </w:r>
            <w:r w:rsidR="00CB538E">
              <w:rPr>
                <w:rFonts w:ascii="Segoe UI" w:hAnsi="Segoe UI" w:cs="Segoe UI"/>
              </w:rPr>
              <w:t>8,945</w:t>
            </w:r>
          </w:p>
        </w:tc>
        <w:tc>
          <w:tcPr>
            <w:tcW w:w="1560" w:type="dxa"/>
            <w:tcBorders>
              <w:top w:val="single" w:sz="4" w:space="0" w:color="auto"/>
              <w:left w:val="single" w:sz="4" w:space="0" w:color="auto"/>
              <w:bottom w:val="single" w:sz="4" w:space="0" w:color="auto"/>
              <w:right w:val="single" w:sz="4" w:space="0" w:color="auto"/>
            </w:tcBorders>
            <w:hideMark/>
          </w:tcPr>
          <w:p w14:paraId="53372579" w14:textId="3BC34C87" w:rsidR="00492092" w:rsidRPr="008D57F1" w:rsidRDefault="00492092" w:rsidP="00492092">
            <w:pPr>
              <w:jc w:val="center"/>
              <w:rPr>
                <w:rFonts w:cs="Calibri"/>
                <w:szCs w:val="24"/>
              </w:rPr>
            </w:pPr>
            <w:r w:rsidRPr="000313B4">
              <w:rPr>
                <w:rFonts w:ascii="Segoe UI" w:hAnsi="Segoe UI" w:cs="Segoe UI"/>
              </w:rPr>
              <w:t>$</w:t>
            </w:r>
            <w:r w:rsidR="00CB538E">
              <w:rPr>
                <w:rFonts w:ascii="Segoe UI" w:hAnsi="Segoe UI" w:cs="Segoe UI"/>
              </w:rPr>
              <w:t>4,079</w:t>
            </w:r>
          </w:p>
        </w:tc>
        <w:tc>
          <w:tcPr>
            <w:tcW w:w="1429" w:type="dxa"/>
            <w:tcBorders>
              <w:top w:val="single" w:sz="4" w:space="0" w:color="auto"/>
              <w:left w:val="single" w:sz="4" w:space="0" w:color="auto"/>
              <w:bottom w:val="single" w:sz="4" w:space="0" w:color="auto"/>
              <w:right w:val="single" w:sz="4" w:space="0" w:color="auto"/>
            </w:tcBorders>
            <w:hideMark/>
          </w:tcPr>
          <w:p w14:paraId="05A56FCC" w14:textId="68E730D0" w:rsidR="00492092" w:rsidRPr="008D57F1" w:rsidRDefault="00492092" w:rsidP="00492092">
            <w:pPr>
              <w:jc w:val="center"/>
              <w:rPr>
                <w:rFonts w:cs="Calibri"/>
                <w:szCs w:val="24"/>
              </w:rPr>
            </w:pPr>
            <w:r w:rsidRPr="000313B4">
              <w:rPr>
                <w:rFonts w:ascii="Segoe UI" w:hAnsi="Segoe UI" w:cs="Segoe UI"/>
                <w:w w:val="95"/>
              </w:rPr>
              <w:t>$</w:t>
            </w:r>
            <w:r w:rsidR="00CB538E">
              <w:rPr>
                <w:rFonts w:ascii="Segoe UI" w:hAnsi="Segoe UI" w:cs="Segoe UI"/>
                <w:w w:val="95"/>
              </w:rPr>
              <w:t>2,040</w:t>
            </w:r>
          </w:p>
        </w:tc>
        <w:tc>
          <w:tcPr>
            <w:tcW w:w="1341" w:type="dxa"/>
            <w:tcBorders>
              <w:top w:val="single" w:sz="4" w:space="0" w:color="auto"/>
              <w:left w:val="single" w:sz="4" w:space="0" w:color="auto"/>
              <w:bottom w:val="single" w:sz="4" w:space="0" w:color="auto"/>
              <w:right w:val="single" w:sz="4" w:space="0" w:color="auto"/>
            </w:tcBorders>
            <w:hideMark/>
          </w:tcPr>
          <w:p w14:paraId="36BE9A9C" w14:textId="25C9C662" w:rsidR="00492092" w:rsidRPr="008D57F1" w:rsidRDefault="00492092" w:rsidP="00492092">
            <w:pPr>
              <w:jc w:val="center"/>
              <w:rPr>
                <w:rFonts w:cs="Calibri"/>
                <w:szCs w:val="24"/>
              </w:rPr>
            </w:pPr>
            <w:r w:rsidRPr="000313B4">
              <w:rPr>
                <w:rFonts w:ascii="Segoe UI" w:hAnsi="Segoe UI" w:cs="Segoe UI"/>
              </w:rPr>
              <w:t>$1,</w:t>
            </w:r>
            <w:r>
              <w:rPr>
                <w:rFonts w:ascii="Segoe UI" w:hAnsi="Segoe UI" w:cs="Segoe UI"/>
              </w:rPr>
              <w:t>8</w:t>
            </w:r>
            <w:r w:rsidR="00CB538E">
              <w:rPr>
                <w:rFonts w:ascii="Segoe UI" w:hAnsi="Segoe UI" w:cs="Segoe UI"/>
              </w:rPr>
              <w:t>83</w:t>
            </w:r>
          </w:p>
        </w:tc>
        <w:tc>
          <w:tcPr>
            <w:tcW w:w="1435" w:type="dxa"/>
            <w:tcBorders>
              <w:top w:val="single" w:sz="4" w:space="0" w:color="auto"/>
              <w:left w:val="single" w:sz="4" w:space="0" w:color="auto"/>
              <w:bottom w:val="single" w:sz="4" w:space="0" w:color="auto"/>
              <w:right w:val="single" w:sz="4" w:space="0" w:color="auto"/>
            </w:tcBorders>
            <w:hideMark/>
          </w:tcPr>
          <w:p w14:paraId="493E20AC" w14:textId="5D359E9C" w:rsidR="00492092" w:rsidRPr="008D57F1" w:rsidRDefault="00492092" w:rsidP="00492092">
            <w:pPr>
              <w:jc w:val="center"/>
              <w:rPr>
                <w:rFonts w:cs="Calibri"/>
                <w:szCs w:val="24"/>
              </w:rPr>
            </w:pPr>
            <w:r w:rsidRPr="000313B4">
              <w:rPr>
                <w:rFonts w:ascii="Segoe UI" w:hAnsi="Segoe UI" w:cs="Segoe UI"/>
              </w:rPr>
              <w:t>$</w:t>
            </w:r>
            <w:r>
              <w:rPr>
                <w:rFonts w:ascii="Segoe UI" w:hAnsi="Segoe UI" w:cs="Segoe UI"/>
              </w:rPr>
              <w:t>9</w:t>
            </w:r>
            <w:r w:rsidR="00CB538E">
              <w:rPr>
                <w:rFonts w:ascii="Segoe UI" w:hAnsi="Segoe UI" w:cs="Segoe UI"/>
              </w:rPr>
              <w:t>42</w:t>
            </w:r>
          </w:p>
        </w:tc>
      </w:tr>
      <w:tr w:rsidR="00492092" w:rsidRPr="005979DC" w14:paraId="6C7C64CF" w14:textId="77777777" w:rsidTr="005B34BD">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C9DC00" w14:textId="77777777" w:rsidR="00492092" w:rsidRPr="005979DC" w:rsidRDefault="00492092" w:rsidP="00492092">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6</w:t>
            </w:r>
          </w:p>
        </w:tc>
        <w:tc>
          <w:tcPr>
            <w:tcW w:w="1472" w:type="dxa"/>
            <w:tcBorders>
              <w:top w:val="single" w:sz="4" w:space="0" w:color="auto"/>
              <w:left w:val="single" w:sz="4" w:space="0" w:color="auto"/>
              <w:bottom w:val="single" w:sz="4" w:space="0" w:color="auto"/>
              <w:right w:val="single" w:sz="4" w:space="0" w:color="auto"/>
            </w:tcBorders>
            <w:hideMark/>
          </w:tcPr>
          <w:p w14:paraId="2209F233" w14:textId="5DB23CF6" w:rsidR="00492092" w:rsidRPr="008D57F1" w:rsidRDefault="00492092" w:rsidP="00492092">
            <w:pPr>
              <w:jc w:val="center"/>
              <w:rPr>
                <w:rFonts w:cs="Calibri"/>
                <w:szCs w:val="24"/>
              </w:rPr>
            </w:pPr>
            <w:r w:rsidRPr="000313B4">
              <w:rPr>
                <w:rFonts w:ascii="Segoe UI" w:hAnsi="Segoe UI" w:cs="Segoe UI"/>
              </w:rPr>
              <w:t>$5</w:t>
            </w:r>
            <w:r w:rsidR="00CB538E">
              <w:rPr>
                <w:rFonts w:ascii="Segoe UI" w:hAnsi="Segoe UI" w:cs="Segoe UI"/>
              </w:rPr>
              <w:t>6,095</w:t>
            </w:r>
          </w:p>
        </w:tc>
        <w:tc>
          <w:tcPr>
            <w:tcW w:w="1560" w:type="dxa"/>
            <w:tcBorders>
              <w:top w:val="single" w:sz="4" w:space="0" w:color="auto"/>
              <w:left w:val="single" w:sz="4" w:space="0" w:color="auto"/>
              <w:bottom w:val="single" w:sz="4" w:space="0" w:color="auto"/>
              <w:right w:val="single" w:sz="4" w:space="0" w:color="auto"/>
            </w:tcBorders>
            <w:hideMark/>
          </w:tcPr>
          <w:p w14:paraId="729D4E4A" w14:textId="4C8430F6" w:rsidR="00492092" w:rsidRPr="008D57F1" w:rsidRDefault="00492092" w:rsidP="00492092">
            <w:pPr>
              <w:jc w:val="center"/>
              <w:rPr>
                <w:rFonts w:cs="Calibri"/>
                <w:szCs w:val="24"/>
              </w:rPr>
            </w:pPr>
            <w:r w:rsidRPr="000313B4">
              <w:rPr>
                <w:rFonts w:ascii="Segoe UI" w:hAnsi="Segoe UI" w:cs="Segoe UI"/>
              </w:rPr>
              <w:t>$4,</w:t>
            </w:r>
            <w:r w:rsidR="00CB538E">
              <w:rPr>
                <w:rFonts w:ascii="Segoe UI" w:hAnsi="Segoe UI" w:cs="Segoe UI"/>
              </w:rPr>
              <w:t>675</w:t>
            </w:r>
          </w:p>
        </w:tc>
        <w:tc>
          <w:tcPr>
            <w:tcW w:w="1429" w:type="dxa"/>
            <w:tcBorders>
              <w:top w:val="single" w:sz="4" w:space="0" w:color="auto"/>
              <w:left w:val="single" w:sz="4" w:space="0" w:color="auto"/>
              <w:bottom w:val="single" w:sz="4" w:space="0" w:color="auto"/>
              <w:right w:val="single" w:sz="4" w:space="0" w:color="auto"/>
            </w:tcBorders>
            <w:hideMark/>
          </w:tcPr>
          <w:p w14:paraId="17D15CD4" w14:textId="7D79F69C" w:rsidR="00492092" w:rsidRPr="008D57F1" w:rsidRDefault="00492092" w:rsidP="00492092">
            <w:pPr>
              <w:jc w:val="center"/>
              <w:rPr>
                <w:rFonts w:cs="Calibri"/>
                <w:szCs w:val="24"/>
              </w:rPr>
            </w:pPr>
            <w:r w:rsidRPr="000313B4">
              <w:rPr>
                <w:rFonts w:ascii="Segoe UI" w:hAnsi="Segoe UI" w:cs="Segoe UI"/>
                <w:w w:val="95"/>
              </w:rPr>
              <w:t>$2,</w:t>
            </w:r>
            <w:r w:rsidR="00CB538E">
              <w:rPr>
                <w:rFonts w:ascii="Segoe UI" w:hAnsi="Segoe UI" w:cs="Segoe UI"/>
                <w:w w:val="95"/>
              </w:rPr>
              <w:t>338</w:t>
            </w:r>
          </w:p>
        </w:tc>
        <w:tc>
          <w:tcPr>
            <w:tcW w:w="1341" w:type="dxa"/>
            <w:tcBorders>
              <w:top w:val="single" w:sz="4" w:space="0" w:color="auto"/>
              <w:left w:val="single" w:sz="4" w:space="0" w:color="auto"/>
              <w:bottom w:val="single" w:sz="4" w:space="0" w:color="auto"/>
              <w:right w:val="single" w:sz="4" w:space="0" w:color="auto"/>
            </w:tcBorders>
            <w:hideMark/>
          </w:tcPr>
          <w:p w14:paraId="55E2F2E0" w14:textId="1A9A1924" w:rsidR="00492092" w:rsidRPr="008D57F1" w:rsidRDefault="00492092" w:rsidP="00492092">
            <w:pPr>
              <w:jc w:val="center"/>
              <w:rPr>
                <w:rFonts w:cs="Calibri"/>
                <w:szCs w:val="24"/>
              </w:rPr>
            </w:pPr>
            <w:r w:rsidRPr="000313B4">
              <w:rPr>
                <w:rFonts w:ascii="Segoe UI" w:hAnsi="Segoe UI" w:cs="Segoe UI"/>
              </w:rPr>
              <w:t>$2,</w:t>
            </w:r>
            <w:r w:rsidR="00CB538E">
              <w:rPr>
                <w:rFonts w:ascii="Segoe UI" w:hAnsi="Segoe UI" w:cs="Segoe UI"/>
              </w:rPr>
              <w:t>158</w:t>
            </w:r>
          </w:p>
        </w:tc>
        <w:tc>
          <w:tcPr>
            <w:tcW w:w="1435" w:type="dxa"/>
            <w:tcBorders>
              <w:top w:val="single" w:sz="4" w:space="0" w:color="auto"/>
              <w:left w:val="single" w:sz="4" w:space="0" w:color="auto"/>
              <w:bottom w:val="single" w:sz="4" w:space="0" w:color="auto"/>
              <w:right w:val="single" w:sz="4" w:space="0" w:color="auto"/>
            </w:tcBorders>
            <w:hideMark/>
          </w:tcPr>
          <w:p w14:paraId="7E8C6E9C" w14:textId="01272D9D" w:rsidR="00492092" w:rsidRPr="008D57F1" w:rsidRDefault="00492092" w:rsidP="00492092">
            <w:pPr>
              <w:jc w:val="center"/>
              <w:rPr>
                <w:rFonts w:cs="Calibri"/>
                <w:szCs w:val="24"/>
              </w:rPr>
            </w:pPr>
            <w:r w:rsidRPr="000313B4">
              <w:rPr>
                <w:rFonts w:ascii="Segoe UI" w:hAnsi="Segoe UI" w:cs="Segoe UI"/>
              </w:rPr>
              <w:t>$1,0</w:t>
            </w:r>
            <w:r w:rsidR="00CB538E">
              <w:rPr>
                <w:rFonts w:ascii="Segoe UI" w:hAnsi="Segoe UI" w:cs="Segoe UI"/>
              </w:rPr>
              <w:t>79</w:t>
            </w:r>
          </w:p>
        </w:tc>
      </w:tr>
      <w:tr w:rsidR="00492092" w:rsidRPr="005979DC" w14:paraId="4271EBE8" w14:textId="77777777" w:rsidTr="005B34BD">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344910" w14:textId="77777777" w:rsidR="00492092" w:rsidRPr="005979DC" w:rsidRDefault="00492092" w:rsidP="00492092">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7</w:t>
            </w:r>
          </w:p>
        </w:tc>
        <w:tc>
          <w:tcPr>
            <w:tcW w:w="1472" w:type="dxa"/>
            <w:tcBorders>
              <w:top w:val="single" w:sz="4" w:space="0" w:color="auto"/>
              <w:left w:val="single" w:sz="4" w:space="0" w:color="auto"/>
              <w:bottom w:val="single" w:sz="4" w:space="0" w:color="auto"/>
              <w:right w:val="single" w:sz="4" w:space="0" w:color="auto"/>
            </w:tcBorders>
            <w:hideMark/>
          </w:tcPr>
          <w:p w14:paraId="1FE3F25C" w14:textId="60A7BAFD" w:rsidR="00492092" w:rsidRPr="008D57F1" w:rsidRDefault="00492092" w:rsidP="00492092">
            <w:pPr>
              <w:jc w:val="center"/>
              <w:rPr>
                <w:rFonts w:cs="Calibri"/>
                <w:szCs w:val="24"/>
              </w:rPr>
            </w:pPr>
            <w:r w:rsidRPr="000313B4">
              <w:rPr>
                <w:rFonts w:ascii="Segoe UI" w:hAnsi="Segoe UI" w:cs="Segoe UI"/>
              </w:rPr>
              <w:t>$</w:t>
            </w:r>
            <w:r>
              <w:rPr>
                <w:rFonts w:ascii="Segoe UI" w:hAnsi="Segoe UI" w:cs="Segoe UI"/>
              </w:rPr>
              <w:t>6</w:t>
            </w:r>
            <w:r w:rsidR="00CB538E">
              <w:rPr>
                <w:rFonts w:ascii="Segoe UI" w:hAnsi="Segoe UI" w:cs="Segoe UI"/>
              </w:rPr>
              <w:t>3,245</w:t>
            </w:r>
          </w:p>
        </w:tc>
        <w:tc>
          <w:tcPr>
            <w:tcW w:w="1560" w:type="dxa"/>
            <w:tcBorders>
              <w:top w:val="single" w:sz="4" w:space="0" w:color="auto"/>
              <w:left w:val="single" w:sz="4" w:space="0" w:color="auto"/>
              <w:bottom w:val="single" w:sz="4" w:space="0" w:color="auto"/>
              <w:right w:val="single" w:sz="4" w:space="0" w:color="auto"/>
            </w:tcBorders>
            <w:hideMark/>
          </w:tcPr>
          <w:p w14:paraId="06D57D88" w14:textId="0555552F" w:rsidR="00492092" w:rsidRPr="008D57F1" w:rsidRDefault="00492092" w:rsidP="00492092">
            <w:pPr>
              <w:jc w:val="center"/>
              <w:rPr>
                <w:rFonts w:cs="Calibri"/>
                <w:szCs w:val="24"/>
              </w:rPr>
            </w:pPr>
            <w:r w:rsidRPr="000313B4">
              <w:rPr>
                <w:rFonts w:ascii="Segoe UI" w:hAnsi="Segoe UI" w:cs="Segoe UI"/>
              </w:rPr>
              <w:t>$</w:t>
            </w:r>
            <w:r>
              <w:rPr>
                <w:rFonts w:ascii="Segoe UI" w:hAnsi="Segoe UI" w:cs="Segoe UI"/>
              </w:rPr>
              <w:t>5,</w:t>
            </w:r>
            <w:r w:rsidR="00CB538E">
              <w:rPr>
                <w:rFonts w:ascii="Segoe UI" w:hAnsi="Segoe UI" w:cs="Segoe UI"/>
              </w:rPr>
              <w:t>271</w:t>
            </w:r>
          </w:p>
        </w:tc>
        <w:tc>
          <w:tcPr>
            <w:tcW w:w="1429" w:type="dxa"/>
            <w:tcBorders>
              <w:top w:val="single" w:sz="4" w:space="0" w:color="auto"/>
              <w:left w:val="single" w:sz="4" w:space="0" w:color="auto"/>
              <w:bottom w:val="single" w:sz="4" w:space="0" w:color="auto"/>
              <w:right w:val="single" w:sz="4" w:space="0" w:color="auto"/>
            </w:tcBorders>
            <w:hideMark/>
          </w:tcPr>
          <w:p w14:paraId="473D702C" w14:textId="4D3D9330" w:rsidR="00492092" w:rsidRPr="008D57F1" w:rsidRDefault="00492092" w:rsidP="00492092">
            <w:pPr>
              <w:jc w:val="center"/>
              <w:rPr>
                <w:rFonts w:cs="Calibri"/>
                <w:szCs w:val="24"/>
              </w:rPr>
            </w:pPr>
            <w:r w:rsidRPr="000313B4">
              <w:rPr>
                <w:rFonts w:ascii="Segoe UI" w:hAnsi="Segoe UI" w:cs="Segoe UI"/>
                <w:w w:val="95"/>
              </w:rPr>
              <w:t>$2,</w:t>
            </w:r>
            <w:r w:rsidR="00CB538E">
              <w:rPr>
                <w:rFonts w:ascii="Segoe UI" w:hAnsi="Segoe UI" w:cs="Segoe UI"/>
                <w:w w:val="95"/>
              </w:rPr>
              <w:t>636</w:t>
            </w:r>
          </w:p>
        </w:tc>
        <w:tc>
          <w:tcPr>
            <w:tcW w:w="1341" w:type="dxa"/>
            <w:tcBorders>
              <w:top w:val="single" w:sz="4" w:space="0" w:color="auto"/>
              <w:left w:val="single" w:sz="4" w:space="0" w:color="auto"/>
              <w:bottom w:val="single" w:sz="4" w:space="0" w:color="auto"/>
              <w:right w:val="single" w:sz="4" w:space="0" w:color="auto"/>
            </w:tcBorders>
            <w:hideMark/>
          </w:tcPr>
          <w:p w14:paraId="1B051071" w14:textId="15EFEBF7" w:rsidR="00492092" w:rsidRPr="008D57F1" w:rsidRDefault="00492092" w:rsidP="00492092">
            <w:pPr>
              <w:jc w:val="center"/>
              <w:rPr>
                <w:rFonts w:cs="Calibri"/>
                <w:szCs w:val="24"/>
              </w:rPr>
            </w:pPr>
            <w:r w:rsidRPr="000313B4">
              <w:rPr>
                <w:rFonts w:ascii="Segoe UI" w:hAnsi="Segoe UI" w:cs="Segoe UI"/>
              </w:rPr>
              <w:t>$2,</w:t>
            </w:r>
            <w:r w:rsidR="00CB538E">
              <w:rPr>
                <w:rFonts w:ascii="Segoe UI" w:hAnsi="Segoe UI" w:cs="Segoe UI"/>
              </w:rPr>
              <w:t>433</w:t>
            </w:r>
          </w:p>
        </w:tc>
        <w:tc>
          <w:tcPr>
            <w:tcW w:w="1435" w:type="dxa"/>
            <w:tcBorders>
              <w:top w:val="single" w:sz="4" w:space="0" w:color="auto"/>
              <w:left w:val="single" w:sz="4" w:space="0" w:color="auto"/>
              <w:bottom w:val="single" w:sz="4" w:space="0" w:color="auto"/>
              <w:right w:val="single" w:sz="4" w:space="0" w:color="auto"/>
            </w:tcBorders>
            <w:hideMark/>
          </w:tcPr>
          <w:p w14:paraId="2C548B54" w14:textId="7AC848AE" w:rsidR="00492092" w:rsidRPr="008D57F1" w:rsidRDefault="00492092" w:rsidP="00492092">
            <w:pPr>
              <w:jc w:val="center"/>
              <w:rPr>
                <w:rFonts w:cs="Calibri"/>
                <w:szCs w:val="24"/>
              </w:rPr>
            </w:pPr>
            <w:r w:rsidRPr="000313B4">
              <w:rPr>
                <w:rFonts w:ascii="Segoe UI" w:hAnsi="Segoe UI" w:cs="Segoe UI"/>
              </w:rPr>
              <w:t>$1,</w:t>
            </w:r>
            <w:r w:rsidR="00CB538E">
              <w:rPr>
                <w:rFonts w:ascii="Segoe UI" w:hAnsi="Segoe UI" w:cs="Segoe UI"/>
              </w:rPr>
              <w:t>217</w:t>
            </w:r>
          </w:p>
        </w:tc>
      </w:tr>
      <w:tr w:rsidR="00492092" w:rsidRPr="005979DC" w14:paraId="39D4D269" w14:textId="77777777" w:rsidTr="005B34BD">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740DAE" w14:textId="77777777" w:rsidR="00492092" w:rsidRPr="005979DC" w:rsidRDefault="00492092" w:rsidP="00492092">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8</w:t>
            </w:r>
          </w:p>
        </w:tc>
        <w:tc>
          <w:tcPr>
            <w:tcW w:w="1472" w:type="dxa"/>
            <w:tcBorders>
              <w:top w:val="single" w:sz="4" w:space="0" w:color="auto"/>
              <w:left w:val="single" w:sz="4" w:space="0" w:color="auto"/>
              <w:bottom w:val="single" w:sz="4" w:space="0" w:color="auto"/>
              <w:right w:val="single" w:sz="4" w:space="0" w:color="auto"/>
            </w:tcBorders>
            <w:hideMark/>
          </w:tcPr>
          <w:p w14:paraId="2A3DA35B" w14:textId="79480494" w:rsidR="00492092" w:rsidRPr="008D57F1" w:rsidRDefault="00492092" w:rsidP="00492092">
            <w:pPr>
              <w:jc w:val="center"/>
              <w:rPr>
                <w:rFonts w:cs="Calibri"/>
                <w:szCs w:val="24"/>
              </w:rPr>
            </w:pPr>
            <w:r w:rsidRPr="000313B4">
              <w:rPr>
                <w:rFonts w:ascii="Segoe UI" w:hAnsi="Segoe UI" w:cs="Segoe UI"/>
              </w:rPr>
              <w:t>$</w:t>
            </w:r>
            <w:r w:rsidR="00CB538E">
              <w:rPr>
                <w:rFonts w:ascii="Segoe UI" w:hAnsi="Segoe UI" w:cs="Segoe UI"/>
              </w:rPr>
              <w:t>70,395</w:t>
            </w:r>
          </w:p>
        </w:tc>
        <w:tc>
          <w:tcPr>
            <w:tcW w:w="1560" w:type="dxa"/>
            <w:tcBorders>
              <w:top w:val="single" w:sz="4" w:space="0" w:color="auto"/>
              <w:left w:val="single" w:sz="4" w:space="0" w:color="auto"/>
              <w:bottom w:val="single" w:sz="4" w:space="0" w:color="auto"/>
              <w:right w:val="single" w:sz="4" w:space="0" w:color="auto"/>
            </w:tcBorders>
            <w:hideMark/>
          </w:tcPr>
          <w:p w14:paraId="19B0970E" w14:textId="21305B25" w:rsidR="00492092" w:rsidRPr="008D57F1" w:rsidRDefault="00492092" w:rsidP="00492092">
            <w:pPr>
              <w:jc w:val="center"/>
              <w:rPr>
                <w:rFonts w:cs="Calibri"/>
                <w:szCs w:val="24"/>
              </w:rPr>
            </w:pPr>
            <w:r w:rsidRPr="000313B4">
              <w:rPr>
                <w:rFonts w:ascii="Segoe UI" w:hAnsi="Segoe UI" w:cs="Segoe UI"/>
              </w:rPr>
              <w:t>$5,</w:t>
            </w:r>
            <w:r w:rsidR="00CB538E">
              <w:rPr>
                <w:rFonts w:ascii="Segoe UI" w:hAnsi="Segoe UI" w:cs="Segoe UI"/>
              </w:rPr>
              <w:t>867</w:t>
            </w:r>
          </w:p>
        </w:tc>
        <w:tc>
          <w:tcPr>
            <w:tcW w:w="1429" w:type="dxa"/>
            <w:tcBorders>
              <w:top w:val="single" w:sz="4" w:space="0" w:color="auto"/>
              <w:left w:val="single" w:sz="4" w:space="0" w:color="auto"/>
              <w:bottom w:val="single" w:sz="4" w:space="0" w:color="auto"/>
              <w:right w:val="single" w:sz="4" w:space="0" w:color="auto"/>
            </w:tcBorders>
            <w:hideMark/>
          </w:tcPr>
          <w:p w14:paraId="269FA205" w14:textId="0585CAA4" w:rsidR="00492092" w:rsidRPr="008D57F1" w:rsidRDefault="00492092" w:rsidP="00492092">
            <w:pPr>
              <w:jc w:val="center"/>
              <w:rPr>
                <w:rFonts w:cs="Calibri"/>
                <w:szCs w:val="24"/>
              </w:rPr>
            </w:pPr>
            <w:r w:rsidRPr="000313B4">
              <w:rPr>
                <w:rFonts w:ascii="Segoe UI" w:hAnsi="Segoe UI" w:cs="Segoe UI"/>
                <w:w w:val="95"/>
              </w:rPr>
              <w:t>$2,</w:t>
            </w:r>
            <w:r w:rsidR="00CB538E">
              <w:rPr>
                <w:rFonts w:ascii="Segoe UI" w:hAnsi="Segoe UI" w:cs="Segoe UI"/>
                <w:w w:val="95"/>
              </w:rPr>
              <w:t>934</w:t>
            </w:r>
          </w:p>
        </w:tc>
        <w:tc>
          <w:tcPr>
            <w:tcW w:w="1341" w:type="dxa"/>
            <w:tcBorders>
              <w:top w:val="single" w:sz="4" w:space="0" w:color="auto"/>
              <w:left w:val="single" w:sz="4" w:space="0" w:color="auto"/>
              <w:bottom w:val="single" w:sz="4" w:space="0" w:color="auto"/>
              <w:right w:val="single" w:sz="4" w:space="0" w:color="auto"/>
            </w:tcBorders>
            <w:hideMark/>
          </w:tcPr>
          <w:p w14:paraId="55175A8E" w14:textId="5C8811C6" w:rsidR="00492092" w:rsidRPr="008D57F1" w:rsidRDefault="00492092" w:rsidP="00492092">
            <w:pPr>
              <w:jc w:val="center"/>
              <w:rPr>
                <w:rFonts w:cs="Calibri"/>
                <w:szCs w:val="24"/>
              </w:rPr>
            </w:pPr>
            <w:r w:rsidRPr="000313B4">
              <w:rPr>
                <w:rFonts w:ascii="Segoe UI" w:hAnsi="Segoe UI" w:cs="Segoe UI"/>
              </w:rPr>
              <w:t>$2,</w:t>
            </w:r>
            <w:r w:rsidR="00CB538E">
              <w:rPr>
                <w:rFonts w:ascii="Segoe UI" w:hAnsi="Segoe UI" w:cs="Segoe UI"/>
              </w:rPr>
              <w:t>708</w:t>
            </w:r>
          </w:p>
        </w:tc>
        <w:tc>
          <w:tcPr>
            <w:tcW w:w="1435" w:type="dxa"/>
            <w:tcBorders>
              <w:top w:val="single" w:sz="4" w:space="0" w:color="auto"/>
              <w:left w:val="single" w:sz="4" w:space="0" w:color="auto"/>
              <w:bottom w:val="single" w:sz="4" w:space="0" w:color="auto"/>
              <w:right w:val="single" w:sz="4" w:space="0" w:color="auto"/>
            </w:tcBorders>
            <w:hideMark/>
          </w:tcPr>
          <w:p w14:paraId="7BF9D106" w14:textId="26168EA8" w:rsidR="00492092" w:rsidRPr="008D57F1" w:rsidRDefault="00492092" w:rsidP="00492092">
            <w:pPr>
              <w:jc w:val="center"/>
              <w:rPr>
                <w:rFonts w:cs="Calibri"/>
                <w:szCs w:val="24"/>
              </w:rPr>
            </w:pPr>
            <w:r w:rsidRPr="000313B4">
              <w:rPr>
                <w:rFonts w:ascii="Segoe UI" w:hAnsi="Segoe UI" w:cs="Segoe UI"/>
              </w:rPr>
              <w:t>$1,</w:t>
            </w:r>
            <w:r>
              <w:rPr>
                <w:rFonts w:ascii="Segoe UI" w:hAnsi="Segoe UI" w:cs="Segoe UI"/>
              </w:rPr>
              <w:t>3</w:t>
            </w:r>
            <w:r w:rsidR="00CB538E">
              <w:rPr>
                <w:rFonts w:ascii="Segoe UI" w:hAnsi="Segoe UI" w:cs="Segoe UI"/>
              </w:rPr>
              <w:t>54</w:t>
            </w:r>
          </w:p>
        </w:tc>
      </w:tr>
      <w:tr w:rsidR="00492092" w:rsidRPr="005979DC" w14:paraId="4F015AA0" w14:textId="77777777" w:rsidTr="005B34BD">
        <w:trPr>
          <w:trHeight w:val="98"/>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98CA1B" w14:textId="77777777" w:rsidR="00492092" w:rsidRPr="005979DC" w:rsidRDefault="00492092" w:rsidP="00492092">
            <w:pPr>
              <w:tabs>
                <w:tab w:val="right" w:pos="720"/>
                <w:tab w:val="left" w:pos="2430"/>
                <w:tab w:val="right" w:pos="4500"/>
                <w:tab w:val="right" w:pos="6120"/>
                <w:tab w:val="right" w:pos="7560"/>
                <w:tab w:val="right" w:pos="10260"/>
                <w:tab w:val="right" w:pos="11700"/>
                <w:tab w:val="right" w:pos="13140"/>
              </w:tabs>
              <w:rPr>
                <w:rFonts w:ascii="Segoe UI" w:hAnsi="Segoe UI" w:cs="Segoe UI"/>
                <w:szCs w:val="24"/>
              </w:rPr>
            </w:pPr>
            <w:r w:rsidRPr="005979DC">
              <w:rPr>
                <w:rFonts w:ascii="Segoe UI" w:hAnsi="Segoe UI" w:cs="Segoe UI"/>
                <w:szCs w:val="24"/>
              </w:rPr>
              <w:t>For each additional family member, add:</w:t>
            </w:r>
          </w:p>
        </w:tc>
        <w:tc>
          <w:tcPr>
            <w:tcW w:w="1472" w:type="dxa"/>
            <w:tcBorders>
              <w:top w:val="single" w:sz="4" w:space="0" w:color="auto"/>
              <w:left w:val="single" w:sz="4" w:space="0" w:color="auto"/>
              <w:bottom w:val="single" w:sz="4" w:space="0" w:color="auto"/>
              <w:right w:val="single" w:sz="4" w:space="0" w:color="auto"/>
            </w:tcBorders>
          </w:tcPr>
          <w:p w14:paraId="1BA04406" w14:textId="77777777" w:rsidR="00492092" w:rsidRPr="000313B4" w:rsidRDefault="00492092" w:rsidP="00492092">
            <w:pPr>
              <w:pStyle w:val="TableParagraph"/>
              <w:spacing w:before="6"/>
              <w:rPr>
                <w:rFonts w:ascii="Segoe UI" w:hAnsi="Segoe UI" w:cs="Segoe UI"/>
              </w:rPr>
            </w:pPr>
          </w:p>
          <w:p w14:paraId="648E3DFB" w14:textId="289AF425" w:rsidR="00492092" w:rsidRPr="008D57F1" w:rsidRDefault="00492092" w:rsidP="00492092">
            <w:pPr>
              <w:jc w:val="center"/>
              <w:rPr>
                <w:rFonts w:cs="Calibri"/>
                <w:szCs w:val="24"/>
              </w:rPr>
            </w:pPr>
            <w:r w:rsidRPr="000313B4">
              <w:rPr>
                <w:rFonts w:ascii="Segoe UI" w:hAnsi="Segoe UI" w:cs="Segoe UI"/>
              </w:rPr>
              <w:t>$</w:t>
            </w:r>
            <w:r w:rsidR="002D48A8">
              <w:rPr>
                <w:rFonts w:ascii="Segoe UI" w:hAnsi="Segoe UI" w:cs="Segoe UI"/>
              </w:rPr>
              <w:t>7,150</w:t>
            </w:r>
          </w:p>
        </w:tc>
        <w:tc>
          <w:tcPr>
            <w:tcW w:w="1560" w:type="dxa"/>
            <w:tcBorders>
              <w:top w:val="single" w:sz="4" w:space="0" w:color="auto"/>
              <w:left w:val="single" w:sz="4" w:space="0" w:color="auto"/>
              <w:bottom w:val="single" w:sz="4" w:space="0" w:color="auto"/>
              <w:right w:val="single" w:sz="4" w:space="0" w:color="auto"/>
            </w:tcBorders>
          </w:tcPr>
          <w:p w14:paraId="2E2C7C67" w14:textId="77777777" w:rsidR="00492092" w:rsidRPr="000313B4" w:rsidRDefault="00492092" w:rsidP="00492092">
            <w:pPr>
              <w:pStyle w:val="TableParagraph"/>
              <w:spacing w:before="6"/>
              <w:rPr>
                <w:rFonts w:ascii="Segoe UI" w:hAnsi="Segoe UI" w:cs="Segoe UI"/>
              </w:rPr>
            </w:pPr>
          </w:p>
          <w:p w14:paraId="3FECADA9" w14:textId="3DC0F599" w:rsidR="00492092" w:rsidRPr="008D57F1" w:rsidRDefault="00492092" w:rsidP="00492092">
            <w:pPr>
              <w:jc w:val="center"/>
              <w:rPr>
                <w:rFonts w:cs="Calibri"/>
                <w:szCs w:val="24"/>
              </w:rPr>
            </w:pPr>
            <w:r w:rsidRPr="000313B4">
              <w:rPr>
                <w:rFonts w:ascii="Segoe UI" w:hAnsi="Segoe UI" w:cs="Segoe UI"/>
              </w:rPr>
              <w:t>$5</w:t>
            </w:r>
            <w:r w:rsidR="00CB538E">
              <w:rPr>
                <w:rFonts w:ascii="Segoe UI" w:hAnsi="Segoe UI" w:cs="Segoe UI"/>
              </w:rPr>
              <w:t>96</w:t>
            </w:r>
          </w:p>
        </w:tc>
        <w:tc>
          <w:tcPr>
            <w:tcW w:w="1429" w:type="dxa"/>
            <w:tcBorders>
              <w:top w:val="single" w:sz="4" w:space="0" w:color="auto"/>
              <w:left w:val="single" w:sz="4" w:space="0" w:color="auto"/>
              <w:bottom w:val="single" w:sz="4" w:space="0" w:color="auto"/>
              <w:right w:val="single" w:sz="4" w:space="0" w:color="auto"/>
            </w:tcBorders>
          </w:tcPr>
          <w:p w14:paraId="552E3B48" w14:textId="77777777" w:rsidR="00492092" w:rsidRPr="000313B4" w:rsidRDefault="00492092" w:rsidP="00492092">
            <w:pPr>
              <w:pStyle w:val="TableParagraph"/>
              <w:spacing w:before="6"/>
              <w:rPr>
                <w:rFonts w:ascii="Segoe UI" w:hAnsi="Segoe UI" w:cs="Segoe UI"/>
              </w:rPr>
            </w:pPr>
          </w:p>
          <w:p w14:paraId="75CF0050" w14:textId="208BE3FB" w:rsidR="00492092" w:rsidRPr="008D57F1" w:rsidRDefault="00492092" w:rsidP="00492092">
            <w:pPr>
              <w:jc w:val="center"/>
              <w:rPr>
                <w:rFonts w:cs="Calibri"/>
                <w:szCs w:val="24"/>
              </w:rPr>
            </w:pPr>
            <w:r w:rsidRPr="000313B4">
              <w:rPr>
                <w:rFonts w:ascii="Segoe UI" w:hAnsi="Segoe UI" w:cs="Segoe UI"/>
              </w:rPr>
              <w:t>$2</w:t>
            </w:r>
            <w:r>
              <w:rPr>
                <w:rFonts w:ascii="Segoe UI" w:hAnsi="Segoe UI" w:cs="Segoe UI"/>
              </w:rPr>
              <w:t>9</w:t>
            </w:r>
            <w:r w:rsidR="00CB538E">
              <w:rPr>
                <w:rFonts w:ascii="Segoe UI" w:hAnsi="Segoe UI" w:cs="Segoe UI"/>
              </w:rPr>
              <w:t>8</w:t>
            </w:r>
          </w:p>
        </w:tc>
        <w:tc>
          <w:tcPr>
            <w:tcW w:w="1341" w:type="dxa"/>
            <w:tcBorders>
              <w:top w:val="single" w:sz="4" w:space="0" w:color="auto"/>
              <w:left w:val="single" w:sz="4" w:space="0" w:color="auto"/>
              <w:bottom w:val="single" w:sz="4" w:space="0" w:color="auto"/>
              <w:right w:val="single" w:sz="4" w:space="0" w:color="auto"/>
            </w:tcBorders>
          </w:tcPr>
          <w:p w14:paraId="44D7EE73" w14:textId="77777777" w:rsidR="00492092" w:rsidRPr="000313B4" w:rsidRDefault="00492092" w:rsidP="00492092">
            <w:pPr>
              <w:pStyle w:val="TableParagraph"/>
              <w:spacing w:before="6"/>
              <w:rPr>
                <w:rFonts w:ascii="Segoe UI" w:hAnsi="Segoe UI" w:cs="Segoe UI"/>
              </w:rPr>
            </w:pPr>
          </w:p>
          <w:p w14:paraId="214BE7B0" w14:textId="1F16667B" w:rsidR="00492092" w:rsidRPr="008D57F1" w:rsidRDefault="00492092" w:rsidP="00492092">
            <w:pPr>
              <w:jc w:val="center"/>
              <w:rPr>
                <w:rFonts w:cs="Calibri"/>
                <w:szCs w:val="24"/>
              </w:rPr>
            </w:pPr>
            <w:r w:rsidRPr="000313B4">
              <w:rPr>
                <w:rFonts w:ascii="Segoe UI" w:hAnsi="Segoe UI" w:cs="Segoe UI"/>
              </w:rPr>
              <w:t>$2</w:t>
            </w:r>
            <w:r w:rsidR="00CB538E">
              <w:rPr>
                <w:rFonts w:ascii="Segoe UI" w:hAnsi="Segoe UI" w:cs="Segoe UI"/>
              </w:rPr>
              <w:t>75</w:t>
            </w:r>
          </w:p>
        </w:tc>
        <w:tc>
          <w:tcPr>
            <w:tcW w:w="1435" w:type="dxa"/>
            <w:tcBorders>
              <w:top w:val="single" w:sz="4" w:space="0" w:color="auto"/>
              <w:left w:val="single" w:sz="4" w:space="0" w:color="auto"/>
              <w:bottom w:val="single" w:sz="4" w:space="0" w:color="auto"/>
              <w:right w:val="single" w:sz="4" w:space="0" w:color="auto"/>
            </w:tcBorders>
          </w:tcPr>
          <w:p w14:paraId="4B71BAAD" w14:textId="77777777" w:rsidR="00492092" w:rsidRPr="000313B4" w:rsidRDefault="00492092" w:rsidP="00492092">
            <w:pPr>
              <w:pStyle w:val="TableParagraph"/>
              <w:spacing w:before="6"/>
              <w:rPr>
                <w:rFonts w:ascii="Segoe UI" w:hAnsi="Segoe UI" w:cs="Segoe UI"/>
              </w:rPr>
            </w:pPr>
          </w:p>
          <w:p w14:paraId="780410B1" w14:textId="18C7DE3A" w:rsidR="00492092" w:rsidRPr="008D57F1" w:rsidRDefault="00492092" w:rsidP="00492092">
            <w:pPr>
              <w:jc w:val="center"/>
              <w:rPr>
                <w:rFonts w:cs="Calibri"/>
                <w:szCs w:val="24"/>
              </w:rPr>
            </w:pPr>
            <w:r w:rsidRPr="000313B4">
              <w:rPr>
                <w:rFonts w:ascii="Segoe UI" w:hAnsi="Segoe UI" w:cs="Segoe UI"/>
              </w:rPr>
              <w:t>$1</w:t>
            </w:r>
            <w:r>
              <w:rPr>
                <w:rFonts w:ascii="Segoe UI" w:hAnsi="Segoe UI" w:cs="Segoe UI"/>
              </w:rPr>
              <w:t>3</w:t>
            </w:r>
            <w:r w:rsidR="00CB538E">
              <w:rPr>
                <w:rFonts w:ascii="Segoe UI" w:hAnsi="Segoe UI" w:cs="Segoe UI"/>
              </w:rPr>
              <w:t>8</w:t>
            </w:r>
          </w:p>
        </w:tc>
      </w:tr>
    </w:tbl>
    <w:p w14:paraId="01FE7D93" w14:textId="77777777" w:rsidR="00DE3213" w:rsidRDefault="00DE3213" w:rsidP="006C7F6D">
      <w:pPr>
        <w:tabs>
          <w:tab w:val="left" w:pos="2880"/>
        </w:tabs>
        <w:spacing w:before="120" w:after="120"/>
        <w:rPr>
          <w:rFonts w:asciiTheme="minorHAnsi" w:hAnsiTheme="minorHAnsi"/>
        </w:rPr>
      </w:pPr>
    </w:p>
    <w:p w14:paraId="1B2434E4" w14:textId="77777777" w:rsidR="00C769BB" w:rsidRPr="00312158" w:rsidRDefault="00156A0D" w:rsidP="006C7F6D">
      <w:pPr>
        <w:tabs>
          <w:tab w:val="left" w:pos="2880"/>
        </w:tabs>
        <w:spacing w:before="120" w:after="120"/>
        <w:rPr>
          <w:rFonts w:asciiTheme="minorHAnsi" w:hAnsiTheme="minorHAnsi"/>
        </w:rPr>
      </w:pPr>
      <w:r w:rsidRPr="00312158">
        <w:rPr>
          <w:rFonts w:asciiTheme="minorHAnsi" w:hAnsiTheme="minorHAnsi"/>
        </w:rPr>
        <w:t>Children from families whose income is at or below the levels shown are eligible for free milk.</w:t>
      </w:r>
    </w:p>
    <w:p w14:paraId="570DC30E" w14:textId="77777777" w:rsidR="0063375A" w:rsidRPr="00312158" w:rsidRDefault="0063375A" w:rsidP="008579DB">
      <w:pPr>
        <w:tabs>
          <w:tab w:val="left" w:pos="2880"/>
        </w:tabs>
        <w:spacing w:after="120"/>
        <w:rPr>
          <w:rFonts w:asciiTheme="minorHAnsi" w:hAnsiTheme="minorHAnsi"/>
        </w:rPr>
      </w:pPr>
      <w:r w:rsidRPr="00312158">
        <w:rPr>
          <w:rFonts w:asciiTheme="minorHAnsi" w:hAnsiTheme="minorHAnsi"/>
        </w:rPr>
        <w:t xml:space="preserve">Application forms, with a letter to </w:t>
      </w:r>
      <w:r w:rsidR="00A02EB8" w:rsidRPr="00312158">
        <w:rPr>
          <w:rFonts w:asciiTheme="minorHAnsi" w:hAnsiTheme="minorHAnsi"/>
        </w:rPr>
        <w:t>households,</w:t>
      </w:r>
      <w:r w:rsidRPr="00312158">
        <w:rPr>
          <w:rFonts w:asciiTheme="minorHAnsi" w:hAnsiTheme="minorHAnsi"/>
        </w:rPr>
        <w:t xml:space="preserve"> are being distributed to all </w:t>
      </w:r>
      <w:r w:rsidR="00C073CE" w:rsidRPr="00312158">
        <w:rPr>
          <w:rFonts w:asciiTheme="minorHAnsi" w:hAnsiTheme="minorHAnsi"/>
        </w:rPr>
        <w:t>homes</w:t>
      </w:r>
      <w:r w:rsidR="0076079C" w:rsidRPr="00312158">
        <w:rPr>
          <w:rFonts w:asciiTheme="minorHAnsi" w:hAnsiTheme="minorHAnsi"/>
        </w:rPr>
        <w:t xml:space="preserve">. </w:t>
      </w:r>
      <w:r w:rsidR="00C073CE" w:rsidRPr="00312158">
        <w:rPr>
          <w:rFonts w:asciiTheme="minorHAnsi" w:hAnsiTheme="minorHAnsi"/>
        </w:rPr>
        <w:t xml:space="preserve">To apply for free milk, </w:t>
      </w:r>
      <w:r w:rsidRPr="00312158">
        <w:rPr>
          <w:rFonts w:asciiTheme="minorHAnsi" w:hAnsiTheme="minorHAnsi"/>
        </w:rPr>
        <w:t>households must fill out the application and return it to the school</w:t>
      </w:r>
      <w:r w:rsidR="0076079C" w:rsidRPr="00312158">
        <w:rPr>
          <w:rFonts w:asciiTheme="minorHAnsi" w:hAnsiTheme="minorHAnsi"/>
        </w:rPr>
        <w:t xml:space="preserve">. </w:t>
      </w:r>
      <w:r w:rsidR="00A02EB8" w:rsidRPr="00312158">
        <w:rPr>
          <w:rFonts w:asciiTheme="minorHAnsi" w:hAnsiTheme="minorHAnsi"/>
        </w:rPr>
        <w:t xml:space="preserve">Only one application per household is needed. </w:t>
      </w:r>
      <w:r w:rsidRPr="00312158">
        <w:rPr>
          <w:rFonts w:asciiTheme="minorHAnsi" w:hAnsiTheme="minorHAnsi"/>
        </w:rPr>
        <w:t>Additional copies are available at the office in each school</w:t>
      </w:r>
      <w:r w:rsidR="0076079C" w:rsidRPr="00312158">
        <w:rPr>
          <w:rFonts w:asciiTheme="minorHAnsi" w:hAnsiTheme="minorHAnsi"/>
        </w:rPr>
        <w:t xml:space="preserve">. </w:t>
      </w:r>
      <w:r w:rsidRPr="00312158">
        <w:rPr>
          <w:rFonts w:asciiTheme="minorHAnsi" w:hAnsiTheme="minorHAnsi"/>
        </w:rPr>
        <w:t>The information provided on the application will be used to determine eligibility and may be verified at any time during the school year by school or other program officials.</w:t>
      </w:r>
    </w:p>
    <w:p w14:paraId="4600D1B8" w14:textId="77777777" w:rsidR="0063375A" w:rsidRPr="00312158" w:rsidRDefault="0063375A" w:rsidP="008579DB">
      <w:pPr>
        <w:tabs>
          <w:tab w:val="left" w:pos="2880"/>
        </w:tabs>
        <w:spacing w:after="120"/>
        <w:rPr>
          <w:rFonts w:asciiTheme="minorHAnsi" w:hAnsiTheme="minorHAnsi"/>
        </w:rPr>
      </w:pPr>
      <w:r w:rsidRPr="00312158">
        <w:rPr>
          <w:rFonts w:asciiTheme="minorHAnsi" w:hAnsiTheme="minorHAnsi"/>
        </w:rPr>
        <w:t>For school officials to determine eligibility, households must provide the following information listed on the application:</w:t>
      </w:r>
      <w:r w:rsidR="00634F97">
        <w:rPr>
          <w:rFonts w:asciiTheme="minorHAnsi" w:hAnsiTheme="minorHAnsi"/>
        </w:rPr>
        <w:t xml:space="preserve"> </w:t>
      </w:r>
      <w:r w:rsidRPr="00312158">
        <w:rPr>
          <w:rFonts w:asciiTheme="minorHAnsi" w:hAnsiTheme="minorHAnsi"/>
        </w:rPr>
        <w:t xml:space="preserve">the names of everyone in the household, the amount of income each household member </w:t>
      </w:r>
      <w:r w:rsidR="000A58DA" w:rsidRPr="00312158">
        <w:rPr>
          <w:rFonts w:asciiTheme="minorHAnsi" w:hAnsiTheme="minorHAnsi"/>
        </w:rPr>
        <w:t>currently receives</w:t>
      </w:r>
      <w:r w:rsidR="00626B12" w:rsidRPr="00312158">
        <w:rPr>
          <w:rFonts w:asciiTheme="minorHAnsi" w:hAnsiTheme="minorHAnsi"/>
        </w:rPr>
        <w:t>,</w:t>
      </w:r>
      <w:r w:rsidRPr="00312158">
        <w:rPr>
          <w:rFonts w:asciiTheme="minorHAnsi" w:hAnsiTheme="minorHAnsi"/>
        </w:rPr>
        <w:t xml:space="preserve"> where it came from, </w:t>
      </w:r>
      <w:r w:rsidR="00626B12" w:rsidRPr="00312158">
        <w:rPr>
          <w:rFonts w:asciiTheme="minorHAnsi" w:hAnsiTheme="minorHAnsi"/>
        </w:rPr>
        <w:t xml:space="preserve">and how often income is received; </w:t>
      </w:r>
      <w:r w:rsidRPr="00312158">
        <w:rPr>
          <w:rFonts w:asciiTheme="minorHAnsi" w:hAnsiTheme="minorHAnsi"/>
        </w:rPr>
        <w:t xml:space="preserve">the signature of an adult household member </w:t>
      </w:r>
      <w:r w:rsidR="00540C18" w:rsidRPr="00312158">
        <w:rPr>
          <w:rFonts w:asciiTheme="minorHAnsi" w:hAnsiTheme="minorHAnsi"/>
        </w:rPr>
        <w:t>and the last four digits of</w:t>
      </w:r>
      <w:r w:rsidRPr="00312158">
        <w:rPr>
          <w:rFonts w:asciiTheme="minorHAnsi" w:hAnsiTheme="minorHAnsi"/>
        </w:rPr>
        <w:t xml:space="preserve"> that adult’s social security number</w:t>
      </w:r>
      <w:r w:rsidR="0076079C" w:rsidRPr="00312158">
        <w:rPr>
          <w:rFonts w:asciiTheme="minorHAnsi" w:hAnsiTheme="minorHAnsi"/>
        </w:rPr>
        <w:t xml:space="preserve">. </w:t>
      </w:r>
      <w:r w:rsidRPr="00312158">
        <w:rPr>
          <w:rFonts w:asciiTheme="minorHAnsi" w:hAnsiTheme="minorHAnsi"/>
        </w:rPr>
        <w:t>If the adult signing t</w:t>
      </w:r>
      <w:r w:rsidR="00DA06C6" w:rsidRPr="00312158">
        <w:rPr>
          <w:rFonts w:asciiTheme="minorHAnsi" w:hAnsiTheme="minorHAnsi"/>
        </w:rPr>
        <w:t>he application does not have a social security n</w:t>
      </w:r>
      <w:r w:rsidRPr="00312158">
        <w:rPr>
          <w:rFonts w:asciiTheme="minorHAnsi" w:hAnsiTheme="minorHAnsi"/>
        </w:rPr>
        <w:t xml:space="preserve">umber, check the "I do not have a </w:t>
      </w:r>
      <w:r w:rsidR="00DA06C6" w:rsidRPr="00312158">
        <w:rPr>
          <w:rFonts w:asciiTheme="minorHAnsi" w:hAnsiTheme="minorHAnsi"/>
        </w:rPr>
        <w:t>social security n</w:t>
      </w:r>
      <w:r w:rsidRPr="00312158">
        <w:rPr>
          <w:rFonts w:asciiTheme="minorHAnsi" w:hAnsiTheme="minorHAnsi"/>
        </w:rPr>
        <w:t>umber" box</w:t>
      </w:r>
      <w:r w:rsidR="0076079C" w:rsidRPr="00312158">
        <w:rPr>
          <w:rFonts w:asciiTheme="minorHAnsi" w:hAnsiTheme="minorHAnsi"/>
        </w:rPr>
        <w:t xml:space="preserve">. </w:t>
      </w:r>
      <w:r w:rsidRPr="00312158">
        <w:rPr>
          <w:rFonts w:asciiTheme="minorHAnsi" w:hAnsiTheme="minorHAnsi"/>
        </w:rPr>
        <w:t>For a child who is a member of a Basic Food household or Temporary Assistance for Needy Families (TANF) assistance unit, or Food Distribution Program on Indian Reservations (FDPIR), the household need provide only the child’s name, the Basic Food, TANF, or FDPIR case number, and printed name and signature of an adult member on the application</w:t>
      </w:r>
      <w:r w:rsidR="0076079C" w:rsidRPr="00312158">
        <w:rPr>
          <w:rFonts w:asciiTheme="minorHAnsi" w:hAnsiTheme="minorHAnsi"/>
        </w:rPr>
        <w:t xml:space="preserve">. </w:t>
      </w:r>
      <w:r w:rsidR="00416222" w:rsidRPr="00312158">
        <w:rPr>
          <w:rFonts w:asciiTheme="minorHAnsi" w:hAnsiTheme="minorHAnsi"/>
        </w:rPr>
        <w:t>An adult in the household with a case number may also qualify students also living in the household.</w:t>
      </w:r>
    </w:p>
    <w:p w14:paraId="287A4D52" w14:textId="77777777" w:rsidR="0063375A" w:rsidRPr="00312158" w:rsidRDefault="0092583B" w:rsidP="008579DB">
      <w:pPr>
        <w:tabs>
          <w:tab w:val="left" w:pos="2880"/>
        </w:tabs>
        <w:spacing w:after="120"/>
        <w:rPr>
          <w:rFonts w:asciiTheme="minorHAnsi" w:hAnsiTheme="minorHAnsi"/>
        </w:rPr>
      </w:pPr>
      <w:r w:rsidRPr="00312158">
        <w:rPr>
          <w:rFonts w:asciiTheme="minorHAnsi" w:hAnsiTheme="minorHAnsi"/>
        </w:rPr>
        <w:t xml:space="preserve">Public School Districts receive student data matched with the Department of Social and Health Services data and </w:t>
      </w:r>
      <w:r w:rsidR="00634F97">
        <w:rPr>
          <w:rFonts w:asciiTheme="minorHAnsi" w:hAnsiTheme="minorHAnsi"/>
        </w:rPr>
        <w:t xml:space="preserve">to </w:t>
      </w:r>
      <w:r w:rsidRPr="00312158">
        <w:rPr>
          <w:rFonts w:asciiTheme="minorHAnsi" w:hAnsiTheme="minorHAnsi"/>
        </w:rPr>
        <w:t>qualif</w:t>
      </w:r>
      <w:r w:rsidR="00634F97">
        <w:rPr>
          <w:rFonts w:asciiTheme="minorHAnsi" w:hAnsiTheme="minorHAnsi"/>
        </w:rPr>
        <w:t xml:space="preserve">y children receiving Basic Food, </w:t>
      </w:r>
      <w:r w:rsidRPr="00312158">
        <w:rPr>
          <w:rFonts w:asciiTheme="minorHAnsi" w:hAnsiTheme="minorHAnsi"/>
        </w:rPr>
        <w:t>TANF assistance</w:t>
      </w:r>
      <w:r w:rsidR="00634F97">
        <w:rPr>
          <w:rFonts w:asciiTheme="minorHAnsi" w:hAnsiTheme="minorHAnsi"/>
        </w:rPr>
        <w:t>, or</w:t>
      </w:r>
      <w:r w:rsidR="00634F97" w:rsidRPr="00634F97">
        <w:rPr>
          <w:rFonts w:asciiTheme="minorHAnsi" w:hAnsiTheme="minorHAnsi"/>
        </w:rPr>
        <w:t xml:space="preserve"> </w:t>
      </w:r>
      <w:r w:rsidR="00634F97">
        <w:rPr>
          <w:rFonts w:asciiTheme="minorHAnsi" w:hAnsiTheme="minorHAnsi"/>
        </w:rPr>
        <w:t>certain Medicaid programs</w:t>
      </w:r>
      <w:r w:rsidRPr="00312158">
        <w:rPr>
          <w:rFonts w:asciiTheme="minorHAnsi" w:hAnsiTheme="minorHAnsi"/>
        </w:rPr>
        <w:t>.</w:t>
      </w:r>
      <w:r w:rsidR="00634F97">
        <w:rPr>
          <w:rFonts w:asciiTheme="minorHAnsi" w:hAnsiTheme="minorHAnsi"/>
        </w:rPr>
        <w:t xml:space="preserve"> </w:t>
      </w:r>
      <w:r w:rsidRPr="00312158">
        <w:rPr>
          <w:rFonts w:asciiTheme="minorHAnsi" w:hAnsiTheme="minorHAnsi"/>
        </w:rPr>
        <w:t xml:space="preserve">No application is </w:t>
      </w:r>
      <w:r w:rsidRPr="00312158">
        <w:rPr>
          <w:rFonts w:asciiTheme="minorHAnsi" w:hAnsiTheme="minorHAnsi"/>
        </w:rPr>
        <w:lastRenderedPageBreak/>
        <w:t>required.</w:t>
      </w:r>
      <w:r w:rsidR="00634F97">
        <w:rPr>
          <w:rFonts w:asciiTheme="minorHAnsi" w:hAnsiTheme="minorHAnsi"/>
        </w:rPr>
        <w:t xml:space="preserve"> </w:t>
      </w:r>
      <w:r w:rsidRPr="00312158">
        <w:rPr>
          <w:rFonts w:asciiTheme="minorHAnsi" w:hAnsiTheme="minorHAnsi"/>
        </w:rPr>
        <w:t>All children living in the household and attending the school are eligible for free meals.</w:t>
      </w:r>
      <w:r w:rsidR="00634F97">
        <w:rPr>
          <w:rFonts w:asciiTheme="minorHAnsi" w:hAnsiTheme="minorHAnsi"/>
        </w:rPr>
        <w:t xml:space="preserve"> </w:t>
      </w:r>
      <w:r w:rsidRPr="00312158">
        <w:rPr>
          <w:rFonts w:asciiTheme="minorHAnsi" w:hAnsiTheme="minorHAnsi"/>
        </w:rPr>
        <w:t>If a child was not listed on the eligibility notice, contact the school or district office.</w:t>
      </w:r>
    </w:p>
    <w:p w14:paraId="76F51595" w14:textId="77777777" w:rsidR="0063375A" w:rsidRPr="00312158" w:rsidRDefault="0063375A" w:rsidP="008579DB">
      <w:pPr>
        <w:tabs>
          <w:tab w:val="left" w:pos="5040"/>
        </w:tabs>
        <w:spacing w:after="120"/>
        <w:rPr>
          <w:rFonts w:asciiTheme="minorHAnsi" w:hAnsiTheme="minorHAnsi"/>
        </w:rPr>
      </w:pPr>
      <w:r w:rsidRPr="00312158">
        <w:rPr>
          <w:rFonts w:asciiTheme="minorHAnsi" w:hAnsiTheme="minorHAnsi"/>
        </w:rPr>
        <w:t>Under the provisions of the free policy, the designated approving official(s) will review applications and determine eligibility</w:t>
      </w:r>
      <w:r w:rsidR="0076079C" w:rsidRPr="00312158">
        <w:rPr>
          <w:rFonts w:asciiTheme="minorHAnsi" w:hAnsiTheme="minorHAnsi"/>
        </w:rPr>
        <w:t xml:space="preserve">. </w:t>
      </w:r>
      <w:r w:rsidRPr="00312158">
        <w:rPr>
          <w:rFonts w:asciiTheme="minorHAnsi" w:hAnsiTheme="minorHAnsi"/>
        </w:rPr>
        <w:t>Parents or guardian</w:t>
      </w:r>
      <w:r w:rsidR="00416222" w:rsidRPr="00312158">
        <w:rPr>
          <w:rFonts w:asciiTheme="minorHAnsi" w:hAnsiTheme="minorHAnsi"/>
        </w:rPr>
        <w:t>s</w:t>
      </w:r>
      <w:r w:rsidRPr="00312158">
        <w:rPr>
          <w:rFonts w:asciiTheme="minorHAnsi" w:hAnsiTheme="minorHAnsi"/>
        </w:rPr>
        <w:t xml:space="preserve"> dissatisfied with the ruling of the official may wish to discuss the decision with the approving official on an informal basis</w:t>
      </w:r>
      <w:r w:rsidR="0076079C" w:rsidRPr="00312158">
        <w:rPr>
          <w:rFonts w:asciiTheme="minorHAnsi" w:hAnsiTheme="minorHAnsi"/>
        </w:rPr>
        <w:t xml:space="preserve">. </w:t>
      </w:r>
      <w:r w:rsidRPr="00312158">
        <w:rPr>
          <w:rFonts w:asciiTheme="minorHAnsi" w:hAnsiTheme="minorHAnsi"/>
        </w:rPr>
        <w:t xml:space="preserve">Parents wishing to make a formal appeal may make a request either orally or in writing to the fair hearing official </w:t>
      </w:r>
      <w:bookmarkStart w:id="1" w:name="Text2"/>
      <w:r w:rsidRPr="00312158">
        <w:rPr>
          <w:rFonts w:asciiTheme="minorHAnsi" w:hAnsiTheme="minorHAnsi"/>
          <w:u w:val="single"/>
        </w:rPr>
        <w:fldChar w:fldCharType="begin">
          <w:ffData>
            <w:name w:val="Text2"/>
            <w:enabled/>
            <w:calcOnExit w:val="0"/>
            <w:textInput/>
          </w:ffData>
        </w:fldChar>
      </w:r>
      <w:r w:rsidRPr="00312158">
        <w:rPr>
          <w:rFonts w:asciiTheme="minorHAnsi" w:hAnsiTheme="minorHAnsi"/>
          <w:u w:val="single"/>
        </w:rPr>
        <w:instrText xml:space="preserve"> FORMTEXT </w:instrText>
      </w:r>
      <w:r w:rsidRPr="00312158">
        <w:rPr>
          <w:rFonts w:asciiTheme="minorHAnsi" w:hAnsiTheme="minorHAnsi"/>
          <w:u w:val="single"/>
        </w:rPr>
      </w:r>
      <w:r w:rsidRPr="00312158">
        <w:rPr>
          <w:rFonts w:asciiTheme="minorHAnsi" w:hAnsiTheme="minorHAnsi"/>
          <w:u w:val="single"/>
        </w:rPr>
        <w:fldChar w:fldCharType="separate"/>
      </w:r>
      <w:r w:rsidRPr="00312158">
        <w:rPr>
          <w:rFonts w:asciiTheme="minorHAnsi" w:hAnsiTheme="minorHAnsi"/>
          <w:noProof/>
          <w:u w:val="single"/>
        </w:rPr>
        <w:t> </w:t>
      </w:r>
      <w:r w:rsidRPr="00312158">
        <w:rPr>
          <w:rFonts w:asciiTheme="minorHAnsi" w:hAnsiTheme="minorHAnsi"/>
          <w:noProof/>
          <w:u w:val="single"/>
        </w:rPr>
        <w:t> </w:t>
      </w:r>
      <w:r w:rsidRPr="00312158">
        <w:rPr>
          <w:rFonts w:asciiTheme="minorHAnsi" w:hAnsiTheme="minorHAnsi"/>
          <w:noProof/>
          <w:u w:val="single"/>
        </w:rPr>
        <w:t> </w:t>
      </w:r>
      <w:r w:rsidRPr="00312158">
        <w:rPr>
          <w:rFonts w:asciiTheme="minorHAnsi" w:hAnsiTheme="minorHAnsi"/>
          <w:noProof/>
          <w:u w:val="single"/>
        </w:rPr>
        <w:t> </w:t>
      </w:r>
      <w:r w:rsidRPr="00312158">
        <w:rPr>
          <w:rFonts w:asciiTheme="minorHAnsi" w:hAnsiTheme="minorHAnsi"/>
          <w:noProof/>
          <w:u w:val="single"/>
        </w:rPr>
        <w:t> </w:t>
      </w:r>
      <w:r w:rsidRPr="00312158">
        <w:rPr>
          <w:rFonts w:asciiTheme="minorHAnsi" w:hAnsiTheme="minorHAnsi"/>
          <w:u w:val="single"/>
        </w:rPr>
        <w:fldChar w:fldCharType="end"/>
      </w:r>
      <w:bookmarkEnd w:id="1"/>
      <w:r w:rsidRPr="00312158">
        <w:rPr>
          <w:rFonts w:asciiTheme="minorHAnsi" w:hAnsiTheme="minorHAnsi"/>
          <w:u w:val="single"/>
        </w:rPr>
        <w:tab/>
      </w:r>
      <w:r w:rsidR="000A58DA" w:rsidRPr="00312158">
        <w:rPr>
          <w:rFonts w:asciiTheme="minorHAnsi" w:hAnsiTheme="minorHAnsi"/>
          <w:u w:val="single"/>
        </w:rPr>
        <w:tab/>
      </w:r>
      <w:r w:rsidRPr="00312158">
        <w:rPr>
          <w:rFonts w:asciiTheme="minorHAnsi" w:hAnsiTheme="minorHAnsi"/>
        </w:rPr>
        <w:t xml:space="preserve"> for a hearing on the decision.</w:t>
      </w:r>
    </w:p>
    <w:p w14:paraId="3349EA51" w14:textId="77777777" w:rsidR="0063375A" w:rsidRPr="00312158" w:rsidRDefault="0063375A" w:rsidP="008579DB">
      <w:pPr>
        <w:tabs>
          <w:tab w:val="left" w:pos="2880"/>
        </w:tabs>
        <w:spacing w:after="120"/>
        <w:rPr>
          <w:rFonts w:asciiTheme="minorHAnsi" w:hAnsiTheme="minorHAnsi"/>
        </w:rPr>
      </w:pPr>
      <w:r w:rsidRPr="00312158">
        <w:rPr>
          <w:rFonts w:asciiTheme="minorHAnsi" w:hAnsiTheme="minorHAnsi"/>
        </w:rPr>
        <w:t xml:space="preserve">If a household member becomes unemployed or if the household size increases, the household </w:t>
      </w:r>
      <w:r w:rsidR="00626B12" w:rsidRPr="00312158">
        <w:rPr>
          <w:rFonts w:asciiTheme="minorHAnsi" w:hAnsiTheme="minorHAnsi"/>
        </w:rPr>
        <w:t>may become eligible for free milk benefits</w:t>
      </w:r>
      <w:r w:rsidRPr="00312158">
        <w:rPr>
          <w:rFonts w:asciiTheme="minorHAnsi" w:hAnsiTheme="minorHAnsi"/>
        </w:rPr>
        <w:t>.</w:t>
      </w:r>
    </w:p>
    <w:p w14:paraId="35AF0290" w14:textId="77777777" w:rsidR="00455718" w:rsidRPr="00312158" w:rsidRDefault="00455718" w:rsidP="008579DB">
      <w:pPr>
        <w:tabs>
          <w:tab w:val="left" w:pos="2880"/>
        </w:tabs>
        <w:spacing w:after="120"/>
        <w:rPr>
          <w:rFonts w:asciiTheme="minorHAnsi" w:hAnsiTheme="minorHAnsi"/>
        </w:rPr>
      </w:pPr>
      <w:r w:rsidRPr="00312158">
        <w:rPr>
          <w:rFonts w:asciiTheme="minorHAnsi" w:hAnsiTheme="minorHAnsi"/>
        </w:rPr>
        <w:t>Applications may be submitted at any time during the school year.</w:t>
      </w:r>
    </w:p>
    <w:p w14:paraId="16021FB0" w14:textId="77777777" w:rsidR="00F021E4" w:rsidRPr="00312158" w:rsidRDefault="00540C18" w:rsidP="008579DB">
      <w:pPr>
        <w:tabs>
          <w:tab w:val="left" w:pos="2880"/>
        </w:tabs>
        <w:spacing w:after="120"/>
        <w:rPr>
          <w:rFonts w:asciiTheme="minorHAnsi" w:hAnsiTheme="minorHAnsi"/>
        </w:rPr>
      </w:pPr>
      <w:r w:rsidRPr="00312158">
        <w:rPr>
          <w:rFonts w:asciiTheme="minorHAnsi" w:hAnsiTheme="minorHAnsi"/>
        </w:rPr>
        <w:t>F</w:t>
      </w:r>
      <w:r w:rsidR="0063375A" w:rsidRPr="00312158">
        <w:rPr>
          <w:rFonts w:asciiTheme="minorHAnsi" w:hAnsiTheme="minorHAnsi"/>
        </w:rPr>
        <w:t xml:space="preserve">oster children </w:t>
      </w:r>
      <w:r w:rsidR="0076079C" w:rsidRPr="00312158">
        <w:rPr>
          <w:rFonts w:asciiTheme="minorHAnsi" w:hAnsiTheme="minorHAnsi"/>
        </w:rPr>
        <w:t xml:space="preserve">that are under the legal responsibility of a foster care agency or court </w:t>
      </w:r>
      <w:r w:rsidR="0063375A" w:rsidRPr="00312158">
        <w:rPr>
          <w:rFonts w:asciiTheme="minorHAnsi" w:hAnsiTheme="minorHAnsi"/>
        </w:rPr>
        <w:t>are also eligible for free milk</w:t>
      </w:r>
      <w:r w:rsidR="0076079C" w:rsidRPr="00312158">
        <w:rPr>
          <w:rFonts w:asciiTheme="minorHAnsi" w:hAnsiTheme="minorHAnsi"/>
        </w:rPr>
        <w:t xml:space="preserve">. </w:t>
      </w:r>
      <w:r w:rsidR="00F021E4" w:rsidRPr="00312158">
        <w:rPr>
          <w:rFonts w:asciiTheme="minorHAnsi" w:hAnsiTheme="minorHAnsi"/>
        </w:rPr>
        <w:t>An application may be submitted. The foster child may be included as a member of the foster family if the foster family chooses to also apply for benefits for other children in the family. If you have questions about applying for foster children, contact the school or district office.</w:t>
      </w:r>
    </w:p>
    <w:p w14:paraId="6A866074" w14:textId="77777777" w:rsidR="0063375A" w:rsidRPr="00312158" w:rsidRDefault="0063375A" w:rsidP="008579DB">
      <w:pPr>
        <w:tabs>
          <w:tab w:val="left" w:pos="2880"/>
        </w:tabs>
        <w:spacing w:after="120"/>
        <w:rPr>
          <w:rFonts w:asciiTheme="minorHAnsi" w:hAnsiTheme="minorHAnsi"/>
        </w:rPr>
      </w:pPr>
      <w:r w:rsidRPr="00312158">
        <w:rPr>
          <w:rFonts w:asciiTheme="minorHAnsi" w:hAnsiTheme="minorHAnsi"/>
        </w:rPr>
        <w:t>The information provided by the household is confidential and will be used only for the purposes of determining eligibility and verifying data.</w:t>
      </w:r>
    </w:p>
    <w:p w14:paraId="402F20DA" w14:textId="77777777" w:rsidR="00E079A2" w:rsidRPr="00312158" w:rsidRDefault="00E079A2" w:rsidP="008579DB">
      <w:pPr>
        <w:tabs>
          <w:tab w:val="left" w:pos="2880"/>
        </w:tabs>
        <w:spacing w:after="120"/>
        <w:rPr>
          <w:rFonts w:asciiTheme="minorHAnsi" w:hAnsiTheme="minorHAnsi"/>
        </w:rPr>
      </w:pPr>
      <w:r w:rsidRPr="00312158">
        <w:rPr>
          <w:rFonts w:asciiTheme="minorHAnsi" w:hAnsiTheme="minorHAnsi"/>
        </w:rPr>
        <w:t>Please contact the school if assistance is needed with application materials in different languages.</w:t>
      </w:r>
    </w:p>
    <w:p w14:paraId="6B0C1572" w14:textId="77777777" w:rsidR="00E66256" w:rsidRDefault="00E66256" w:rsidP="00634F97">
      <w:pPr>
        <w:spacing w:after="120"/>
        <w:rPr>
          <w:rFonts w:asciiTheme="minorHAnsi" w:hAnsiTheme="minorHAnsi"/>
          <w:b/>
          <w:color w:val="000000"/>
        </w:rPr>
      </w:pPr>
    </w:p>
    <w:p w14:paraId="0B086E1C" w14:textId="77777777" w:rsidR="008944BC" w:rsidRPr="008944BC" w:rsidRDefault="00634F97" w:rsidP="008944BC">
      <w:pPr>
        <w:spacing w:after="120"/>
        <w:rPr>
          <w:rFonts w:asciiTheme="minorHAnsi" w:eastAsia="Times New Roman" w:hAnsiTheme="minorHAnsi" w:cstheme="minorHAnsi"/>
          <w:color w:val="1B1B1B"/>
        </w:rPr>
      </w:pPr>
      <w:r w:rsidRPr="00634F97">
        <w:rPr>
          <w:rFonts w:asciiTheme="minorHAnsi" w:hAnsiTheme="minorHAnsi"/>
          <w:b/>
          <w:color w:val="000000"/>
        </w:rPr>
        <w:t>NONDISCRIMINATION</w:t>
      </w:r>
      <w:r w:rsidR="00E66256">
        <w:rPr>
          <w:rFonts w:asciiTheme="minorHAnsi" w:hAnsiTheme="minorHAnsi"/>
          <w:b/>
          <w:color w:val="000000"/>
        </w:rPr>
        <w:t xml:space="preserve"> STATEMENT</w:t>
      </w:r>
      <w:r w:rsidRPr="00634F97">
        <w:rPr>
          <w:rFonts w:asciiTheme="minorHAnsi" w:hAnsiTheme="minorHAnsi"/>
          <w:b/>
          <w:color w:val="000000"/>
        </w:rPr>
        <w:br/>
      </w:r>
      <w:r w:rsidR="008944BC" w:rsidRPr="008944BC">
        <w:rPr>
          <w:rFonts w:asciiTheme="minorHAnsi" w:eastAsia="Times New Roman" w:hAnsiTheme="minorHAnsi" w:cstheme="minorHAnsi"/>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D74EE61" w14:textId="77777777" w:rsidR="008944BC" w:rsidRPr="008944BC" w:rsidRDefault="008944BC" w:rsidP="008944BC">
      <w:pPr>
        <w:spacing w:after="120"/>
        <w:rPr>
          <w:rFonts w:asciiTheme="minorHAnsi" w:eastAsia="Times New Roman" w:hAnsiTheme="minorHAnsi" w:cstheme="minorHAnsi"/>
          <w:color w:val="1B1B1B"/>
        </w:rPr>
      </w:pPr>
      <w:r w:rsidRPr="008944BC">
        <w:rPr>
          <w:rFonts w:asciiTheme="minorHAnsi" w:eastAsia="Times New Roman" w:hAnsiTheme="minorHAnsi" w:cstheme="minorHAnsi"/>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9E9E0A5" w14:textId="77777777" w:rsidR="008944BC" w:rsidRPr="008944BC" w:rsidRDefault="008944BC" w:rsidP="008944BC">
      <w:pPr>
        <w:spacing w:after="120"/>
        <w:rPr>
          <w:rFonts w:asciiTheme="minorHAnsi" w:eastAsia="Times New Roman" w:hAnsiTheme="minorHAnsi" w:cstheme="minorHAnsi"/>
          <w:color w:val="1B1B1B"/>
        </w:rPr>
      </w:pPr>
      <w:r w:rsidRPr="008944BC">
        <w:rPr>
          <w:rFonts w:asciiTheme="minorHAnsi" w:eastAsia="Times New Roman" w:hAnsiTheme="minorHAnsi" w:cstheme="minorHAnsi"/>
          <w:color w:val="1B1B1B"/>
        </w:rPr>
        <w:t>To file a program discrimination complaint, a Complainant should complete a Form AD-3027, USDA Program Discrimination Complaint Form which can be obtained online at: </w:t>
      </w:r>
      <w:hyperlink r:id="rId7" w:tgtFrame="_blank" w:history="1">
        <w:r w:rsidRPr="008944BC">
          <w:rPr>
            <w:rStyle w:val="Hyperlink"/>
            <w:rFonts w:asciiTheme="minorHAnsi" w:eastAsia="Times New Roman" w:hAnsiTheme="minorHAnsi" w:cstheme="minorHAnsi"/>
          </w:rPr>
          <w:t>https://www.usda.gov/sites/default/files/documents/ad-3027.pdf</w:t>
        </w:r>
      </w:hyperlink>
      <w:r w:rsidRPr="008944BC">
        <w:rPr>
          <w:rFonts w:asciiTheme="minorHAnsi" w:eastAsia="Times New Roman" w:hAnsiTheme="minorHAnsi" w:cstheme="minorHAnsi"/>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C5BF8E0" w14:textId="77777777" w:rsidR="008944BC" w:rsidRPr="008944BC" w:rsidRDefault="008944BC" w:rsidP="008944BC">
      <w:pPr>
        <w:numPr>
          <w:ilvl w:val="0"/>
          <w:numId w:val="2"/>
        </w:numPr>
        <w:spacing w:after="120"/>
        <w:rPr>
          <w:rFonts w:asciiTheme="minorHAnsi" w:eastAsia="Times New Roman" w:hAnsiTheme="minorHAnsi" w:cstheme="minorHAnsi"/>
          <w:color w:val="1B1B1B"/>
        </w:rPr>
      </w:pPr>
      <w:r w:rsidRPr="008944BC">
        <w:rPr>
          <w:rFonts w:asciiTheme="minorHAnsi" w:eastAsia="Times New Roman" w:hAnsiTheme="minorHAnsi" w:cstheme="minorHAnsi"/>
          <w:b/>
          <w:bCs/>
          <w:color w:val="1B1B1B"/>
        </w:rPr>
        <w:t>mail:</w:t>
      </w:r>
      <w:r w:rsidRPr="008944BC">
        <w:rPr>
          <w:rFonts w:asciiTheme="minorHAnsi" w:eastAsia="Times New Roman" w:hAnsiTheme="minorHAnsi" w:cstheme="minorHAnsi"/>
          <w:color w:val="1B1B1B"/>
        </w:rPr>
        <w:br/>
        <w:t>U.S. Department of Agriculture</w:t>
      </w:r>
      <w:r w:rsidRPr="008944BC">
        <w:rPr>
          <w:rFonts w:asciiTheme="minorHAnsi" w:eastAsia="Times New Roman" w:hAnsiTheme="minorHAnsi" w:cstheme="minorHAnsi"/>
          <w:color w:val="1B1B1B"/>
        </w:rPr>
        <w:br/>
        <w:t>Office of the Assistant Secretary for Civil Rights</w:t>
      </w:r>
      <w:r w:rsidRPr="008944BC">
        <w:rPr>
          <w:rFonts w:asciiTheme="minorHAnsi" w:eastAsia="Times New Roman" w:hAnsiTheme="minorHAnsi" w:cstheme="minorHAnsi"/>
          <w:color w:val="1B1B1B"/>
        </w:rPr>
        <w:br/>
        <w:t>1400 Independence Avenue, SW</w:t>
      </w:r>
      <w:r w:rsidRPr="008944BC">
        <w:rPr>
          <w:rFonts w:asciiTheme="minorHAnsi" w:eastAsia="Times New Roman" w:hAnsiTheme="minorHAnsi" w:cstheme="minorHAnsi"/>
          <w:color w:val="1B1B1B"/>
        </w:rPr>
        <w:br/>
        <w:t>Washington, D.C. 20250-9410; or</w:t>
      </w:r>
    </w:p>
    <w:p w14:paraId="7F678888" w14:textId="77777777" w:rsidR="008944BC" w:rsidRPr="008944BC" w:rsidRDefault="008944BC" w:rsidP="008944BC">
      <w:pPr>
        <w:numPr>
          <w:ilvl w:val="0"/>
          <w:numId w:val="2"/>
        </w:numPr>
        <w:spacing w:after="120"/>
        <w:rPr>
          <w:rFonts w:asciiTheme="minorHAnsi" w:eastAsia="Times New Roman" w:hAnsiTheme="minorHAnsi" w:cstheme="minorHAnsi"/>
          <w:color w:val="1B1B1B"/>
        </w:rPr>
      </w:pPr>
      <w:r w:rsidRPr="008944BC">
        <w:rPr>
          <w:rFonts w:asciiTheme="minorHAnsi" w:eastAsia="Times New Roman" w:hAnsiTheme="minorHAnsi" w:cstheme="minorHAnsi"/>
          <w:b/>
          <w:bCs/>
          <w:color w:val="1B1B1B"/>
        </w:rPr>
        <w:t>fax:</w:t>
      </w:r>
      <w:r w:rsidRPr="008944BC">
        <w:rPr>
          <w:rFonts w:asciiTheme="minorHAnsi" w:eastAsia="Times New Roman" w:hAnsiTheme="minorHAnsi" w:cstheme="minorHAnsi"/>
          <w:color w:val="1B1B1B"/>
        </w:rPr>
        <w:br/>
        <w:t>(833) 256-1665 or (202) 690-7442; or</w:t>
      </w:r>
    </w:p>
    <w:p w14:paraId="41EDBD78" w14:textId="77777777" w:rsidR="008944BC" w:rsidRPr="008944BC" w:rsidRDefault="008944BC" w:rsidP="008944BC">
      <w:pPr>
        <w:numPr>
          <w:ilvl w:val="0"/>
          <w:numId w:val="2"/>
        </w:numPr>
        <w:spacing w:after="120"/>
        <w:rPr>
          <w:rFonts w:asciiTheme="minorHAnsi" w:eastAsia="Times New Roman" w:hAnsiTheme="minorHAnsi" w:cstheme="minorHAnsi"/>
          <w:color w:val="1B1B1B"/>
        </w:rPr>
      </w:pPr>
      <w:r w:rsidRPr="008944BC">
        <w:rPr>
          <w:rFonts w:asciiTheme="minorHAnsi" w:eastAsia="Times New Roman" w:hAnsiTheme="minorHAnsi" w:cstheme="minorHAnsi"/>
          <w:b/>
          <w:bCs/>
          <w:color w:val="1B1B1B"/>
        </w:rPr>
        <w:lastRenderedPageBreak/>
        <w:t>email:</w:t>
      </w:r>
      <w:r w:rsidRPr="008944BC">
        <w:rPr>
          <w:rFonts w:asciiTheme="minorHAnsi" w:eastAsia="Times New Roman" w:hAnsiTheme="minorHAnsi" w:cstheme="minorHAnsi"/>
          <w:color w:val="1B1B1B"/>
        </w:rPr>
        <w:br/>
      </w:r>
      <w:hyperlink r:id="rId8" w:history="1">
        <w:r w:rsidRPr="008944BC">
          <w:rPr>
            <w:rStyle w:val="Hyperlink"/>
            <w:rFonts w:asciiTheme="minorHAnsi" w:eastAsia="Times New Roman" w:hAnsiTheme="minorHAnsi" w:cstheme="minorHAnsi"/>
          </w:rPr>
          <w:t>Program.Intake@usda.gov</w:t>
        </w:r>
      </w:hyperlink>
    </w:p>
    <w:p w14:paraId="02336563" w14:textId="588A8C5E" w:rsidR="004906DF" w:rsidRPr="008F63C9" w:rsidRDefault="008944BC" w:rsidP="008944BC">
      <w:pPr>
        <w:spacing w:after="120"/>
        <w:rPr>
          <w:rFonts w:asciiTheme="minorHAnsi" w:eastAsia="Times New Roman" w:hAnsiTheme="minorHAnsi" w:cstheme="minorHAnsi"/>
          <w:color w:val="1B1B1B"/>
        </w:rPr>
      </w:pPr>
      <w:r w:rsidRPr="008F63C9">
        <w:rPr>
          <w:rFonts w:asciiTheme="minorHAnsi" w:eastAsia="Times New Roman" w:hAnsiTheme="minorHAnsi" w:cstheme="minorHAnsi"/>
          <w:color w:val="1B1B1B"/>
        </w:rPr>
        <w:t xml:space="preserve"> </w:t>
      </w:r>
    </w:p>
    <w:p w14:paraId="08C546BC" w14:textId="77777777" w:rsidR="004906DF" w:rsidRPr="008F63C9" w:rsidRDefault="004906DF" w:rsidP="004906DF">
      <w:pPr>
        <w:shd w:val="clear" w:color="auto" w:fill="FFFFFF"/>
        <w:spacing w:before="100" w:beforeAutospacing="1" w:after="100" w:afterAutospacing="1"/>
        <w:rPr>
          <w:rFonts w:asciiTheme="minorHAnsi" w:eastAsia="Times New Roman" w:hAnsiTheme="minorHAnsi" w:cstheme="minorHAnsi"/>
          <w:color w:val="1B1B1B"/>
        </w:rPr>
      </w:pPr>
      <w:r w:rsidRPr="008F63C9">
        <w:rPr>
          <w:rFonts w:asciiTheme="minorHAnsi" w:eastAsia="Times New Roman" w:hAnsiTheme="minorHAnsi" w:cstheme="minorHAnsi"/>
          <w:color w:val="1B1B1B"/>
        </w:rPr>
        <w:t> </w:t>
      </w:r>
    </w:p>
    <w:p w14:paraId="13373D85" w14:textId="77777777" w:rsidR="004906DF" w:rsidRPr="008F63C9" w:rsidRDefault="004906DF" w:rsidP="004906DF">
      <w:pPr>
        <w:shd w:val="clear" w:color="auto" w:fill="FFFFFF"/>
        <w:spacing w:before="100" w:beforeAutospacing="1" w:after="100" w:afterAutospacing="1"/>
        <w:rPr>
          <w:rFonts w:asciiTheme="minorHAnsi" w:eastAsia="Times New Roman" w:hAnsiTheme="minorHAnsi" w:cstheme="minorHAnsi"/>
          <w:color w:val="1B1B1B"/>
        </w:rPr>
      </w:pPr>
      <w:r w:rsidRPr="008F63C9">
        <w:rPr>
          <w:rFonts w:asciiTheme="minorHAnsi" w:eastAsia="Times New Roman" w:hAnsiTheme="minorHAnsi" w:cstheme="minorHAnsi"/>
          <w:color w:val="1B1B1B"/>
        </w:rPr>
        <w:t>This institution is an equal opportunity provider.</w:t>
      </w:r>
    </w:p>
    <w:p w14:paraId="493FC9A9" w14:textId="77777777" w:rsidR="004906DF" w:rsidRPr="008F63C9" w:rsidRDefault="004906DF" w:rsidP="004906DF">
      <w:pPr>
        <w:rPr>
          <w:rFonts w:asciiTheme="minorHAnsi" w:hAnsiTheme="minorHAnsi" w:cstheme="minorHAnsi"/>
        </w:rPr>
      </w:pPr>
    </w:p>
    <w:p w14:paraId="7BBBB8D8" w14:textId="2F282562" w:rsidR="00634F97" w:rsidRPr="004704CD" w:rsidRDefault="00634F97" w:rsidP="004906DF">
      <w:pPr>
        <w:spacing w:after="120"/>
        <w:rPr>
          <w:rFonts w:ascii="Helvetica" w:hAnsi="Helvetica"/>
          <w:color w:val="000000"/>
          <w:sz w:val="18"/>
          <w:szCs w:val="18"/>
        </w:rPr>
      </w:pPr>
    </w:p>
    <w:p w14:paraId="6BAF347F" w14:textId="77777777" w:rsidR="00C769BB" w:rsidRPr="00312158" w:rsidRDefault="00C769BB">
      <w:pPr>
        <w:rPr>
          <w:rFonts w:asciiTheme="minorHAnsi" w:hAnsiTheme="minorHAnsi"/>
        </w:rPr>
      </w:pPr>
    </w:p>
    <w:sectPr w:rsidR="00C769BB" w:rsidRPr="00312158" w:rsidSect="00312158">
      <w:headerReference w:type="default" r:id="rId9"/>
      <w:footerReference w:type="default" r:id="rId10"/>
      <w:pgSz w:w="12240" w:h="15840"/>
      <w:pgMar w:top="1440" w:right="1080" w:bottom="1440" w:left="108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4CF7" w14:textId="77777777" w:rsidR="007C20ED" w:rsidRDefault="007C20ED" w:rsidP="00D22F5A">
      <w:r>
        <w:separator/>
      </w:r>
    </w:p>
  </w:endnote>
  <w:endnote w:type="continuationSeparator" w:id="0">
    <w:p w14:paraId="4F3E53DA" w14:textId="77777777" w:rsidR="007C20ED" w:rsidRDefault="007C20ED" w:rsidP="00D2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86A8" w14:textId="6347028D" w:rsidR="00626B12" w:rsidRPr="00312158" w:rsidRDefault="00634F97" w:rsidP="00D22F5A">
    <w:pPr>
      <w:pStyle w:val="Footer"/>
      <w:tabs>
        <w:tab w:val="clear" w:pos="4680"/>
        <w:tab w:val="clear" w:pos="9360"/>
        <w:tab w:val="center" w:pos="5400"/>
        <w:tab w:val="right" w:pos="10710"/>
      </w:tabs>
      <w:rPr>
        <w:rFonts w:asciiTheme="minorHAnsi" w:hAnsiTheme="minorHAnsi"/>
        <w:sz w:val="24"/>
        <w:szCs w:val="18"/>
      </w:rPr>
    </w:pPr>
    <w:r>
      <w:rPr>
        <w:rFonts w:asciiTheme="minorHAnsi" w:hAnsiTheme="minorHAnsi"/>
        <w:sz w:val="24"/>
        <w:szCs w:val="18"/>
      </w:rPr>
      <w:t xml:space="preserve">OSPI </w:t>
    </w:r>
    <w:r w:rsidR="00534C29" w:rsidRPr="00312158">
      <w:rPr>
        <w:rFonts w:asciiTheme="minorHAnsi" w:hAnsiTheme="minorHAnsi"/>
        <w:sz w:val="24"/>
        <w:szCs w:val="18"/>
      </w:rPr>
      <w:tab/>
    </w:r>
    <w:r w:rsidR="009E5191" w:rsidRPr="00BD424E">
      <w:rPr>
        <w:rFonts w:asciiTheme="minorHAnsi" w:hAnsiTheme="minorHAnsi"/>
        <w:sz w:val="24"/>
        <w:szCs w:val="18"/>
      </w:rPr>
      <w:t xml:space="preserve">Page </w:t>
    </w:r>
    <w:r w:rsidR="009E5191" w:rsidRPr="00BD424E">
      <w:rPr>
        <w:rFonts w:asciiTheme="minorHAnsi" w:hAnsiTheme="minorHAnsi"/>
        <w:bCs/>
        <w:sz w:val="24"/>
        <w:szCs w:val="18"/>
      </w:rPr>
      <w:fldChar w:fldCharType="begin"/>
    </w:r>
    <w:r w:rsidR="009E5191" w:rsidRPr="00BD424E">
      <w:rPr>
        <w:rFonts w:asciiTheme="minorHAnsi" w:hAnsiTheme="minorHAnsi"/>
        <w:bCs/>
        <w:sz w:val="24"/>
        <w:szCs w:val="18"/>
      </w:rPr>
      <w:instrText xml:space="preserve"> PAGE  \* Arabic  \* MERGEFORMAT </w:instrText>
    </w:r>
    <w:r w:rsidR="009E5191" w:rsidRPr="00BD424E">
      <w:rPr>
        <w:rFonts w:asciiTheme="minorHAnsi" w:hAnsiTheme="minorHAnsi"/>
        <w:bCs/>
        <w:sz w:val="24"/>
        <w:szCs w:val="18"/>
      </w:rPr>
      <w:fldChar w:fldCharType="separate"/>
    </w:r>
    <w:r w:rsidR="00287664">
      <w:rPr>
        <w:rFonts w:asciiTheme="minorHAnsi" w:hAnsiTheme="minorHAnsi"/>
        <w:bCs/>
        <w:noProof/>
        <w:sz w:val="24"/>
        <w:szCs w:val="18"/>
      </w:rPr>
      <w:t>2</w:t>
    </w:r>
    <w:r w:rsidR="009E5191" w:rsidRPr="00BD424E">
      <w:rPr>
        <w:rFonts w:asciiTheme="minorHAnsi" w:hAnsiTheme="minorHAnsi"/>
        <w:bCs/>
        <w:sz w:val="24"/>
        <w:szCs w:val="18"/>
      </w:rPr>
      <w:fldChar w:fldCharType="end"/>
    </w:r>
    <w:r w:rsidR="009E5191" w:rsidRPr="00BD424E">
      <w:rPr>
        <w:rFonts w:asciiTheme="minorHAnsi" w:hAnsiTheme="minorHAnsi"/>
        <w:sz w:val="24"/>
        <w:szCs w:val="18"/>
      </w:rPr>
      <w:t xml:space="preserve"> of </w:t>
    </w:r>
    <w:r w:rsidR="009E5191" w:rsidRPr="00BD424E">
      <w:rPr>
        <w:rFonts w:asciiTheme="minorHAnsi" w:hAnsiTheme="minorHAnsi"/>
        <w:bCs/>
        <w:sz w:val="24"/>
        <w:szCs w:val="18"/>
      </w:rPr>
      <w:fldChar w:fldCharType="begin"/>
    </w:r>
    <w:r w:rsidR="009E5191" w:rsidRPr="00BD424E">
      <w:rPr>
        <w:rFonts w:asciiTheme="minorHAnsi" w:hAnsiTheme="minorHAnsi"/>
        <w:bCs/>
        <w:sz w:val="24"/>
        <w:szCs w:val="18"/>
      </w:rPr>
      <w:instrText xml:space="preserve"> NUMPAGES  \* Arabic  \* MERGEFORMAT </w:instrText>
    </w:r>
    <w:r w:rsidR="009E5191" w:rsidRPr="00BD424E">
      <w:rPr>
        <w:rFonts w:asciiTheme="minorHAnsi" w:hAnsiTheme="minorHAnsi"/>
        <w:bCs/>
        <w:sz w:val="24"/>
        <w:szCs w:val="18"/>
      </w:rPr>
      <w:fldChar w:fldCharType="separate"/>
    </w:r>
    <w:r w:rsidR="00287664">
      <w:rPr>
        <w:rFonts w:asciiTheme="minorHAnsi" w:hAnsiTheme="minorHAnsi"/>
        <w:bCs/>
        <w:noProof/>
        <w:sz w:val="24"/>
        <w:szCs w:val="18"/>
      </w:rPr>
      <w:t>2</w:t>
    </w:r>
    <w:r w:rsidR="009E5191" w:rsidRPr="00BD424E">
      <w:rPr>
        <w:rFonts w:asciiTheme="minorHAnsi" w:hAnsiTheme="minorHAnsi"/>
        <w:bCs/>
        <w:sz w:val="24"/>
        <w:szCs w:val="18"/>
      </w:rPr>
      <w:fldChar w:fldCharType="end"/>
    </w:r>
    <w:r w:rsidR="00534C29" w:rsidRPr="00312158">
      <w:rPr>
        <w:rFonts w:asciiTheme="minorHAnsi" w:hAnsiTheme="minorHAnsi"/>
        <w:b/>
        <w:bCs/>
        <w:sz w:val="24"/>
        <w:szCs w:val="18"/>
      </w:rPr>
      <w:tab/>
    </w:r>
    <w:r w:rsidR="00287664">
      <w:rPr>
        <w:rFonts w:asciiTheme="minorHAnsi" w:hAnsiTheme="minorHAnsi"/>
        <w:bCs/>
        <w:sz w:val="24"/>
        <w:szCs w:val="18"/>
      </w:rPr>
      <w:t>June 202</w:t>
    </w:r>
    <w:r w:rsidR="00CB538E">
      <w:rPr>
        <w:rFonts w:asciiTheme="minorHAnsi" w:hAnsiTheme="minorHAnsi"/>
        <w:bCs/>
        <w:sz w:val="24"/>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DDA0F" w14:textId="77777777" w:rsidR="007C20ED" w:rsidRDefault="007C20ED" w:rsidP="00D22F5A">
      <w:r>
        <w:separator/>
      </w:r>
    </w:p>
  </w:footnote>
  <w:footnote w:type="continuationSeparator" w:id="0">
    <w:p w14:paraId="6FFE4ABB" w14:textId="77777777" w:rsidR="007C20ED" w:rsidRDefault="007C20ED" w:rsidP="00D2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4CC2" w14:textId="33E17ED3" w:rsidR="00312158" w:rsidRPr="00312158" w:rsidRDefault="00312158" w:rsidP="00312158">
    <w:pPr>
      <w:spacing w:after="120"/>
      <w:jc w:val="center"/>
      <w:rPr>
        <w:rFonts w:asciiTheme="minorHAnsi" w:hAnsiTheme="minorHAnsi"/>
        <w:b/>
        <w:sz w:val="24"/>
        <w:szCs w:val="24"/>
      </w:rPr>
    </w:pPr>
    <w:r w:rsidRPr="008C486C">
      <w:rPr>
        <w:rFonts w:asciiTheme="minorHAnsi" w:hAnsiTheme="minorHAnsi"/>
        <w:b/>
        <w:sz w:val="24"/>
        <w:szCs w:val="24"/>
      </w:rPr>
      <w:t>Special Milk Program</w:t>
    </w:r>
    <w:r>
      <w:rPr>
        <w:rFonts w:asciiTheme="minorHAnsi" w:hAnsiTheme="minorHAnsi"/>
        <w:b/>
        <w:sz w:val="24"/>
        <w:szCs w:val="24"/>
      </w:rPr>
      <w:br/>
    </w:r>
    <w:r w:rsidR="00287664">
      <w:rPr>
        <w:rFonts w:asciiTheme="minorHAnsi" w:hAnsiTheme="minorHAnsi"/>
        <w:b/>
        <w:sz w:val="24"/>
        <w:szCs w:val="24"/>
      </w:rPr>
      <w:t>202</w:t>
    </w:r>
    <w:r w:rsidR="00CB538E">
      <w:rPr>
        <w:rFonts w:asciiTheme="minorHAnsi" w:hAnsiTheme="minorHAnsi"/>
        <w:b/>
        <w:sz w:val="24"/>
        <w:szCs w:val="24"/>
      </w:rPr>
      <w:t>5</w:t>
    </w:r>
    <w:r w:rsidR="008D57F1">
      <w:rPr>
        <w:rFonts w:asciiTheme="minorHAnsi" w:hAnsiTheme="minorHAnsi"/>
        <w:b/>
        <w:sz w:val="24"/>
        <w:szCs w:val="24"/>
      </w:rPr>
      <w:t>–2</w:t>
    </w:r>
    <w:r w:rsidR="00CB538E">
      <w:rPr>
        <w:rFonts w:asciiTheme="minorHAnsi" w:hAnsiTheme="minorHAnsi"/>
        <w:b/>
        <w:sz w:val="24"/>
        <w:szCs w:val="24"/>
      </w:rPr>
      <w:t>6</w:t>
    </w:r>
    <w:r w:rsidRPr="00312158">
      <w:rPr>
        <w:rFonts w:asciiTheme="minorHAnsi" w:hAnsiTheme="minorHAnsi"/>
        <w:b/>
        <w:sz w:val="24"/>
        <w:szCs w:val="24"/>
      </w:rPr>
      <w:t xml:space="preserve"> SAMPLE PUBLIC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C208E"/>
    <w:multiLevelType w:val="multilevel"/>
    <w:tmpl w:val="1986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5059619">
    <w:abstractNumId w:val="0"/>
  </w:num>
  <w:num w:numId="2" w16cid:durableId="110395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9BB"/>
    <w:rsid w:val="000002C2"/>
    <w:rsid w:val="00002A9B"/>
    <w:rsid w:val="0001168E"/>
    <w:rsid w:val="000152B5"/>
    <w:rsid w:val="00020761"/>
    <w:rsid w:val="000276C9"/>
    <w:rsid w:val="000300B7"/>
    <w:rsid w:val="000308D3"/>
    <w:rsid w:val="000314C9"/>
    <w:rsid w:val="00031D70"/>
    <w:rsid w:val="000335D7"/>
    <w:rsid w:val="000352CF"/>
    <w:rsid w:val="000360C1"/>
    <w:rsid w:val="00036738"/>
    <w:rsid w:val="00044EAF"/>
    <w:rsid w:val="00053570"/>
    <w:rsid w:val="00060D87"/>
    <w:rsid w:val="00061037"/>
    <w:rsid w:val="000628B9"/>
    <w:rsid w:val="0006437B"/>
    <w:rsid w:val="00066B2A"/>
    <w:rsid w:val="00067460"/>
    <w:rsid w:val="00073279"/>
    <w:rsid w:val="00075E40"/>
    <w:rsid w:val="000819F3"/>
    <w:rsid w:val="00082A06"/>
    <w:rsid w:val="00095735"/>
    <w:rsid w:val="00096307"/>
    <w:rsid w:val="0009713C"/>
    <w:rsid w:val="000A0B95"/>
    <w:rsid w:val="000A3FE5"/>
    <w:rsid w:val="000A4930"/>
    <w:rsid w:val="000A58DA"/>
    <w:rsid w:val="000A6ACE"/>
    <w:rsid w:val="000B0754"/>
    <w:rsid w:val="000B13F7"/>
    <w:rsid w:val="000B1545"/>
    <w:rsid w:val="000B2BDF"/>
    <w:rsid w:val="000B39D8"/>
    <w:rsid w:val="000B7401"/>
    <w:rsid w:val="000C0D1E"/>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0CAE"/>
    <w:rsid w:val="00101656"/>
    <w:rsid w:val="00102A5E"/>
    <w:rsid w:val="001051CD"/>
    <w:rsid w:val="00110D52"/>
    <w:rsid w:val="00111E45"/>
    <w:rsid w:val="00111E8A"/>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1FC8"/>
    <w:rsid w:val="001431DD"/>
    <w:rsid w:val="00144616"/>
    <w:rsid w:val="00147726"/>
    <w:rsid w:val="001503B3"/>
    <w:rsid w:val="00156A0D"/>
    <w:rsid w:val="00162792"/>
    <w:rsid w:val="001660CD"/>
    <w:rsid w:val="001670E5"/>
    <w:rsid w:val="0016710B"/>
    <w:rsid w:val="00171BCB"/>
    <w:rsid w:val="00174895"/>
    <w:rsid w:val="001770D9"/>
    <w:rsid w:val="001772FB"/>
    <w:rsid w:val="001821DA"/>
    <w:rsid w:val="001835AB"/>
    <w:rsid w:val="00193309"/>
    <w:rsid w:val="0019595C"/>
    <w:rsid w:val="001A0478"/>
    <w:rsid w:val="001A3946"/>
    <w:rsid w:val="001A48E5"/>
    <w:rsid w:val="001A5FCD"/>
    <w:rsid w:val="001A64BA"/>
    <w:rsid w:val="001B1B76"/>
    <w:rsid w:val="001B2118"/>
    <w:rsid w:val="001B3139"/>
    <w:rsid w:val="001B3F03"/>
    <w:rsid w:val="001B6603"/>
    <w:rsid w:val="001C5A8B"/>
    <w:rsid w:val="001D0E19"/>
    <w:rsid w:val="001D241F"/>
    <w:rsid w:val="001D4AB8"/>
    <w:rsid w:val="001D4E24"/>
    <w:rsid w:val="001D50C6"/>
    <w:rsid w:val="001D5E82"/>
    <w:rsid w:val="001D662A"/>
    <w:rsid w:val="001E0597"/>
    <w:rsid w:val="001E0B2E"/>
    <w:rsid w:val="001E1F1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09A0"/>
    <w:rsid w:val="00211DC4"/>
    <w:rsid w:val="00215CC3"/>
    <w:rsid w:val="00216EB4"/>
    <w:rsid w:val="002231F3"/>
    <w:rsid w:val="00223459"/>
    <w:rsid w:val="00223A21"/>
    <w:rsid w:val="00226D34"/>
    <w:rsid w:val="002300C8"/>
    <w:rsid w:val="002305B5"/>
    <w:rsid w:val="0024016C"/>
    <w:rsid w:val="002441AF"/>
    <w:rsid w:val="00244DBE"/>
    <w:rsid w:val="002501FB"/>
    <w:rsid w:val="0025157F"/>
    <w:rsid w:val="00251F0A"/>
    <w:rsid w:val="00253365"/>
    <w:rsid w:val="00254C20"/>
    <w:rsid w:val="002556B4"/>
    <w:rsid w:val="00256B16"/>
    <w:rsid w:val="00257210"/>
    <w:rsid w:val="002574D2"/>
    <w:rsid w:val="00260A4E"/>
    <w:rsid w:val="002636D1"/>
    <w:rsid w:val="00264D1B"/>
    <w:rsid w:val="002667DF"/>
    <w:rsid w:val="00273197"/>
    <w:rsid w:val="00277A48"/>
    <w:rsid w:val="002803B6"/>
    <w:rsid w:val="002816D9"/>
    <w:rsid w:val="00282B4A"/>
    <w:rsid w:val="002865F9"/>
    <w:rsid w:val="00286FB2"/>
    <w:rsid w:val="00287664"/>
    <w:rsid w:val="00290605"/>
    <w:rsid w:val="00293293"/>
    <w:rsid w:val="00295C7C"/>
    <w:rsid w:val="002A064A"/>
    <w:rsid w:val="002A1B58"/>
    <w:rsid w:val="002A2BDE"/>
    <w:rsid w:val="002A2ECD"/>
    <w:rsid w:val="002A3E8B"/>
    <w:rsid w:val="002A4D62"/>
    <w:rsid w:val="002A4FB8"/>
    <w:rsid w:val="002A76C1"/>
    <w:rsid w:val="002A7A0A"/>
    <w:rsid w:val="002B30B3"/>
    <w:rsid w:val="002B377E"/>
    <w:rsid w:val="002B3D3B"/>
    <w:rsid w:val="002B6286"/>
    <w:rsid w:val="002B65F7"/>
    <w:rsid w:val="002B6D6A"/>
    <w:rsid w:val="002C503A"/>
    <w:rsid w:val="002C50DC"/>
    <w:rsid w:val="002D0BA6"/>
    <w:rsid w:val="002D2662"/>
    <w:rsid w:val="002D48A8"/>
    <w:rsid w:val="002D5475"/>
    <w:rsid w:val="002E112B"/>
    <w:rsid w:val="002E1A6B"/>
    <w:rsid w:val="002E3C1B"/>
    <w:rsid w:val="002E3D69"/>
    <w:rsid w:val="002E5BDA"/>
    <w:rsid w:val="002E61D2"/>
    <w:rsid w:val="002F6E3F"/>
    <w:rsid w:val="00300C12"/>
    <w:rsid w:val="00301D02"/>
    <w:rsid w:val="0030689D"/>
    <w:rsid w:val="00311785"/>
    <w:rsid w:val="00312158"/>
    <w:rsid w:val="00313B3E"/>
    <w:rsid w:val="00320AF2"/>
    <w:rsid w:val="00324000"/>
    <w:rsid w:val="0032461A"/>
    <w:rsid w:val="00325A29"/>
    <w:rsid w:val="003260A5"/>
    <w:rsid w:val="00330FCC"/>
    <w:rsid w:val="0033231C"/>
    <w:rsid w:val="00347A36"/>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1B95"/>
    <w:rsid w:val="003F28D6"/>
    <w:rsid w:val="003F3DA2"/>
    <w:rsid w:val="003F7D37"/>
    <w:rsid w:val="004034A7"/>
    <w:rsid w:val="00405FA7"/>
    <w:rsid w:val="004071A5"/>
    <w:rsid w:val="00410EE7"/>
    <w:rsid w:val="00412F78"/>
    <w:rsid w:val="00416222"/>
    <w:rsid w:val="00420797"/>
    <w:rsid w:val="00421016"/>
    <w:rsid w:val="00424771"/>
    <w:rsid w:val="00424F0A"/>
    <w:rsid w:val="004303B1"/>
    <w:rsid w:val="004326CB"/>
    <w:rsid w:val="004327DD"/>
    <w:rsid w:val="004343AC"/>
    <w:rsid w:val="00434939"/>
    <w:rsid w:val="00434B34"/>
    <w:rsid w:val="00436821"/>
    <w:rsid w:val="004417AB"/>
    <w:rsid w:val="00445710"/>
    <w:rsid w:val="00452BCB"/>
    <w:rsid w:val="00455076"/>
    <w:rsid w:val="00455718"/>
    <w:rsid w:val="00456A2A"/>
    <w:rsid w:val="00456A6A"/>
    <w:rsid w:val="00456BE8"/>
    <w:rsid w:val="004607E0"/>
    <w:rsid w:val="00460803"/>
    <w:rsid w:val="00461777"/>
    <w:rsid w:val="004620A7"/>
    <w:rsid w:val="00462C88"/>
    <w:rsid w:val="00462E14"/>
    <w:rsid w:val="00466C6E"/>
    <w:rsid w:val="00466E89"/>
    <w:rsid w:val="004709C1"/>
    <w:rsid w:val="004714DA"/>
    <w:rsid w:val="00471E52"/>
    <w:rsid w:val="004720CA"/>
    <w:rsid w:val="00473D6A"/>
    <w:rsid w:val="00474B35"/>
    <w:rsid w:val="00482B72"/>
    <w:rsid w:val="004832EE"/>
    <w:rsid w:val="0048786C"/>
    <w:rsid w:val="00487CBC"/>
    <w:rsid w:val="0049038A"/>
    <w:rsid w:val="004906DF"/>
    <w:rsid w:val="004914B1"/>
    <w:rsid w:val="00492092"/>
    <w:rsid w:val="0049420B"/>
    <w:rsid w:val="004962CC"/>
    <w:rsid w:val="004A0AF1"/>
    <w:rsid w:val="004A2EEC"/>
    <w:rsid w:val="004A746F"/>
    <w:rsid w:val="004A76E4"/>
    <w:rsid w:val="004A7B9C"/>
    <w:rsid w:val="004B354D"/>
    <w:rsid w:val="004B4B5A"/>
    <w:rsid w:val="004C0C9B"/>
    <w:rsid w:val="004C0CF4"/>
    <w:rsid w:val="004C291D"/>
    <w:rsid w:val="004C4581"/>
    <w:rsid w:val="004C6BCD"/>
    <w:rsid w:val="004D004B"/>
    <w:rsid w:val="004D5374"/>
    <w:rsid w:val="004D746D"/>
    <w:rsid w:val="004E0935"/>
    <w:rsid w:val="004E20F6"/>
    <w:rsid w:val="004E5D94"/>
    <w:rsid w:val="004F3857"/>
    <w:rsid w:val="004F3F6D"/>
    <w:rsid w:val="004F63E3"/>
    <w:rsid w:val="00505713"/>
    <w:rsid w:val="0050645B"/>
    <w:rsid w:val="00507F53"/>
    <w:rsid w:val="00521B56"/>
    <w:rsid w:val="005228D7"/>
    <w:rsid w:val="00522A43"/>
    <w:rsid w:val="0052637E"/>
    <w:rsid w:val="00530B64"/>
    <w:rsid w:val="005328AC"/>
    <w:rsid w:val="00533334"/>
    <w:rsid w:val="005333AC"/>
    <w:rsid w:val="00534C29"/>
    <w:rsid w:val="0053604D"/>
    <w:rsid w:val="005360F5"/>
    <w:rsid w:val="005374E5"/>
    <w:rsid w:val="00540C18"/>
    <w:rsid w:val="00545545"/>
    <w:rsid w:val="00546041"/>
    <w:rsid w:val="00546367"/>
    <w:rsid w:val="00550526"/>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5D18"/>
    <w:rsid w:val="0057698F"/>
    <w:rsid w:val="005810A2"/>
    <w:rsid w:val="00590447"/>
    <w:rsid w:val="00590B72"/>
    <w:rsid w:val="005938A9"/>
    <w:rsid w:val="005A0148"/>
    <w:rsid w:val="005A0B56"/>
    <w:rsid w:val="005A2C69"/>
    <w:rsid w:val="005A412C"/>
    <w:rsid w:val="005A6FB3"/>
    <w:rsid w:val="005B2877"/>
    <w:rsid w:val="005B28F4"/>
    <w:rsid w:val="005B5DEF"/>
    <w:rsid w:val="005B66D1"/>
    <w:rsid w:val="005B6B2E"/>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4B42"/>
    <w:rsid w:val="005F615E"/>
    <w:rsid w:val="006009A9"/>
    <w:rsid w:val="006040D5"/>
    <w:rsid w:val="00604532"/>
    <w:rsid w:val="00604986"/>
    <w:rsid w:val="00605A49"/>
    <w:rsid w:val="00613AE6"/>
    <w:rsid w:val="00617CF9"/>
    <w:rsid w:val="00623BB0"/>
    <w:rsid w:val="006267C8"/>
    <w:rsid w:val="00626B12"/>
    <w:rsid w:val="006272EE"/>
    <w:rsid w:val="00627BAD"/>
    <w:rsid w:val="00631BEA"/>
    <w:rsid w:val="00633424"/>
    <w:rsid w:val="0063375A"/>
    <w:rsid w:val="00634F97"/>
    <w:rsid w:val="006418CC"/>
    <w:rsid w:val="006461B2"/>
    <w:rsid w:val="00646A19"/>
    <w:rsid w:val="00646CFA"/>
    <w:rsid w:val="006502BD"/>
    <w:rsid w:val="00652679"/>
    <w:rsid w:val="006567BA"/>
    <w:rsid w:val="00657A50"/>
    <w:rsid w:val="00661A18"/>
    <w:rsid w:val="00662900"/>
    <w:rsid w:val="00664405"/>
    <w:rsid w:val="00666E6A"/>
    <w:rsid w:val="00667158"/>
    <w:rsid w:val="00670D7C"/>
    <w:rsid w:val="00671F5E"/>
    <w:rsid w:val="00672052"/>
    <w:rsid w:val="00674CD1"/>
    <w:rsid w:val="00676F05"/>
    <w:rsid w:val="00681018"/>
    <w:rsid w:val="0068173D"/>
    <w:rsid w:val="0068281C"/>
    <w:rsid w:val="00682D5C"/>
    <w:rsid w:val="006903C0"/>
    <w:rsid w:val="006925F5"/>
    <w:rsid w:val="00692C96"/>
    <w:rsid w:val="006A17FF"/>
    <w:rsid w:val="006A2721"/>
    <w:rsid w:val="006A2C65"/>
    <w:rsid w:val="006B02B1"/>
    <w:rsid w:val="006B10AC"/>
    <w:rsid w:val="006B3F76"/>
    <w:rsid w:val="006B5753"/>
    <w:rsid w:val="006C1C81"/>
    <w:rsid w:val="006C50FB"/>
    <w:rsid w:val="006C7F6D"/>
    <w:rsid w:val="006D0C46"/>
    <w:rsid w:val="006D0F9F"/>
    <w:rsid w:val="006D2CB2"/>
    <w:rsid w:val="006D47B4"/>
    <w:rsid w:val="006D59CF"/>
    <w:rsid w:val="006D7FFD"/>
    <w:rsid w:val="006E1F76"/>
    <w:rsid w:val="006E2047"/>
    <w:rsid w:val="006E53F3"/>
    <w:rsid w:val="006E7469"/>
    <w:rsid w:val="006F7D94"/>
    <w:rsid w:val="00701A40"/>
    <w:rsid w:val="00701C2F"/>
    <w:rsid w:val="0070248E"/>
    <w:rsid w:val="00704533"/>
    <w:rsid w:val="00705827"/>
    <w:rsid w:val="00706BEB"/>
    <w:rsid w:val="00710FB4"/>
    <w:rsid w:val="007205EC"/>
    <w:rsid w:val="00720B58"/>
    <w:rsid w:val="00723015"/>
    <w:rsid w:val="00726E9B"/>
    <w:rsid w:val="007272C1"/>
    <w:rsid w:val="00731A54"/>
    <w:rsid w:val="00731A9B"/>
    <w:rsid w:val="00732EE7"/>
    <w:rsid w:val="0073321C"/>
    <w:rsid w:val="00733C59"/>
    <w:rsid w:val="00737149"/>
    <w:rsid w:val="00740067"/>
    <w:rsid w:val="007404B3"/>
    <w:rsid w:val="00742134"/>
    <w:rsid w:val="0074617B"/>
    <w:rsid w:val="0074769B"/>
    <w:rsid w:val="00752FA6"/>
    <w:rsid w:val="00753570"/>
    <w:rsid w:val="007551BA"/>
    <w:rsid w:val="00755C4E"/>
    <w:rsid w:val="0075694C"/>
    <w:rsid w:val="00756BCC"/>
    <w:rsid w:val="0076079C"/>
    <w:rsid w:val="00764B7B"/>
    <w:rsid w:val="007741B7"/>
    <w:rsid w:val="00777B87"/>
    <w:rsid w:val="00777F10"/>
    <w:rsid w:val="007818DE"/>
    <w:rsid w:val="007843BF"/>
    <w:rsid w:val="00786064"/>
    <w:rsid w:val="00791B30"/>
    <w:rsid w:val="0079487C"/>
    <w:rsid w:val="007972B6"/>
    <w:rsid w:val="007A0802"/>
    <w:rsid w:val="007A125F"/>
    <w:rsid w:val="007A1F2D"/>
    <w:rsid w:val="007A24BE"/>
    <w:rsid w:val="007A3FAC"/>
    <w:rsid w:val="007A4807"/>
    <w:rsid w:val="007A4DD2"/>
    <w:rsid w:val="007A5899"/>
    <w:rsid w:val="007B0CF5"/>
    <w:rsid w:val="007B50FC"/>
    <w:rsid w:val="007B6BAF"/>
    <w:rsid w:val="007C13F4"/>
    <w:rsid w:val="007C20ED"/>
    <w:rsid w:val="007C402B"/>
    <w:rsid w:val="007C43F4"/>
    <w:rsid w:val="007C45CA"/>
    <w:rsid w:val="007C502C"/>
    <w:rsid w:val="007C54B8"/>
    <w:rsid w:val="007D134D"/>
    <w:rsid w:val="007D221F"/>
    <w:rsid w:val="007E2B1F"/>
    <w:rsid w:val="007E53AE"/>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6BB6"/>
    <w:rsid w:val="008379B2"/>
    <w:rsid w:val="00837AAC"/>
    <w:rsid w:val="008405D8"/>
    <w:rsid w:val="00842AF6"/>
    <w:rsid w:val="008432E6"/>
    <w:rsid w:val="0084596D"/>
    <w:rsid w:val="008472AC"/>
    <w:rsid w:val="00851205"/>
    <w:rsid w:val="0085140C"/>
    <w:rsid w:val="008545B5"/>
    <w:rsid w:val="0085515B"/>
    <w:rsid w:val="00855C1A"/>
    <w:rsid w:val="008579DB"/>
    <w:rsid w:val="00864CE6"/>
    <w:rsid w:val="00865536"/>
    <w:rsid w:val="00865941"/>
    <w:rsid w:val="00873427"/>
    <w:rsid w:val="0088200F"/>
    <w:rsid w:val="008903BB"/>
    <w:rsid w:val="008944BC"/>
    <w:rsid w:val="0089689A"/>
    <w:rsid w:val="008A357D"/>
    <w:rsid w:val="008A560E"/>
    <w:rsid w:val="008A5704"/>
    <w:rsid w:val="008A73CD"/>
    <w:rsid w:val="008B1DB4"/>
    <w:rsid w:val="008B2299"/>
    <w:rsid w:val="008B3567"/>
    <w:rsid w:val="008B41D9"/>
    <w:rsid w:val="008B47EC"/>
    <w:rsid w:val="008B6C2F"/>
    <w:rsid w:val="008B7C49"/>
    <w:rsid w:val="008C07C0"/>
    <w:rsid w:val="008C486C"/>
    <w:rsid w:val="008D57F1"/>
    <w:rsid w:val="008D705B"/>
    <w:rsid w:val="008D7707"/>
    <w:rsid w:val="008E03F6"/>
    <w:rsid w:val="008E2A6A"/>
    <w:rsid w:val="008E4C7E"/>
    <w:rsid w:val="008E5ECD"/>
    <w:rsid w:val="008E7B85"/>
    <w:rsid w:val="008F00AF"/>
    <w:rsid w:val="008F48D3"/>
    <w:rsid w:val="009012A3"/>
    <w:rsid w:val="00902EA6"/>
    <w:rsid w:val="0090567C"/>
    <w:rsid w:val="00914CF5"/>
    <w:rsid w:val="00916913"/>
    <w:rsid w:val="0091720D"/>
    <w:rsid w:val="00920989"/>
    <w:rsid w:val="009211D3"/>
    <w:rsid w:val="009219A7"/>
    <w:rsid w:val="00922A53"/>
    <w:rsid w:val="0092407C"/>
    <w:rsid w:val="00924390"/>
    <w:rsid w:val="0092583B"/>
    <w:rsid w:val="00925F1B"/>
    <w:rsid w:val="0092684D"/>
    <w:rsid w:val="009304D3"/>
    <w:rsid w:val="009341E7"/>
    <w:rsid w:val="00937AC4"/>
    <w:rsid w:val="00944FBD"/>
    <w:rsid w:val="009457CB"/>
    <w:rsid w:val="009615F3"/>
    <w:rsid w:val="009616DB"/>
    <w:rsid w:val="00961E3C"/>
    <w:rsid w:val="00963920"/>
    <w:rsid w:val="0096393E"/>
    <w:rsid w:val="00963B99"/>
    <w:rsid w:val="00967ECF"/>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DE3"/>
    <w:rsid w:val="009B7E61"/>
    <w:rsid w:val="009C2889"/>
    <w:rsid w:val="009C37F2"/>
    <w:rsid w:val="009C61C9"/>
    <w:rsid w:val="009D0EE9"/>
    <w:rsid w:val="009D3C7F"/>
    <w:rsid w:val="009D41D4"/>
    <w:rsid w:val="009D46A3"/>
    <w:rsid w:val="009D6750"/>
    <w:rsid w:val="009D789A"/>
    <w:rsid w:val="009E026D"/>
    <w:rsid w:val="009E172F"/>
    <w:rsid w:val="009E5191"/>
    <w:rsid w:val="009E588A"/>
    <w:rsid w:val="009E5928"/>
    <w:rsid w:val="009E6C3B"/>
    <w:rsid w:val="009E7F36"/>
    <w:rsid w:val="009F0BDB"/>
    <w:rsid w:val="009F5AD5"/>
    <w:rsid w:val="009F6C21"/>
    <w:rsid w:val="00A02EB8"/>
    <w:rsid w:val="00A03FF5"/>
    <w:rsid w:val="00A04E4B"/>
    <w:rsid w:val="00A057EA"/>
    <w:rsid w:val="00A05CF2"/>
    <w:rsid w:val="00A068ED"/>
    <w:rsid w:val="00A100FD"/>
    <w:rsid w:val="00A1332B"/>
    <w:rsid w:val="00A15BFB"/>
    <w:rsid w:val="00A16B6B"/>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583E"/>
    <w:rsid w:val="00A664A9"/>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35F4"/>
    <w:rsid w:val="00AB4AB9"/>
    <w:rsid w:val="00AC0F1D"/>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6168"/>
    <w:rsid w:val="00B01B51"/>
    <w:rsid w:val="00B025F9"/>
    <w:rsid w:val="00B03842"/>
    <w:rsid w:val="00B05B34"/>
    <w:rsid w:val="00B1134B"/>
    <w:rsid w:val="00B1211E"/>
    <w:rsid w:val="00B14DDA"/>
    <w:rsid w:val="00B1515C"/>
    <w:rsid w:val="00B232F6"/>
    <w:rsid w:val="00B2382C"/>
    <w:rsid w:val="00B256F9"/>
    <w:rsid w:val="00B317FF"/>
    <w:rsid w:val="00B32374"/>
    <w:rsid w:val="00B332C8"/>
    <w:rsid w:val="00B33BE3"/>
    <w:rsid w:val="00B37854"/>
    <w:rsid w:val="00B41F90"/>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1A6A"/>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3C3D"/>
    <w:rsid w:val="00BD424E"/>
    <w:rsid w:val="00BD4390"/>
    <w:rsid w:val="00BE193C"/>
    <w:rsid w:val="00BE1D6D"/>
    <w:rsid w:val="00BE2201"/>
    <w:rsid w:val="00BE2EB5"/>
    <w:rsid w:val="00BE313D"/>
    <w:rsid w:val="00BE6333"/>
    <w:rsid w:val="00BF095E"/>
    <w:rsid w:val="00BF19EB"/>
    <w:rsid w:val="00BF1DDB"/>
    <w:rsid w:val="00BF25CA"/>
    <w:rsid w:val="00BF396F"/>
    <w:rsid w:val="00BF4A25"/>
    <w:rsid w:val="00BF5D19"/>
    <w:rsid w:val="00C010D8"/>
    <w:rsid w:val="00C06AF2"/>
    <w:rsid w:val="00C06DF5"/>
    <w:rsid w:val="00C073CE"/>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1079"/>
    <w:rsid w:val="00C54CEF"/>
    <w:rsid w:val="00C5542B"/>
    <w:rsid w:val="00C60D7A"/>
    <w:rsid w:val="00C667CE"/>
    <w:rsid w:val="00C67740"/>
    <w:rsid w:val="00C7172B"/>
    <w:rsid w:val="00C7229D"/>
    <w:rsid w:val="00C72506"/>
    <w:rsid w:val="00C72CD2"/>
    <w:rsid w:val="00C72F03"/>
    <w:rsid w:val="00C7401B"/>
    <w:rsid w:val="00C769BB"/>
    <w:rsid w:val="00C81B47"/>
    <w:rsid w:val="00C81F24"/>
    <w:rsid w:val="00C844E7"/>
    <w:rsid w:val="00C85B7F"/>
    <w:rsid w:val="00C875EE"/>
    <w:rsid w:val="00C878F4"/>
    <w:rsid w:val="00C91A93"/>
    <w:rsid w:val="00C92C8A"/>
    <w:rsid w:val="00C95AEE"/>
    <w:rsid w:val="00CA2FAA"/>
    <w:rsid w:val="00CA4AB1"/>
    <w:rsid w:val="00CB02F0"/>
    <w:rsid w:val="00CB1586"/>
    <w:rsid w:val="00CB248A"/>
    <w:rsid w:val="00CB3B66"/>
    <w:rsid w:val="00CB4C11"/>
    <w:rsid w:val="00CB538E"/>
    <w:rsid w:val="00CB63E1"/>
    <w:rsid w:val="00CB650C"/>
    <w:rsid w:val="00CB78CD"/>
    <w:rsid w:val="00CB7C38"/>
    <w:rsid w:val="00CC2EA0"/>
    <w:rsid w:val="00CC3498"/>
    <w:rsid w:val="00CC4ACE"/>
    <w:rsid w:val="00CC5A76"/>
    <w:rsid w:val="00CD2D5A"/>
    <w:rsid w:val="00CD3087"/>
    <w:rsid w:val="00CD33BA"/>
    <w:rsid w:val="00CD42D8"/>
    <w:rsid w:val="00CD73C5"/>
    <w:rsid w:val="00CE1250"/>
    <w:rsid w:val="00CE2CAA"/>
    <w:rsid w:val="00CE2F2B"/>
    <w:rsid w:val="00CE5409"/>
    <w:rsid w:val="00CE5E53"/>
    <w:rsid w:val="00CF0FC8"/>
    <w:rsid w:val="00CF2873"/>
    <w:rsid w:val="00CF368D"/>
    <w:rsid w:val="00CF7592"/>
    <w:rsid w:val="00CF7A3B"/>
    <w:rsid w:val="00D002D1"/>
    <w:rsid w:val="00D038FC"/>
    <w:rsid w:val="00D04F1A"/>
    <w:rsid w:val="00D06890"/>
    <w:rsid w:val="00D11BED"/>
    <w:rsid w:val="00D162A7"/>
    <w:rsid w:val="00D22F5A"/>
    <w:rsid w:val="00D26EB0"/>
    <w:rsid w:val="00D271FF"/>
    <w:rsid w:val="00D31E86"/>
    <w:rsid w:val="00D35CB1"/>
    <w:rsid w:val="00D40289"/>
    <w:rsid w:val="00D4313C"/>
    <w:rsid w:val="00D433A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250C"/>
    <w:rsid w:val="00D929F6"/>
    <w:rsid w:val="00D93314"/>
    <w:rsid w:val="00D94502"/>
    <w:rsid w:val="00D95AEF"/>
    <w:rsid w:val="00D965FD"/>
    <w:rsid w:val="00D97A1B"/>
    <w:rsid w:val="00D97B9F"/>
    <w:rsid w:val="00D97DE8"/>
    <w:rsid w:val="00DA06C6"/>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3213"/>
    <w:rsid w:val="00DE6A27"/>
    <w:rsid w:val="00DF0C0D"/>
    <w:rsid w:val="00DF1354"/>
    <w:rsid w:val="00DF25E7"/>
    <w:rsid w:val="00DF49E3"/>
    <w:rsid w:val="00DF66BC"/>
    <w:rsid w:val="00E001DB"/>
    <w:rsid w:val="00E01BC6"/>
    <w:rsid w:val="00E03F78"/>
    <w:rsid w:val="00E049D1"/>
    <w:rsid w:val="00E079A2"/>
    <w:rsid w:val="00E1428C"/>
    <w:rsid w:val="00E146DF"/>
    <w:rsid w:val="00E2146D"/>
    <w:rsid w:val="00E27A47"/>
    <w:rsid w:val="00E32D61"/>
    <w:rsid w:val="00E36DDD"/>
    <w:rsid w:val="00E404D0"/>
    <w:rsid w:val="00E41D65"/>
    <w:rsid w:val="00E41FED"/>
    <w:rsid w:val="00E4748D"/>
    <w:rsid w:val="00E5050F"/>
    <w:rsid w:val="00E505B4"/>
    <w:rsid w:val="00E507CB"/>
    <w:rsid w:val="00E55F43"/>
    <w:rsid w:val="00E57BAD"/>
    <w:rsid w:val="00E66256"/>
    <w:rsid w:val="00E74B2B"/>
    <w:rsid w:val="00E82E18"/>
    <w:rsid w:val="00E83554"/>
    <w:rsid w:val="00E843E3"/>
    <w:rsid w:val="00E85578"/>
    <w:rsid w:val="00E85BD6"/>
    <w:rsid w:val="00E9197E"/>
    <w:rsid w:val="00E92974"/>
    <w:rsid w:val="00E94D46"/>
    <w:rsid w:val="00E962BA"/>
    <w:rsid w:val="00EA13F6"/>
    <w:rsid w:val="00EA236B"/>
    <w:rsid w:val="00EB252C"/>
    <w:rsid w:val="00EB4A5E"/>
    <w:rsid w:val="00EB59A5"/>
    <w:rsid w:val="00EB73B1"/>
    <w:rsid w:val="00EC1EF4"/>
    <w:rsid w:val="00EC6747"/>
    <w:rsid w:val="00EC7657"/>
    <w:rsid w:val="00ED0BBB"/>
    <w:rsid w:val="00ED2BA4"/>
    <w:rsid w:val="00EE1DBC"/>
    <w:rsid w:val="00EE41D4"/>
    <w:rsid w:val="00EE7D7A"/>
    <w:rsid w:val="00EF021D"/>
    <w:rsid w:val="00EF02DC"/>
    <w:rsid w:val="00EF1BB8"/>
    <w:rsid w:val="00EF2AB4"/>
    <w:rsid w:val="00EF402C"/>
    <w:rsid w:val="00EF41DC"/>
    <w:rsid w:val="00EF5B3A"/>
    <w:rsid w:val="00EF766B"/>
    <w:rsid w:val="00F006C1"/>
    <w:rsid w:val="00F01C56"/>
    <w:rsid w:val="00F021E4"/>
    <w:rsid w:val="00F04486"/>
    <w:rsid w:val="00F05687"/>
    <w:rsid w:val="00F0616B"/>
    <w:rsid w:val="00F0687D"/>
    <w:rsid w:val="00F06BA0"/>
    <w:rsid w:val="00F06D09"/>
    <w:rsid w:val="00F10C78"/>
    <w:rsid w:val="00F159ED"/>
    <w:rsid w:val="00F1781E"/>
    <w:rsid w:val="00F17FF6"/>
    <w:rsid w:val="00F21DA3"/>
    <w:rsid w:val="00F2351F"/>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0526"/>
    <w:rsid w:val="00F61D56"/>
    <w:rsid w:val="00F61D9C"/>
    <w:rsid w:val="00F630C4"/>
    <w:rsid w:val="00F66284"/>
    <w:rsid w:val="00F66AF2"/>
    <w:rsid w:val="00F705D2"/>
    <w:rsid w:val="00F76814"/>
    <w:rsid w:val="00F77900"/>
    <w:rsid w:val="00F77F10"/>
    <w:rsid w:val="00F80066"/>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09AC"/>
  <w15:chartTrackingRefBased/>
  <w15:docId w15:val="{3FAD8C95-9DBD-43EB-8B62-F84F27E4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paragraph" w:styleId="Heading1">
    <w:name w:val="heading 1"/>
    <w:basedOn w:val="Normal"/>
    <w:next w:val="Normal"/>
    <w:link w:val="Heading1Char"/>
    <w:qFormat/>
    <w:rsid w:val="00634F97"/>
    <w:pPr>
      <w:keepNext/>
      <w:tabs>
        <w:tab w:val="center" w:pos="900"/>
        <w:tab w:val="right" w:pos="4320"/>
        <w:tab w:val="right" w:pos="5760"/>
        <w:tab w:val="right" w:pos="7200"/>
        <w:tab w:val="right" w:pos="10080"/>
        <w:tab w:val="right" w:pos="11520"/>
        <w:tab w:val="right" w:pos="12960"/>
      </w:tabs>
      <w:outlineLvl w:val="0"/>
    </w:pPr>
    <w:rPr>
      <w:rFonts w:ascii="New Century Schlbk" w:eastAsia="Times New Roman" w:hAnsi="New Century Schlbk"/>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69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22F5A"/>
    <w:pPr>
      <w:tabs>
        <w:tab w:val="center" w:pos="4680"/>
        <w:tab w:val="right" w:pos="9360"/>
      </w:tabs>
    </w:pPr>
  </w:style>
  <w:style w:type="character" w:customStyle="1" w:styleId="HeaderChar">
    <w:name w:val="Header Char"/>
    <w:link w:val="Header"/>
    <w:uiPriority w:val="99"/>
    <w:rsid w:val="00D22F5A"/>
    <w:rPr>
      <w:sz w:val="22"/>
      <w:szCs w:val="22"/>
    </w:rPr>
  </w:style>
  <w:style w:type="paragraph" w:styleId="Footer">
    <w:name w:val="footer"/>
    <w:basedOn w:val="Normal"/>
    <w:link w:val="FooterChar"/>
    <w:uiPriority w:val="99"/>
    <w:unhideWhenUsed/>
    <w:rsid w:val="00D22F5A"/>
    <w:pPr>
      <w:tabs>
        <w:tab w:val="center" w:pos="4680"/>
        <w:tab w:val="right" w:pos="9360"/>
      </w:tabs>
    </w:pPr>
  </w:style>
  <w:style w:type="character" w:customStyle="1" w:styleId="FooterChar">
    <w:name w:val="Footer Char"/>
    <w:link w:val="Footer"/>
    <w:uiPriority w:val="99"/>
    <w:rsid w:val="00D22F5A"/>
    <w:rPr>
      <w:sz w:val="22"/>
      <w:szCs w:val="22"/>
    </w:rPr>
  </w:style>
  <w:style w:type="table" w:customStyle="1" w:styleId="TableGrid1">
    <w:name w:val="Table Grid1"/>
    <w:basedOn w:val="TableNormal"/>
    <w:next w:val="TableGrid"/>
    <w:uiPriority w:val="59"/>
    <w:rsid w:val="00857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4F97"/>
    <w:rPr>
      <w:rFonts w:ascii="New Century Schlbk" w:eastAsia="Times New Roman" w:hAnsi="New Century Schlbk"/>
      <w:b/>
      <w:sz w:val="24"/>
    </w:rPr>
  </w:style>
  <w:style w:type="character" w:styleId="Hyperlink">
    <w:name w:val="Hyperlink"/>
    <w:basedOn w:val="DefaultParagraphFont"/>
    <w:uiPriority w:val="99"/>
    <w:unhideWhenUsed/>
    <w:rsid w:val="00634F97"/>
    <w:rPr>
      <w:color w:val="0563C1" w:themeColor="hyperlink"/>
      <w:u w:val="single"/>
    </w:rPr>
  </w:style>
  <w:style w:type="paragraph" w:customStyle="1" w:styleId="TableParagraph">
    <w:name w:val="Table Paragraph"/>
    <w:basedOn w:val="Normal"/>
    <w:uiPriority w:val="1"/>
    <w:qFormat/>
    <w:rsid w:val="004906DF"/>
    <w:pPr>
      <w:widowControl w:val="0"/>
      <w:autoSpaceDE w:val="0"/>
      <w:autoSpaceDN w:val="0"/>
      <w:spacing w:before="121"/>
      <w:jc w:val="center"/>
    </w:pPr>
    <w:rPr>
      <w:rFonts w:cs="Calibri"/>
      <w:lang w:bidi="en-US"/>
    </w:rPr>
  </w:style>
  <w:style w:type="character" w:styleId="UnresolvedMention">
    <w:name w:val="Unresolved Mention"/>
    <w:basedOn w:val="DefaultParagraphFont"/>
    <w:uiPriority w:val="99"/>
    <w:semiHidden/>
    <w:unhideWhenUsed/>
    <w:rsid w:val="00894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Public Release For Special Milk Program</vt:lpstr>
    </vt:vector>
  </TitlesOfParts>
  <Company>OSPI</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Public Release For Special Milk Program</dc:title>
  <dc:subject/>
  <dc:creator>OSPI-Child Nutrition</dc:creator>
  <cp:keywords>Sample Public Release; Special Milk; 2016-17</cp:keywords>
  <cp:lastModifiedBy>Laura Neal</cp:lastModifiedBy>
  <cp:revision>27</cp:revision>
  <cp:lastPrinted>2007-06-29T17:28:00Z</cp:lastPrinted>
  <dcterms:created xsi:type="dcterms:W3CDTF">2016-06-22T18:11:00Z</dcterms:created>
  <dcterms:modified xsi:type="dcterms:W3CDTF">2025-05-19T14:47:00Z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2024-06-07T18:07:04Z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2d4a1de9-9535-4696-871d-5be1a562820e</vt:lpwstr>
  </property>
  <property fmtid="{D5CDD505-2E9C-101B-9397-08002B2CF9AE}" pid="8" name="MSIP_Label_9145f431-4c8c-42c6-a5a5-ba6d3bdea585_ContentBits">
    <vt:lpwstr>0</vt:lpwstr>
  </property>
</Properties>
</file>