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1"/>
    <w:p w14:paraId="3CAEFF08" w14:textId="1781309D" w:rsidR="00DA4236"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1"/>
            <w:enabled/>
            <w:calcOnExit w:val="0"/>
            <w:textInput>
              <w:default w:val="Child and Adult Care Food Program"/>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Child and Adult Care Food Program</w:t>
      </w:r>
      <w:r w:rsidRPr="006A3950">
        <w:rPr>
          <w:rFonts w:ascii="Segoe UI" w:hAnsi="Segoe UI" w:cs="Segoe UI"/>
          <w:b/>
          <w:sz w:val="22"/>
          <w:szCs w:val="22"/>
        </w:rPr>
        <w:fldChar w:fldCharType="end"/>
      </w:r>
      <w:bookmarkEnd w:id="0"/>
    </w:p>
    <w:bookmarkStart w:id="1" w:name="Text2"/>
    <w:p w14:paraId="207AA3AF" w14:textId="77777777" w:rsidR="00883BC3"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2"/>
            <w:enabled/>
            <w:calcOnExit w:val="0"/>
            <w:textInput>
              <w:default w:val="SUGGESTED SAMPLE LETTER TO PARENTS"/>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ШАБЛОН ЛИСТА ДО БАТЬКІВ</w:t>
      </w:r>
      <w:r w:rsidRPr="006A3950">
        <w:rPr>
          <w:rFonts w:ascii="Segoe UI" w:hAnsi="Segoe UI" w:cs="Segoe UI"/>
          <w:b/>
          <w:sz w:val="22"/>
          <w:szCs w:val="22"/>
        </w:rPr>
        <w:fldChar w:fldCharType="end"/>
      </w:r>
      <w:bookmarkEnd w:id="1"/>
    </w:p>
    <w:bookmarkStart w:id="2" w:name="Text3"/>
    <w:p w14:paraId="1BE638E2" w14:textId="77777777" w:rsidR="00DA4236" w:rsidRPr="006A3950" w:rsidRDefault="00B8396E" w:rsidP="006A3950">
      <w:pPr>
        <w:jc w:val="center"/>
        <w:rPr>
          <w:rFonts w:ascii="Segoe UI" w:hAnsi="Segoe UI" w:cs="Segoe UI"/>
          <w:b/>
          <w:sz w:val="22"/>
          <w:szCs w:val="22"/>
        </w:rPr>
      </w:pPr>
      <w:r w:rsidRPr="006A3950">
        <w:rPr>
          <w:rFonts w:ascii="Segoe UI" w:hAnsi="Segoe UI" w:cs="Segoe UI"/>
          <w:b/>
          <w:sz w:val="22"/>
          <w:szCs w:val="22"/>
        </w:rPr>
        <w:fldChar w:fldCharType="begin">
          <w:ffData>
            <w:name w:val="Text3"/>
            <w:enabled/>
            <w:calcOnExit w:val="0"/>
            <w:textInput>
              <w:default w:val="Child Care Centers"/>
            </w:textInput>
          </w:ffData>
        </w:fldChar>
      </w:r>
      <w:r w:rsidRPr="006A3950">
        <w:rPr>
          <w:rFonts w:ascii="Segoe UI" w:hAnsi="Segoe UI" w:cs="Segoe UI"/>
          <w:b/>
          <w:sz w:val="22"/>
          <w:szCs w:val="22"/>
        </w:rPr>
        <w:instrText xml:space="preserve"> FORMTEXT </w:instrText>
      </w:r>
      <w:r w:rsidRPr="006A3950">
        <w:rPr>
          <w:rFonts w:ascii="Segoe UI" w:hAnsi="Segoe UI" w:cs="Segoe UI"/>
          <w:b/>
          <w:sz w:val="22"/>
          <w:szCs w:val="22"/>
        </w:rPr>
      </w:r>
      <w:r w:rsidRPr="006A3950">
        <w:rPr>
          <w:rFonts w:ascii="Segoe UI" w:hAnsi="Segoe UI" w:cs="Segoe UI"/>
          <w:b/>
          <w:sz w:val="22"/>
          <w:szCs w:val="22"/>
        </w:rPr>
        <w:fldChar w:fldCharType="separate"/>
      </w:r>
      <w:r>
        <w:rPr>
          <w:rFonts w:ascii="Segoe UI" w:hAnsi="Segoe UI"/>
          <w:b/>
          <w:sz w:val="22"/>
        </w:rPr>
        <w:t>Child Care Centers (дитячі центри)</w:t>
      </w:r>
      <w:r w:rsidRPr="006A3950">
        <w:rPr>
          <w:rFonts w:ascii="Segoe UI" w:hAnsi="Segoe UI" w:cs="Segoe UI"/>
          <w:b/>
          <w:sz w:val="22"/>
          <w:szCs w:val="22"/>
        </w:rPr>
        <w:fldChar w:fldCharType="end"/>
      </w:r>
      <w:bookmarkEnd w:id="2"/>
    </w:p>
    <w:p w14:paraId="6A20F471" w14:textId="1EE18A40" w:rsidR="00883BC3" w:rsidRDefault="00067BF4">
      <w:pPr>
        <w:rPr>
          <w:rFonts w:ascii="Segoe UI" w:hAnsi="Segoe UI"/>
          <w:sz w:val="20"/>
          <w:lang w:val="en-US"/>
        </w:rPr>
      </w:pPr>
      <w:r>
        <w:rPr>
          <w:rFonts w:ascii="Segoe UI" w:hAnsi="Segoe UI"/>
          <w:sz w:val="20"/>
        </w:rPr>
        <w:t xml:space="preserve"> </w:t>
      </w:r>
    </w:p>
    <w:p w14:paraId="64A6B43F" w14:textId="77777777" w:rsidR="00B6246E" w:rsidRDefault="00B6246E">
      <w:pPr>
        <w:rPr>
          <w:rFonts w:ascii="Segoe UI" w:hAnsi="Segoe UI"/>
          <w:sz w:val="20"/>
          <w:lang w:val="en-US"/>
        </w:rPr>
      </w:pPr>
    </w:p>
    <w:p w14:paraId="279780A6" w14:textId="77777777" w:rsidR="00B6246E" w:rsidRDefault="00B6246E">
      <w:pPr>
        <w:rPr>
          <w:rFonts w:ascii="Segoe UI" w:hAnsi="Segoe UI"/>
          <w:sz w:val="20"/>
          <w:lang w:val="en-US"/>
        </w:rPr>
      </w:pPr>
    </w:p>
    <w:p w14:paraId="7E04EF92" w14:textId="77777777" w:rsidR="00B6246E" w:rsidRDefault="00B6246E">
      <w:pPr>
        <w:rPr>
          <w:rFonts w:ascii="Segoe UI" w:hAnsi="Segoe UI"/>
          <w:sz w:val="20"/>
          <w:lang w:val="en-US"/>
        </w:rPr>
      </w:pPr>
    </w:p>
    <w:p w14:paraId="093D15D7" w14:textId="77777777" w:rsidR="00B6246E" w:rsidRPr="00B6246E" w:rsidRDefault="00B6246E">
      <w:pPr>
        <w:rPr>
          <w:rFonts w:ascii="Segoe UI" w:hAnsi="Segoe UI" w:cs="Segoe UI"/>
          <w:sz w:val="20"/>
          <w:szCs w:val="20"/>
          <w:lang w:val="en-US"/>
        </w:rPr>
      </w:pPr>
    </w:p>
    <w:p w14:paraId="0D4E71B0" w14:textId="77777777" w:rsidR="00883BC3" w:rsidRPr="006A3950" w:rsidRDefault="00883BC3">
      <w:pPr>
        <w:rPr>
          <w:rFonts w:ascii="Segoe UI" w:hAnsi="Segoe UI" w:cs="Segoe UI"/>
          <w:sz w:val="20"/>
          <w:szCs w:val="20"/>
        </w:rPr>
      </w:pPr>
    </w:p>
    <w:p w14:paraId="156C303A" w14:textId="77777777" w:rsidR="005023BA" w:rsidRPr="006A3950" w:rsidRDefault="005023BA">
      <w:pPr>
        <w:rPr>
          <w:rFonts w:ascii="Segoe UI" w:hAnsi="Segoe UI" w:cs="Segoe UI"/>
          <w:sz w:val="20"/>
          <w:szCs w:val="20"/>
        </w:rPr>
        <w:sectPr w:rsidR="005023BA" w:rsidRPr="006A3950" w:rsidSect="00232EB3">
          <w:headerReference w:type="default" r:id="rId8"/>
          <w:footerReference w:type="default" r:id="rId9"/>
          <w:pgSz w:w="12240" w:h="15840"/>
          <w:pgMar w:top="547" w:right="1008" w:bottom="450" w:left="1008" w:header="720" w:footer="720" w:gutter="0"/>
          <w:cols w:space="720"/>
          <w:formProt w:val="0"/>
          <w:docGrid w:linePitch="360"/>
        </w:sectPr>
      </w:pPr>
    </w:p>
    <w:p w14:paraId="7282D8E4" w14:textId="0EA131FE" w:rsidR="00883BC3" w:rsidRPr="006A3950" w:rsidRDefault="00883BC3">
      <w:pPr>
        <w:rPr>
          <w:rFonts w:ascii="Segoe UI" w:hAnsi="Segoe UI" w:cs="Segoe UI"/>
          <w:sz w:val="20"/>
          <w:szCs w:val="20"/>
        </w:rPr>
      </w:pPr>
      <w:r>
        <w:rPr>
          <w:rFonts w:ascii="Segoe UI" w:hAnsi="Segoe UI"/>
          <w:sz w:val="20"/>
        </w:rPr>
        <w:t xml:space="preserve">Шановні батьки: </w:t>
      </w:r>
    </w:p>
    <w:p w14:paraId="20C78908" w14:textId="77777777" w:rsidR="00883BC3" w:rsidRPr="006A3950" w:rsidRDefault="00883BC3">
      <w:pPr>
        <w:rPr>
          <w:rFonts w:ascii="Segoe UI" w:hAnsi="Segoe UI" w:cs="Segoe UI"/>
          <w:sz w:val="20"/>
          <w:szCs w:val="20"/>
        </w:rPr>
      </w:pPr>
    </w:p>
    <w:p w14:paraId="21E0C875" w14:textId="77777777" w:rsidR="00883BC3" w:rsidRPr="006A3950" w:rsidRDefault="007C548E" w:rsidP="005D21FE">
      <w:pPr>
        <w:spacing w:after="240"/>
        <w:rPr>
          <w:rFonts w:ascii="Segoe UI" w:hAnsi="Segoe UI" w:cs="Segoe UI"/>
          <w:sz w:val="20"/>
          <w:szCs w:val="20"/>
        </w:rPr>
      </w:pPr>
      <w:r>
        <w:rPr>
          <w:rFonts w:ascii="Segoe UI" w:hAnsi="Segoe UI"/>
          <w:sz w:val="20"/>
        </w:rPr>
        <w:t>Наш центр не стягує окрему плату за харчування, оскільки він бере участь у продовольчій програмі USDA (Міністерства сільського господарства США) Child and Adult Care Food Program (CACFP). Ця програма виплачує центрам кошти за поживне харчування, що надається всім дітям, які перебувають під опікою.</w:t>
      </w:r>
    </w:p>
    <w:p w14:paraId="4776EE18" w14:textId="77777777" w:rsidR="00FB5ED9" w:rsidRPr="006A3950" w:rsidRDefault="00FB5ED9">
      <w:pPr>
        <w:rPr>
          <w:rFonts w:ascii="Segoe UI" w:hAnsi="Segoe UI" w:cs="Segoe UI"/>
          <w:b/>
          <w:sz w:val="20"/>
          <w:szCs w:val="20"/>
        </w:rPr>
      </w:pPr>
      <w:r>
        <w:rPr>
          <w:rFonts w:ascii="Segoe UI" w:hAnsi="Segoe UI"/>
          <w:b/>
          <w:sz w:val="20"/>
        </w:rPr>
        <w:t>Скільки центр отримує в якості оплати за харчування, що подається моїй дитині під час опіки?</w:t>
      </w:r>
    </w:p>
    <w:p w14:paraId="3898F466" w14:textId="77777777" w:rsidR="00D10756" w:rsidRPr="006A3950" w:rsidRDefault="00FB5ED9" w:rsidP="005D21FE">
      <w:pPr>
        <w:spacing w:after="240"/>
        <w:rPr>
          <w:rFonts w:ascii="Segoe UI" w:hAnsi="Segoe UI" w:cs="Segoe UI"/>
          <w:sz w:val="20"/>
          <w:szCs w:val="20"/>
        </w:rPr>
      </w:pPr>
      <w:r>
        <w:rPr>
          <w:rFonts w:ascii="Segoe UI" w:hAnsi="Segoe UI"/>
          <w:sz w:val="20"/>
        </w:rPr>
        <w:t>Сума отриманої виплати залежить від статусу доходу сімей в нашому центрі. Ми отримуємо вищі виплати для сімей з низьким рівнем доходу.</w:t>
      </w:r>
    </w:p>
    <w:p w14:paraId="5EE4B330" w14:textId="77777777" w:rsidR="00C432BD" w:rsidRPr="006A3950" w:rsidRDefault="00C432BD" w:rsidP="00C432BD">
      <w:pPr>
        <w:rPr>
          <w:rFonts w:ascii="Segoe UI" w:hAnsi="Segoe UI" w:cs="Segoe UI"/>
          <w:b/>
          <w:sz w:val="20"/>
          <w:szCs w:val="20"/>
        </w:rPr>
      </w:pPr>
      <w:r>
        <w:rPr>
          <w:rFonts w:ascii="Segoe UI" w:hAnsi="Segoe UI"/>
          <w:b/>
          <w:sz w:val="20"/>
        </w:rPr>
        <w:t>Як ви визначаєте статус доходу моєї сім'ї?</w:t>
      </w:r>
    </w:p>
    <w:p w14:paraId="06BB12E1" w14:textId="77777777" w:rsidR="00C432BD" w:rsidRPr="006A3950" w:rsidRDefault="00C432BD" w:rsidP="005D21FE">
      <w:pPr>
        <w:spacing w:after="240"/>
        <w:rPr>
          <w:rFonts w:ascii="Segoe UI" w:hAnsi="Segoe UI" w:cs="Segoe UI"/>
          <w:sz w:val="20"/>
          <w:szCs w:val="20"/>
        </w:rPr>
      </w:pPr>
      <w:r>
        <w:rPr>
          <w:rFonts w:ascii="Segoe UI" w:hAnsi="Segoe UI"/>
          <w:sz w:val="20"/>
        </w:rPr>
        <w:t>Інформація, яку ви надаєте в поданій Заяві на зарахування/відповідність вимогам доходу, визначає статус доходу та суму виплат.</w:t>
      </w:r>
    </w:p>
    <w:p w14:paraId="51CFFE6E" w14:textId="77777777" w:rsidR="002B6E20" w:rsidRPr="006A3950" w:rsidRDefault="002B6E20" w:rsidP="002B6E20">
      <w:pPr>
        <w:rPr>
          <w:rFonts w:ascii="Segoe UI" w:hAnsi="Segoe UI" w:cs="Segoe UI"/>
          <w:sz w:val="20"/>
          <w:szCs w:val="20"/>
        </w:rPr>
      </w:pPr>
      <w:r>
        <w:rPr>
          <w:rFonts w:ascii="Segoe UI" w:hAnsi="Segoe UI"/>
          <w:b/>
          <w:sz w:val="20"/>
        </w:rPr>
        <w:t>Я не впевнений(-а), чи відповідає мій сімейний дохід вимогам. Як в цьому переконатися?</w:t>
      </w:r>
    </w:p>
    <w:p w14:paraId="3360A0BF" w14:textId="77777777" w:rsidR="002B6E20" w:rsidRPr="006A3950" w:rsidRDefault="002B6E20" w:rsidP="005D21FE">
      <w:pPr>
        <w:spacing w:after="240"/>
        <w:rPr>
          <w:rFonts w:ascii="Segoe UI" w:hAnsi="Segoe UI" w:cs="Segoe UI"/>
          <w:sz w:val="20"/>
          <w:szCs w:val="20"/>
        </w:rPr>
      </w:pPr>
      <w:r>
        <w:rPr>
          <w:rFonts w:ascii="Segoe UI" w:hAnsi="Segoe UI"/>
          <w:sz w:val="20"/>
        </w:rPr>
        <w:t xml:space="preserve">Якщо ваш валовий дохід (до відрахувань) дорівнює або складає менше суми, зазначеної у відповідному рядку таблиці рекомендацій щодо доходів для розміру вашої родини, то центр має право на більш високу виплату за вашу дитину (дітей). Якщо ви працюєте не за наймом (самозайнята особа), можна вказати чистий прибуток. </w:t>
      </w:r>
      <w:r w:rsidR="0055299A" w:rsidRPr="006A3950">
        <w:rPr>
          <w:rFonts w:ascii="Segoe UI" w:hAnsi="Segoe UI"/>
          <w:b/>
          <w:sz w:val="20"/>
          <w:szCs w:val="20"/>
        </w:rPr>
        <w:t>Будь ласка, заповніть Заяву на зарахування/відповідність вимогам доходу чорнилом і поверніть її в наш офіс якомога швидше.</w:t>
      </w:r>
    </w:p>
    <w:p w14:paraId="1D03909D" w14:textId="77777777" w:rsidR="002B6E20" w:rsidRPr="006A3950" w:rsidRDefault="002B6E20" w:rsidP="005962B1">
      <w:pPr>
        <w:spacing w:before="480"/>
        <w:jc w:val="center"/>
        <w:rPr>
          <w:rFonts w:ascii="Segoe UI" w:hAnsi="Segoe UI" w:cs="Segoe UI"/>
          <w:b/>
          <w:sz w:val="20"/>
          <w:szCs w:val="20"/>
        </w:rPr>
      </w:pPr>
      <w:r>
        <w:rPr>
          <w:rFonts w:ascii="Segoe UI" w:hAnsi="Segoe UI"/>
          <w:b/>
          <w:sz w:val="20"/>
        </w:rPr>
        <w:t>Керівні принципи щодо доходів</w:t>
      </w:r>
    </w:p>
    <w:p w14:paraId="2CCF869E" w14:textId="77777777" w:rsidR="002B6E20" w:rsidRPr="006A3950" w:rsidRDefault="002B6E20" w:rsidP="002B6E20">
      <w:pPr>
        <w:jc w:val="center"/>
        <w:rPr>
          <w:rFonts w:ascii="Segoe UI" w:hAnsi="Segoe UI" w:cs="Segoe UI"/>
          <w:b/>
          <w:sz w:val="20"/>
          <w:szCs w:val="20"/>
        </w:rPr>
      </w:pPr>
      <w:r>
        <w:rPr>
          <w:rFonts w:ascii="Segoe UI" w:hAnsi="Segoe UI"/>
          <w:b/>
          <w:sz w:val="20"/>
        </w:rPr>
        <w:t>Харчування за зниженою ціною</w:t>
      </w:r>
    </w:p>
    <w:p w14:paraId="306C1BFD" w14:textId="77777777" w:rsidR="005D21FE" w:rsidRPr="006A3950" w:rsidRDefault="005D21FE" w:rsidP="002B6E20">
      <w:pPr>
        <w:jc w:val="center"/>
        <w:rPr>
          <w:rFonts w:ascii="Segoe UI" w:hAnsi="Segoe UI" w:cs="Segoe UI"/>
          <w:sz w:val="18"/>
          <w:szCs w:val="20"/>
        </w:rPr>
      </w:pPr>
    </w:p>
    <w:p w14:paraId="3E7A826A" w14:textId="25A26E06" w:rsidR="002B6E20" w:rsidRPr="006A3950" w:rsidRDefault="002B6E20" w:rsidP="005D21FE">
      <w:pPr>
        <w:spacing w:after="240"/>
        <w:jc w:val="center"/>
        <w:rPr>
          <w:rFonts w:ascii="Segoe UI" w:hAnsi="Segoe UI" w:cs="Segoe UI"/>
          <w:sz w:val="18"/>
          <w:szCs w:val="20"/>
        </w:rPr>
      </w:pPr>
      <w:r>
        <w:rPr>
          <w:rFonts w:ascii="Segoe UI" w:hAnsi="Segoe UI"/>
          <w:sz w:val="18"/>
        </w:rPr>
        <w:t>Документ дійсни</w:t>
      </w:r>
      <w:r w:rsidR="00E35D85">
        <w:rPr>
          <w:rFonts w:ascii="Segoe UI" w:hAnsi="Segoe UI"/>
          <w:sz w:val="18"/>
        </w:rPr>
        <w:t>й з Липень 1, 202</w:t>
      </w:r>
      <w:r w:rsidR="00C641A9">
        <w:rPr>
          <w:rFonts w:ascii="Segoe UI" w:hAnsi="Segoe UI"/>
          <w:sz w:val="18"/>
          <w:lang w:val="en-US"/>
        </w:rPr>
        <w:t>5</w:t>
      </w:r>
      <w:r w:rsidR="00E35D85">
        <w:rPr>
          <w:rFonts w:ascii="Segoe UI" w:hAnsi="Segoe UI"/>
          <w:sz w:val="18"/>
        </w:rPr>
        <w:t xml:space="preserve"> р. – по Червень 30, 202</w:t>
      </w:r>
      <w:r w:rsidR="00C641A9">
        <w:rPr>
          <w:rFonts w:ascii="Segoe UI" w:hAnsi="Segoe UI"/>
          <w:sz w:val="18"/>
          <w:lang w:val="en-US"/>
        </w:rPr>
        <w:t>6</w:t>
      </w:r>
      <w:r>
        <w:rPr>
          <w:rFonts w:ascii="Segoe UI" w:hAnsi="Segoe UI"/>
          <w:sz w:val="18"/>
        </w:rPr>
        <w:t xml:space="preserve"> р.</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43"/>
        <w:gridCol w:w="1515"/>
        <w:gridCol w:w="1517"/>
        <w:gridCol w:w="1517"/>
        <w:gridCol w:w="1517"/>
        <w:gridCol w:w="1513"/>
      </w:tblGrid>
      <w:tr w:rsidR="00E0481D" w:rsidRPr="006A3950" w14:paraId="651BE138" w14:textId="77777777" w:rsidTr="009F0483">
        <w:trPr>
          <w:trHeight w:val="139"/>
          <w:jc w:val="center"/>
        </w:trPr>
        <w:tc>
          <w:tcPr>
            <w:tcW w:w="1293" w:type="pct"/>
          </w:tcPr>
          <w:p w14:paraId="7CE9FD9D" w14:textId="77777777" w:rsidR="00E0481D" w:rsidRPr="006A729D" w:rsidRDefault="00E0481D" w:rsidP="00525A69">
            <w:pPr>
              <w:pStyle w:val="Heading1"/>
              <w:tabs>
                <w:tab w:val="left" w:pos="2430"/>
              </w:tabs>
              <w:spacing w:before="120"/>
              <w:jc w:val="center"/>
              <w:rPr>
                <w:rFonts w:ascii="Segoe UI" w:hAnsi="Segoe UI" w:cs="Segoe UI"/>
                <w:sz w:val="22"/>
                <w:szCs w:val="22"/>
              </w:rPr>
            </w:pPr>
            <w:r w:rsidRPr="006A729D">
              <w:rPr>
                <w:rFonts w:ascii="Segoe UI" w:hAnsi="Segoe UI" w:cs="Segoe UI"/>
                <w:sz w:val="22"/>
                <w:szCs w:val="22"/>
              </w:rPr>
              <w:t>Розмір сім’ї</w:t>
            </w:r>
          </w:p>
        </w:tc>
        <w:tc>
          <w:tcPr>
            <w:tcW w:w="741" w:type="pct"/>
          </w:tcPr>
          <w:p w14:paraId="37B35976" w14:textId="77777777" w:rsidR="00E0481D" w:rsidRPr="006A729D" w:rsidRDefault="00E0481D" w:rsidP="005D21FE">
            <w:pPr>
              <w:tabs>
                <w:tab w:val="center" w:pos="522"/>
                <w:tab w:val="left" w:pos="2430"/>
                <w:tab w:val="right" w:pos="4320"/>
                <w:tab w:val="right" w:pos="5760"/>
                <w:tab w:val="right" w:pos="7200"/>
                <w:tab w:val="right" w:pos="10080"/>
                <w:tab w:val="right" w:pos="11520"/>
                <w:tab w:val="right" w:pos="12960"/>
              </w:tabs>
              <w:spacing w:before="120"/>
              <w:jc w:val="center"/>
              <w:rPr>
                <w:rFonts w:ascii="Segoe UI" w:hAnsi="Segoe UI" w:cs="Segoe UI"/>
                <w:b/>
                <w:sz w:val="22"/>
                <w:szCs w:val="22"/>
              </w:rPr>
            </w:pPr>
            <w:r w:rsidRPr="006A729D">
              <w:rPr>
                <w:rFonts w:ascii="Segoe UI" w:hAnsi="Segoe UI" w:cs="Segoe UI"/>
                <w:b/>
                <w:sz w:val="22"/>
                <w:szCs w:val="22"/>
              </w:rPr>
              <w:t>Річний дохід</w:t>
            </w:r>
          </w:p>
        </w:tc>
        <w:tc>
          <w:tcPr>
            <w:tcW w:w="742" w:type="pct"/>
          </w:tcPr>
          <w:p w14:paraId="767BCD38" w14:textId="77777777" w:rsidR="00E0481D" w:rsidRPr="006A729D" w:rsidRDefault="00E0481D" w:rsidP="005D21FE">
            <w:pPr>
              <w:tabs>
                <w:tab w:val="center" w:pos="612"/>
                <w:tab w:val="left" w:pos="2430"/>
                <w:tab w:val="right" w:pos="4320"/>
                <w:tab w:val="right" w:pos="5760"/>
                <w:tab w:val="right" w:pos="7200"/>
                <w:tab w:val="right" w:pos="10080"/>
                <w:tab w:val="right" w:pos="11520"/>
                <w:tab w:val="right" w:pos="12960"/>
              </w:tabs>
              <w:spacing w:before="120"/>
              <w:jc w:val="center"/>
              <w:rPr>
                <w:rFonts w:ascii="Segoe UI" w:hAnsi="Segoe UI" w:cs="Segoe UI"/>
                <w:b/>
                <w:sz w:val="22"/>
                <w:szCs w:val="22"/>
              </w:rPr>
            </w:pPr>
            <w:r w:rsidRPr="006A729D">
              <w:rPr>
                <w:rFonts w:ascii="Segoe UI" w:hAnsi="Segoe UI" w:cs="Segoe UI"/>
                <w:b/>
                <w:sz w:val="22"/>
                <w:szCs w:val="22"/>
              </w:rPr>
              <w:t>Кожного місяця</w:t>
            </w:r>
          </w:p>
        </w:tc>
        <w:tc>
          <w:tcPr>
            <w:tcW w:w="742" w:type="pct"/>
          </w:tcPr>
          <w:p w14:paraId="067CD6E2" w14:textId="77777777" w:rsidR="00E0481D" w:rsidRPr="006A729D" w:rsidRDefault="00E0481D" w:rsidP="005D21FE">
            <w:pPr>
              <w:tabs>
                <w:tab w:val="center" w:pos="432"/>
                <w:tab w:val="left" w:pos="2430"/>
                <w:tab w:val="right" w:pos="4320"/>
                <w:tab w:val="right" w:pos="5760"/>
                <w:tab w:val="right" w:pos="7200"/>
                <w:tab w:val="right" w:pos="10080"/>
                <w:tab w:val="right" w:pos="11520"/>
                <w:tab w:val="right" w:pos="12960"/>
              </w:tabs>
              <w:spacing w:before="120" w:after="120"/>
              <w:jc w:val="center"/>
              <w:rPr>
                <w:rFonts w:ascii="Segoe UI" w:hAnsi="Segoe UI" w:cs="Segoe UI"/>
                <w:b/>
                <w:sz w:val="22"/>
                <w:szCs w:val="22"/>
              </w:rPr>
            </w:pPr>
            <w:r w:rsidRPr="006A729D">
              <w:rPr>
                <w:rFonts w:ascii="Segoe UI" w:hAnsi="Segoe UI" w:cs="Segoe UI"/>
                <w:b/>
                <w:sz w:val="22"/>
                <w:szCs w:val="22"/>
              </w:rPr>
              <w:t>2 рази на місяць</w:t>
            </w:r>
          </w:p>
        </w:tc>
        <w:tc>
          <w:tcPr>
            <w:tcW w:w="742" w:type="pct"/>
          </w:tcPr>
          <w:p w14:paraId="7E4C4130" w14:textId="77777777" w:rsidR="00E0481D" w:rsidRPr="006A729D" w:rsidRDefault="00E0481D" w:rsidP="005D21FE">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 w:val="22"/>
                <w:szCs w:val="22"/>
              </w:rPr>
            </w:pPr>
            <w:r w:rsidRPr="006A729D">
              <w:rPr>
                <w:rFonts w:ascii="Segoe UI" w:hAnsi="Segoe UI" w:cs="Segoe UI"/>
                <w:b/>
                <w:sz w:val="22"/>
                <w:szCs w:val="22"/>
              </w:rPr>
              <w:t>Кожні два тижні</w:t>
            </w:r>
          </w:p>
        </w:tc>
        <w:tc>
          <w:tcPr>
            <w:tcW w:w="740" w:type="pct"/>
          </w:tcPr>
          <w:p w14:paraId="4E6DCB44" w14:textId="77777777" w:rsidR="00E0481D" w:rsidRPr="006A729D" w:rsidRDefault="00E0481D" w:rsidP="005D21FE">
            <w:pPr>
              <w:tabs>
                <w:tab w:val="center" w:pos="432"/>
                <w:tab w:val="left" w:pos="2430"/>
                <w:tab w:val="right" w:pos="4320"/>
                <w:tab w:val="right" w:pos="5760"/>
                <w:tab w:val="right" w:pos="7200"/>
                <w:tab w:val="right" w:pos="10080"/>
                <w:tab w:val="right" w:pos="11520"/>
                <w:tab w:val="right" w:pos="12960"/>
              </w:tabs>
              <w:spacing w:before="120"/>
              <w:jc w:val="center"/>
              <w:rPr>
                <w:rFonts w:ascii="Segoe UI" w:hAnsi="Segoe UI" w:cs="Segoe UI"/>
                <w:b/>
                <w:sz w:val="22"/>
                <w:szCs w:val="22"/>
              </w:rPr>
            </w:pPr>
            <w:r w:rsidRPr="006A729D">
              <w:rPr>
                <w:rFonts w:ascii="Segoe UI" w:hAnsi="Segoe UI" w:cs="Segoe UI"/>
                <w:b/>
                <w:sz w:val="22"/>
                <w:szCs w:val="22"/>
              </w:rPr>
              <w:t>Кожного тижня</w:t>
            </w:r>
          </w:p>
        </w:tc>
      </w:tr>
      <w:tr w:rsidR="00C641A9" w:rsidRPr="006A3950" w14:paraId="72303627" w14:textId="77777777" w:rsidTr="009F0483">
        <w:trPr>
          <w:trHeight w:val="94"/>
          <w:jc w:val="center"/>
        </w:trPr>
        <w:tc>
          <w:tcPr>
            <w:tcW w:w="1293" w:type="pct"/>
            <w:vAlign w:val="center"/>
          </w:tcPr>
          <w:p w14:paraId="799C024C"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1</w:t>
            </w:r>
          </w:p>
        </w:tc>
        <w:tc>
          <w:tcPr>
            <w:tcW w:w="741" w:type="pct"/>
          </w:tcPr>
          <w:p w14:paraId="71111F75" w14:textId="2A42EF26"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$28,953</w:t>
            </w:r>
          </w:p>
        </w:tc>
        <w:tc>
          <w:tcPr>
            <w:tcW w:w="742" w:type="pct"/>
          </w:tcPr>
          <w:p w14:paraId="38F0C377" w14:textId="164EEDA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$2,413</w:t>
            </w:r>
          </w:p>
        </w:tc>
        <w:tc>
          <w:tcPr>
            <w:tcW w:w="742" w:type="pct"/>
          </w:tcPr>
          <w:p w14:paraId="07877EBB" w14:textId="041E9EBE"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w:t>
            </w:r>
            <w:r w:rsidRPr="00C641A9">
              <w:rPr>
                <w:rFonts w:ascii="Segoe UI" w:hAnsi="Segoe UI" w:cs="Segoe UI"/>
              </w:rPr>
              <w:t xml:space="preserve"> </w:t>
            </w:r>
            <w:r w:rsidRPr="00C641A9">
              <w:rPr>
                <w:rFonts w:ascii="Segoe UI" w:hAnsi="Segoe UI" w:cs="Segoe UI"/>
                <w:sz w:val="20"/>
                <w:szCs w:val="20"/>
              </w:rPr>
              <w:t>1,207</w:t>
            </w:r>
          </w:p>
        </w:tc>
        <w:tc>
          <w:tcPr>
            <w:tcW w:w="742" w:type="pct"/>
          </w:tcPr>
          <w:p w14:paraId="74157EE2" w14:textId="4F9A7B2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$1,114</w:t>
            </w:r>
          </w:p>
        </w:tc>
        <w:tc>
          <w:tcPr>
            <w:tcW w:w="740" w:type="pct"/>
          </w:tcPr>
          <w:p w14:paraId="77B191B8" w14:textId="23646FA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$557</w:t>
            </w:r>
          </w:p>
        </w:tc>
      </w:tr>
      <w:tr w:rsidR="00C641A9" w:rsidRPr="006A3950" w14:paraId="1D0EFB9B" w14:textId="77777777" w:rsidTr="009F0483">
        <w:trPr>
          <w:trHeight w:val="94"/>
          <w:jc w:val="center"/>
        </w:trPr>
        <w:tc>
          <w:tcPr>
            <w:tcW w:w="1293" w:type="pct"/>
            <w:vAlign w:val="center"/>
          </w:tcPr>
          <w:p w14:paraId="3E9A6F2D"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2</w:t>
            </w:r>
          </w:p>
        </w:tc>
        <w:tc>
          <w:tcPr>
            <w:tcW w:w="741" w:type="pct"/>
          </w:tcPr>
          <w:p w14:paraId="45A7F8AC" w14:textId="29DBE6A7"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$39,128</w:t>
            </w:r>
          </w:p>
        </w:tc>
        <w:tc>
          <w:tcPr>
            <w:tcW w:w="742" w:type="pct"/>
          </w:tcPr>
          <w:p w14:paraId="57FBCAD4" w14:textId="66B80CFC"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$3,261</w:t>
            </w:r>
          </w:p>
        </w:tc>
        <w:tc>
          <w:tcPr>
            <w:tcW w:w="742" w:type="pct"/>
          </w:tcPr>
          <w:p w14:paraId="71A119E1" w14:textId="7D468452"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$1,631</w:t>
            </w:r>
          </w:p>
        </w:tc>
        <w:tc>
          <w:tcPr>
            <w:tcW w:w="742" w:type="pct"/>
          </w:tcPr>
          <w:p w14:paraId="4C6AB809" w14:textId="1AD958B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$1,505</w:t>
            </w:r>
          </w:p>
        </w:tc>
        <w:tc>
          <w:tcPr>
            <w:tcW w:w="740" w:type="pct"/>
          </w:tcPr>
          <w:p w14:paraId="35230F4E" w14:textId="3A2F15F6"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$753</w:t>
            </w:r>
          </w:p>
        </w:tc>
      </w:tr>
      <w:tr w:rsidR="00C641A9" w:rsidRPr="006A3950" w14:paraId="02CEF5EB" w14:textId="77777777" w:rsidTr="009F0483">
        <w:trPr>
          <w:trHeight w:val="94"/>
          <w:jc w:val="center"/>
        </w:trPr>
        <w:tc>
          <w:tcPr>
            <w:tcW w:w="1293" w:type="pct"/>
            <w:vAlign w:val="center"/>
          </w:tcPr>
          <w:p w14:paraId="62D71BBC"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3</w:t>
            </w:r>
          </w:p>
        </w:tc>
        <w:tc>
          <w:tcPr>
            <w:tcW w:w="741" w:type="pct"/>
          </w:tcPr>
          <w:p w14:paraId="714FDE80" w14:textId="762C047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$49,303</w:t>
            </w:r>
          </w:p>
        </w:tc>
        <w:tc>
          <w:tcPr>
            <w:tcW w:w="742" w:type="pct"/>
          </w:tcPr>
          <w:p w14:paraId="2017C139" w14:textId="2128CB8D"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$4,109</w:t>
            </w:r>
          </w:p>
        </w:tc>
        <w:tc>
          <w:tcPr>
            <w:tcW w:w="742" w:type="pct"/>
          </w:tcPr>
          <w:p w14:paraId="4A5C70C3" w14:textId="1862A51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$2,055</w:t>
            </w:r>
          </w:p>
        </w:tc>
        <w:tc>
          <w:tcPr>
            <w:tcW w:w="742" w:type="pct"/>
          </w:tcPr>
          <w:p w14:paraId="575EC680" w14:textId="03B9F071"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$1,897</w:t>
            </w:r>
          </w:p>
        </w:tc>
        <w:tc>
          <w:tcPr>
            <w:tcW w:w="740" w:type="pct"/>
          </w:tcPr>
          <w:p w14:paraId="69F1F849" w14:textId="1DD679F3"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$949</w:t>
            </w:r>
          </w:p>
        </w:tc>
      </w:tr>
      <w:tr w:rsidR="00C641A9" w:rsidRPr="006A3950" w14:paraId="50A0B62A" w14:textId="77777777" w:rsidTr="009F0483">
        <w:trPr>
          <w:trHeight w:val="94"/>
          <w:jc w:val="center"/>
        </w:trPr>
        <w:tc>
          <w:tcPr>
            <w:tcW w:w="1293" w:type="pct"/>
            <w:vAlign w:val="center"/>
          </w:tcPr>
          <w:p w14:paraId="58BCF357"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4</w:t>
            </w:r>
          </w:p>
        </w:tc>
        <w:tc>
          <w:tcPr>
            <w:tcW w:w="741" w:type="pct"/>
          </w:tcPr>
          <w:p w14:paraId="63D02892" w14:textId="55E8FB2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$59,478</w:t>
            </w:r>
          </w:p>
        </w:tc>
        <w:tc>
          <w:tcPr>
            <w:tcW w:w="742" w:type="pct"/>
          </w:tcPr>
          <w:p w14:paraId="43B16352" w14:textId="08147754"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$4,957</w:t>
            </w:r>
          </w:p>
        </w:tc>
        <w:tc>
          <w:tcPr>
            <w:tcW w:w="742" w:type="pct"/>
          </w:tcPr>
          <w:p w14:paraId="073C2B6A" w14:textId="70EE3866"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$2,479</w:t>
            </w:r>
          </w:p>
        </w:tc>
        <w:tc>
          <w:tcPr>
            <w:tcW w:w="742" w:type="pct"/>
          </w:tcPr>
          <w:p w14:paraId="2A5A4731" w14:textId="79C050D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$2,288</w:t>
            </w:r>
          </w:p>
        </w:tc>
        <w:tc>
          <w:tcPr>
            <w:tcW w:w="740" w:type="pct"/>
          </w:tcPr>
          <w:p w14:paraId="6469F9CA" w14:textId="096858A9"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$1,144</w:t>
            </w:r>
          </w:p>
        </w:tc>
      </w:tr>
      <w:tr w:rsidR="00C641A9" w:rsidRPr="006A3950" w14:paraId="1516EB40" w14:textId="77777777" w:rsidTr="009F0483">
        <w:trPr>
          <w:trHeight w:val="94"/>
          <w:jc w:val="center"/>
        </w:trPr>
        <w:tc>
          <w:tcPr>
            <w:tcW w:w="1293" w:type="pct"/>
            <w:vAlign w:val="center"/>
          </w:tcPr>
          <w:p w14:paraId="407945CB"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5</w:t>
            </w:r>
          </w:p>
        </w:tc>
        <w:tc>
          <w:tcPr>
            <w:tcW w:w="741" w:type="pct"/>
          </w:tcPr>
          <w:p w14:paraId="0777631A" w14:textId="32CA0B89"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$69,653</w:t>
            </w:r>
          </w:p>
        </w:tc>
        <w:tc>
          <w:tcPr>
            <w:tcW w:w="742" w:type="pct"/>
          </w:tcPr>
          <w:p w14:paraId="0A219492" w14:textId="290A9941"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$5,805</w:t>
            </w:r>
          </w:p>
        </w:tc>
        <w:tc>
          <w:tcPr>
            <w:tcW w:w="742" w:type="pct"/>
          </w:tcPr>
          <w:p w14:paraId="454D5A63" w14:textId="7FD07223"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$2,903</w:t>
            </w:r>
          </w:p>
        </w:tc>
        <w:tc>
          <w:tcPr>
            <w:tcW w:w="742" w:type="pct"/>
          </w:tcPr>
          <w:p w14:paraId="43916E64" w14:textId="7265164A"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$2,679</w:t>
            </w:r>
          </w:p>
        </w:tc>
        <w:tc>
          <w:tcPr>
            <w:tcW w:w="740" w:type="pct"/>
          </w:tcPr>
          <w:p w14:paraId="3D44D7C8" w14:textId="5FC8E1EA"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$1,340</w:t>
            </w:r>
          </w:p>
        </w:tc>
      </w:tr>
      <w:tr w:rsidR="00C641A9" w:rsidRPr="006A3950" w14:paraId="610C0005" w14:textId="77777777" w:rsidTr="009F0483">
        <w:trPr>
          <w:trHeight w:val="94"/>
          <w:jc w:val="center"/>
        </w:trPr>
        <w:tc>
          <w:tcPr>
            <w:tcW w:w="1293" w:type="pct"/>
            <w:vAlign w:val="center"/>
          </w:tcPr>
          <w:p w14:paraId="2B4BB6B1"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6</w:t>
            </w:r>
          </w:p>
        </w:tc>
        <w:tc>
          <w:tcPr>
            <w:tcW w:w="741" w:type="pct"/>
          </w:tcPr>
          <w:p w14:paraId="12AC5FDF" w14:textId="7C6307C4"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$79,828</w:t>
            </w:r>
          </w:p>
        </w:tc>
        <w:tc>
          <w:tcPr>
            <w:tcW w:w="742" w:type="pct"/>
          </w:tcPr>
          <w:p w14:paraId="79E6B0FF" w14:textId="404A633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$6,653</w:t>
            </w:r>
          </w:p>
        </w:tc>
        <w:tc>
          <w:tcPr>
            <w:tcW w:w="742" w:type="pct"/>
          </w:tcPr>
          <w:p w14:paraId="22210F50" w14:textId="2F9C9727"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$3,327</w:t>
            </w:r>
          </w:p>
        </w:tc>
        <w:tc>
          <w:tcPr>
            <w:tcW w:w="742" w:type="pct"/>
          </w:tcPr>
          <w:p w14:paraId="69554075" w14:textId="5C80B09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$3,071</w:t>
            </w:r>
          </w:p>
        </w:tc>
        <w:tc>
          <w:tcPr>
            <w:tcW w:w="740" w:type="pct"/>
          </w:tcPr>
          <w:p w14:paraId="0696C4E4" w14:textId="4979D566"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$1,536</w:t>
            </w:r>
          </w:p>
        </w:tc>
      </w:tr>
      <w:tr w:rsidR="00C641A9" w:rsidRPr="006A3950" w14:paraId="23A2EE92" w14:textId="77777777" w:rsidTr="009F0483">
        <w:trPr>
          <w:trHeight w:val="94"/>
          <w:jc w:val="center"/>
        </w:trPr>
        <w:tc>
          <w:tcPr>
            <w:tcW w:w="1293" w:type="pct"/>
            <w:vAlign w:val="center"/>
          </w:tcPr>
          <w:p w14:paraId="2469AB91"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7</w:t>
            </w:r>
          </w:p>
        </w:tc>
        <w:tc>
          <w:tcPr>
            <w:tcW w:w="741" w:type="pct"/>
          </w:tcPr>
          <w:p w14:paraId="04E794CC" w14:textId="31F79BDC"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$90,003</w:t>
            </w:r>
          </w:p>
        </w:tc>
        <w:tc>
          <w:tcPr>
            <w:tcW w:w="742" w:type="pct"/>
          </w:tcPr>
          <w:p w14:paraId="434415A6" w14:textId="760E661D"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$7,501</w:t>
            </w:r>
          </w:p>
        </w:tc>
        <w:tc>
          <w:tcPr>
            <w:tcW w:w="742" w:type="pct"/>
          </w:tcPr>
          <w:p w14:paraId="25FF5C58" w14:textId="6C50F54E"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$3,751</w:t>
            </w:r>
          </w:p>
        </w:tc>
        <w:tc>
          <w:tcPr>
            <w:tcW w:w="742" w:type="pct"/>
          </w:tcPr>
          <w:p w14:paraId="50866A0B" w14:textId="34805CC9"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$3,462</w:t>
            </w:r>
          </w:p>
        </w:tc>
        <w:tc>
          <w:tcPr>
            <w:tcW w:w="740" w:type="pct"/>
          </w:tcPr>
          <w:p w14:paraId="4F9F0C2D" w14:textId="7A6827F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$1,731</w:t>
            </w:r>
          </w:p>
        </w:tc>
      </w:tr>
      <w:tr w:rsidR="00C641A9" w:rsidRPr="006A3950" w14:paraId="5D5DAC63" w14:textId="77777777" w:rsidTr="009F0483">
        <w:trPr>
          <w:trHeight w:val="94"/>
          <w:jc w:val="center"/>
        </w:trPr>
        <w:tc>
          <w:tcPr>
            <w:tcW w:w="1293" w:type="pct"/>
            <w:vAlign w:val="center"/>
          </w:tcPr>
          <w:p w14:paraId="3CA710CF"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6A729D">
              <w:rPr>
                <w:rFonts w:ascii="Segoe UI" w:hAnsi="Segoe UI" w:cs="Segoe UI"/>
                <w:sz w:val="22"/>
                <w:szCs w:val="22"/>
              </w:rPr>
              <w:t>8</w:t>
            </w:r>
          </w:p>
        </w:tc>
        <w:tc>
          <w:tcPr>
            <w:tcW w:w="741" w:type="pct"/>
          </w:tcPr>
          <w:p w14:paraId="703CB0C2" w14:textId="57BA03C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$100,178</w:t>
            </w:r>
          </w:p>
        </w:tc>
        <w:tc>
          <w:tcPr>
            <w:tcW w:w="742" w:type="pct"/>
          </w:tcPr>
          <w:p w14:paraId="63560154" w14:textId="1A08660E"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$8,349</w:t>
            </w:r>
          </w:p>
        </w:tc>
        <w:tc>
          <w:tcPr>
            <w:tcW w:w="742" w:type="pct"/>
          </w:tcPr>
          <w:p w14:paraId="757DE148" w14:textId="615724F9"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szCs w:val="20"/>
              </w:rPr>
              <w:t>$4,175</w:t>
            </w:r>
          </w:p>
        </w:tc>
        <w:tc>
          <w:tcPr>
            <w:tcW w:w="742" w:type="pct"/>
          </w:tcPr>
          <w:p w14:paraId="79388B54" w14:textId="0EAF0E39"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$3,853</w:t>
            </w:r>
          </w:p>
        </w:tc>
        <w:tc>
          <w:tcPr>
            <w:tcW w:w="740" w:type="pct"/>
          </w:tcPr>
          <w:p w14:paraId="0945FF3E" w14:textId="50937790"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$1,927</w:t>
            </w:r>
          </w:p>
        </w:tc>
      </w:tr>
      <w:tr w:rsidR="00C641A9" w:rsidRPr="006A3950" w14:paraId="7F3CE615" w14:textId="77777777" w:rsidTr="009F0483">
        <w:trPr>
          <w:trHeight w:val="136"/>
          <w:jc w:val="center"/>
        </w:trPr>
        <w:tc>
          <w:tcPr>
            <w:tcW w:w="1293" w:type="pct"/>
            <w:vAlign w:val="center"/>
          </w:tcPr>
          <w:p w14:paraId="6DAB3B03" w14:textId="77777777" w:rsidR="00C641A9" w:rsidRPr="006A729D" w:rsidRDefault="00C641A9" w:rsidP="00C641A9">
            <w:pPr>
              <w:tabs>
                <w:tab w:val="right" w:pos="720"/>
                <w:tab w:val="left" w:pos="2430"/>
                <w:tab w:val="right" w:pos="4500"/>
                <w:tab w:val="right" w:pos="6120"/>
                <w:tab w:val="right" w:pos="7560"/>
                <w:tab w:val="right" w:pos="10260"/>
                <w:tab w:val="right" w:pos="11700"/>
                <w:tab w:val="right" w:pos="13140"/>
              </w:tabs>
              <w:rPr>
                <w:rFonts w:ascii="Segoe UI" w:hAnsi="Segoe UI" w:cs="Segoe UI"/>
                <w:sz w:val="22"/>
                <w:szCs w:val="22"/>
              </w:rPr>
            </w:pPr>
            <w:r w:rsidRPr="006A729D">
              <w:rPr>
                <w:rFonts w:ascii="Segoe UI" w:hAnsi="Segoe UI" w:cs="Segoe UI"/>
                <w:sz w:val="22"/>
                <w:szCs w:val="22"/>
              </w:rPr>
              <w:t>Для кожного додаткового члена сім'ї додайте:</w:t>
            </w:r>
          </w:p>
        </w:tc>
        <w:tc>
          <w:tcPr>
            <w:tcW w:w="741" w:type="pct"/>
          </w:tcPr>
          <w:p w14:paraId="5D03D541" w14:textId="00A2B6CA"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$10,175</w:t>
            </w:r>
          </w:p>
        </w:tc>
        <w:tc>
          <w:tcPr>
            <w:tcW w:w="742" w:type="pct"/>
          </w:tcPr>
          <w:p w14:paraId="7718FF7E" w14:textId="44C44714"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$848</w:t>
            </w:r>
          </w:p>
        </w:tc>
        <w:tc>
          <w:tcPr>
            <w:tcW w:w="742" w:type="pct"/>
          </w:tcPr>
          <w:p w14:paraId="150E7FA9" w14:textId="28C07ACB"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$424</w:t>
            </w:r>
          </w:p>
        </w:tc>
        <w:tc>
          <w:tcPr>
            <w:tcW w:w="742" w:type="pct"/>
          </w:tcPr>
          <w:p w14:paraId="684425AC" w14:textId="03B2F988"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$392</w:t>
            </w:r>
          </w:p>
        </w:tc>
        <w:tc>
          <w:tcPr>
            <w:tcW w:w="740" w:type="pct"/>
          </w:tcPr>
          <w:p w14:paraId="196628EE" w14:textId="30E9E4BD" w:rsidR="00C641A9" w:rsidRPr="00C641A9" w:rsidRDefault="00C641A9" w:rsidP="00C641A9">
            <w:pPr>
              <w:jc w:val="center"/>
              <w:rPr>
                <w:rFonts w:ascii="Segoe UI" w:hAnsi="Segoe UI" w:cs="Segoe UI"/>
                <w:sz w:val="22"/>
                <w:szCs w:val="22"/>
                <w:lang w:val="en-US"/>
              </w:rPr>
            </w:pPr>
            <w:r w:rsidRPr="00C641A9">
              <w:rPr>
                <w:rFonts w:ascii="Segoe UI" w:hAnsi="Segoe UI" w:cs="Segoe UI"/>
                <w:sz w:val="20"/>
              </w:rPr>
              <w:t>$196</w:t>
            </w:r>
          </w:p>
        </w:tc>
      </w:tr>
    </w:tbl>
    <w:p w14:paraId="5E53B999" w14:textId="77777777" w:rsidR="005D21FE" w:rsidRPr="006A3950" w:rsidRDefault="005D21FE" w:rsidP="00A203C5">
      <w:pPr>
        <w:rPr>
          <w:rFonts w:ascii="Segoe UI" w:hAnsi="Segoe UI" w:cs="Segoe UI"/>
          <w:b/>
          <w:sz w:val="20"/>
          <w:szCs w:val="20"/>
        </w:rPr>
      </w:pPr>
    </w:p>
    <w:p w14:paraId="4D041A18" w14:textId="77777777" w:rsidR="002507E9" w:rsidRPr="006A3950" w:rsidRDefault="002507E9" w:rsidP="00A203C5">
      <w:pPr>
        <w:rPr>
          <w:rFonts w:ascii="Segoe UI" w:hAnsi="Segoe UI" w:cs="Segoe UI"/>
          <w:b/>
          <w:sz w:val="20"/>
          <w:szCs w:val="20"/>
        </w:rPr>
      </w:pPr>
    </w:p>
    <w:p w14:paraId="3169D9B2" w14:textId="77777777" w:rsidR="00A203C5" w:rsidRPr="006A3950" w:rsidRDefault="00A203C5" w:rsidP="00A203C5">
      <w:pPr>
        <w:rPr>
          <w:rFonts w:ascii="Segoe UI" w:hAnsi="Segoe UI" w:cs="Segoe UI"/>
          <w:sz w:val="20"/>
          <w:szCs w:val="20"/>
        </w:rPr>
      </w:pPr>
      <w:r>
        <w:rPr>
          <w:rFonts w:ascii="Segoe UI" w:hAnsi="Segoe UI"/>
          <w:b/>
          <w:sz w:val="20"/>
        </w:rPr>
        <w:t>Якщо я отримую виплати від DSHS за догляд за дитиною, чи повинен(-а) я заповнити ці форми?</w:t>
      </w:r>
    </w:p>
    <w:p w14:paraId="44D14660" w14:textId="77777777" w:rsidR="00A203C5" w:rsidRPr="006A3950" w:rsidRDefault="00A203C5" w:rsidP="00A203C5">
      <w:pPr>
        <w:rPr>
          <w:rFonts w:ascii="Segoe UI" w:hAnsi="Segoe UI" w:cs="Segoe UI"/>
          <w:sz w:val="20"/>
          <w:szCs w:val="20"/>
        </w:rPr>
      </w:pPr>
      <w:r>
        <w:rPr>
          <w:rFonts w:ascii="Segoe UI" w:hAnsi="Segoe UI"/>
          <w:sz w:val="20"/>
        </w:rPr>
        <w:t>Так. Виплати DSHS по догляду за дитиною не дають сім'ї права на отримання більш високої виплати.</w:t>
      </w:r>
    </w:p>
    <w:p w14:paraId="2B859A02" w14:textId="77777777" w:rsidR="00A203C5" w:rsidRPr="006A3950" w:rsidRDefault="00A203C5" w:rsidP="002B6E20">
      <w:pPr>
        <w:rPr>
          <w:rFonts w:ascii="Segoe UI" w:hAnsi="Segoe UI" w:cs="Segoe UI"/>
          <w:b/>
          <w:sz w:val="20"/>
          <w:szCs w:val="20"/>
        </w:rPr>
      </w:pPr>
    </w:p>
    <w:p w14:paraId="3F71FCFE" w14:textId="77777777" w:rsidR="002B6E20" w:rsidRPr="006A3950" w:rsidRDefault="002B6E20" w:rsidP="002B6E20">
      <w:pPr>
        <w:rPr>
          <w:rFonts w:ascii="Segoe UI" w:hAnsi="Segoe UI" w:cs="Segoe UI"/>
          <w:b/>
          <w:sz w:val="20"/>
          <w:szCs w:val="20"/>
        </w:rPr>
      </w:pPr>
      <w:r>
        <w:rPr>
          <w:rFonts w:ascii="Segoe UI" w:hAnsi="Segoe UI"/>
          <w:b/>
          <w:sz w:val="20"/>
        </w:rPr>
        <w:t>Якщо дохід моєї сім'ї перевищує норми доходу для отримання харчування за зниженими цінами, або я не бажаю повідомляти про свої доходи, що мені робити?</w:t>
      </w:r>
    </w:p>
    <w:p w14:paraId="130373F1" w14:textId="7775213F" w:rsidR="002B6E20" w:rsidRPr="006A3950" w:rsidRDefault="002B6E20" w:rsidP="002B6E20">
      <w:pPr>
        <w:rPr>
          <w:rFonts w:ascii="Segoe UI" w:hAnsi="Segoe UI" w:cs="Segoe UI"/>
          <w:sz w:val="20"/>
          <w:szCs w:val="20"/>
        </w:rPr>
      </w:pPr>
      <w:r>
        <w:rPr>
          <w:rFonts w:ascii="Segoe UI" w:hAnsi="Segoe UI"/>
          <w:sz w:val="20"/>
        </w:rPr>
        <w:t xml:space="preserve">Вам слід заповнити частини 1 і 5 і написати «вище шкали» в частині </w:t>
      </w:r>
      <w:r w:rsidR="00C641A9">
        <w:rPr>
          <w:rFonts w:ascii="Segoe UI" w:hAnsi="Segoe UI"/>
          <w:sz w:val="20"/>
          <w:lang w:val="en-US"/>
        </w:rPr>
        <w:t>3</w:t>
      </w:r>
      <w:r>
        <w:rPr>
          <w:rFonts w:ascii="Segoe UI" w:hAnsi="Segoe UI"/>
          <w:sz w:val="20"/>
        </w:rPr>
        <w:t>.</w:t>
      </w:r>
    </w:p>
    <w:p w14:paraId="0683ABF6" w14:textId="77777777" w:rsidR="002507E9" w:rsidRPr="006A3950" w:rsidRDefault="002507E9" w:rsidP="00C432BD">
      <w:pPr>
        <w:rPr>
          <w:rFonts w:ascii="Segoe UI" w:hAnsi="Segoe UI" w:cs="Segoe UI"/>
          <w:b/>
          <w:sz w:val="20"/>
          <w:szCs w:val="20"/>
        </w:rPr>
      </w:pPr>
    </w:p>
    <w:p w14:paraId="0468B3D1" w14:textId="77777777" w:rsidR="00C432BD" w:rsidRPr="006A3950" w:rsidRDefault="00C432BD" w:rsidP="00C432BD">
      <w:pPr>
        <w:rPr>
          <w:rFonts w:ascii="Segoe UI" w:hAnsi="Segoe UI" w:cs="Segoe UI"/>
          <w:b/>
          <w:sz w:val="20"/>
          <w:szCs w:val="20"/>
        </w:rPr>
      </w:pPr>
      <w:r>
        <w:rPr>
          <w:rFonts w:ascii="Segoe UI" w:hAnsi="Segoe UI"/>
          <w:b/>
          <w:sz w:val="20"/>
        </w:rPr>
        <w:t>Якщо я не бажаю повідомляти про доходи моєї сім'ї, чи потрібно мені як і раніше повертати Заяву про зарахування/відповідність вимогам доходу?</w:t>
      </w:r>
    </w:p>
    <w:p w14:paraId="3FC71C49" w14:textId="77777777" w:rsidR="00C432BD" w:rsidRPr="006A3950" w:rsidRDefault="00C432BD" w:rsidP="00C432BD">
      <w:pPr>
        <w:rPr>
          <w:rFonts w:ascii="Segoe UI" w:hAnsi="Segoe UI" w:cs="Segoe UI"/>
          <w:sz w:val="20"/>
          <w:szCs w:val="20"/>
        </w:rPr>
      </w:pPr>
      <w:r>
        <w:rPr>
          <w:rFonts w:ascii="Segoe UI" w:hAnsi="Segoe UI"/>
          <w:sz w:val="20"/>
        </w:rPr>
        <w:t>Так. Якщо ви не бажаєте заповнювати дохідну частину Заяви на зарахування/відповідність вимогам доходу (E/IEA), ви все одно повинні заповнити частину 1, розділ «Інформація про дітей» і частину 5. Федеральні норми вимагають, щоб всі центри по догляду за дітьми збирали інформацію про стандартні дні і години, в які дитина (діти) повинна перебувати під опікою, а також про те, яке харчування очікується.</w:t>
      </w:r>
    </w:p>
    <w:p w14:paraId="549501AC" w14:textId="77777777" w:rsidR="00A203C5" w:rsidRPr="006A3950" w:rsidRDefault="00A203C5" w:rsidP="002B6E20">
      <w:pPr>
        <w:rPr>
          <w:rFonts w:ascii="Segoe UI" w:hAnsi="Segoe UI" w:cs="Segoe UI"/>
          <w:b/>
          <w:sz w:val="20"/>
          <w:szCs w:val="20"/>
        </w:rPr>
      </w:pPr>
    </w:p>
    <w:p w14:paraId="736E0590" w14:textId="77777777" w:rsidR="00FB5ED9" w:rsidRPr="006A3950" w:rsidRDefault="00D10756" w:rsidP="002B6E20">
      <w:pPr>
        <w:rPr>
          <w:rFonts w:ascii="Segoe UI" w:hAnsi="Segoe UI" w:cs="Segoe UI"/>
          <w:sz w:val="20"/>
          <w:szCs w:val="20"/>
        </w:rPr>
      </w:pPr>
      <w:r>
        <w:rPr>
          <w:rFonts w:ascii="Segoe UI" w:hAnsi="Segoe UI"/>
          <w:b/>
          <w:sz w:val="20"/>
        </w:rPr>
        <w:t>Чи є інший спосіб для центру отримати більш високу виплату, крім використання даних про доходи моєї сім'ї?</w:t>
      </w:r>
    </w:p>
    <w:p w14:paraId="5ED85C99" w14:textId="77777777" w:rsidR="00D10756" w:rsidRPr="006A3950" w:rsidRDefault="00D10756">
      <w:pPr>
        <w:rPr>
          <w:rFonts w:ascii="Segoe UI" w:hAnsi="Segoe UI" w:cs="Segoe UI"/>
          <w:sz w:val="20"/>
          <w:szCs w:val="20"/>
        </w:rPr>
      </w:pPr>
      <w:r>
        <w:rPr>
          <w:rFonts w:ascii="Segoe UI" w:hAnsi="Segoe UI"/>
          <w:sz w:val="20"/>
        </w:rPr>
        <w:t>Так. Ваша дитина (діти) може мати право на більш високу виплату на підставі однієї з наступних умов:</w:t>
      </w:r>
    </w:p>
    <w:p w14:paraId="2D653A04" w14:textId="77777777" w:rsidR="00D10756" w:rsidRPr="006A3950" w:rsidRDefault="00A005FB" w:rsidP="00D10756">
      <w:pPr>
        <w:numPr>
          <w:ilvl w:val="0"/>
          <w:numId w:val="1"/>
        </w:numPr>
        <w:rPr>
          <w:rFonts w:ascii="Segoe UI" w:hAnsi="Segoe UI" w:cs="Segoe UI"/>
          <w:sz w:val="20"/>
          <w:szCs w:val="20"/>
        </w:rPr>
      </w:pPr>
      <w:r>
        <w:rPr>
          <w:rFonts w:ascii="Segoe UI" w:hAnsi="Segoe UI"/>
          <w:sz w:val="20"/>
        </w:rPr>
        <w:t>Один із членів вашої сім'ї отримує допомогу від програм Basic Food, Temporary Assistance for Needy Families (TANF), або Food Distribution Program on Indian Reservations (FDPIR).</w:t>
      </w:r>
    </w:p>
    <w:p w14:paraId="1F6F7C87" w14:textId="77777777" w:rsidR="00D10756" w:rsidRPr="006A3950" w:rsidRDefault="00D10756" w:rsidP="00D10756">
      <w:pPr>
        <w:numPr>
          <w:ilvl w:val="0"/>
          <w:numId w:val="1"/>
        </w:numPr>
        <w:rPr>
          <w:rFonts w:ascii="Segoe UI" w:hAnsi="Segoe UI" w:cs="Segoe UI"/>
          <w:sz w:val="20"/>
          <w:szCs w:val="20"/>
        </w:rPr>
      </w:pPr>
      <w:r>
        <w:rPr>
          <w:rFonts w:ascii="Segoe UI" w:hAnsi="Segoe UI"/>
          <w:sz w:val="20"/>
        </w:rPr>
        <w:t>Ваша дитина – прийомна.</w:t>
      </w:r>
    </w:p>
    <w:p w14:paraId="13090F0D" w14:textId="77777777" w:rsidR="00D10756" w:rsidRPr="006A3950" w:rsidRDefault="00D10756" w:rsidP="00D10756">
      <w:pPr>
        <w:rPr>
          <w:rFonts w:ascii="Segoe UI" w:hAnsi="Segoe UI" w:cs="Segoe UI"/>
          <w:sz w:val="20"/>
          <w:szCs w:val="20"/>
        </w:rPr>
      </w:pPr>
    </w:p>
    <w:p w14:paraId="5D932E8D" w14:textId="77777777" w:rsidR="00D10756" w:rsidRPr="006A3950" w:rsidRDefault="00D10756" w:rsidP="00D10756">
      <w:pPr>
        <w:rPr>
          <w:rFonts w:ascii="Segoe UI" w:hAnsi="Segoe UI" w:cs="Segoe UI"/>
          <w:b/>
          <w:sz w:val="20"/>
          <w:szCs w:val="20"/>
        </w:rPr>
      </w:pPr>
      <w:r>
        <w:rPr>
          <w:rFonts w:ascii="Segoe UI" w:hAnsi="Segoe UI"/>
          <w:b/>
          <w:sz w:val="20"/>
        </w:rPr>
        <w:t>Якщо член сім'ї на даний час отримує допомогу за однією з цих програм, або я вважаю, що наш сімейний дохід відповідає вимогам для отримання допомоги на дитину, що мені робити?</w:t>
      </w:r>
    </w:p>
    <w:p w14:paraId="726DC657" w14:textId="77777777" w:rsidR="00C60E25" w:rsidRPr="006A3950" w:rsidRDefault="00741CE0">
      <w:pPr>
        <w:rPr>
          <w:rFonts w:ascii="Segoe UI" w:hAnsi="Segoe UI" w:cs="Segoe UI"/>
          <w:sz w:val="20"/>
          <w:szCs w:val="20"/>
        </w:rPr>
      </w:pPr>
      <w:r>
        <w:rPr>
          <w:rFonts w:ascii="Segoe UI" w:hAnsi="Segoe UI"/>
          <w:sz w:val="20"/>
        </w:rPr>
        <w:t>Заповніть додану Заяву на зарахування/відповідність вимогам доходу, дотримуючись інструкцій у формі. Існує окремий розділ для кожного способу, яким ваша дитина може пройти кваліфікацію.</w:t>
      </w:r>
    </w:p>
    <w:p w14:paraId="785EDFC1" w14:textId="77777777" w:rsidR="005A42EF" w:rsidRPr="006A3950" w:rsidRDefault="005A42EF" w:rsidP="00156DA5">
      <w:pPr>
        <w:rPr>
          <w:rFonts w:ascii="Segoe UI" w:hAnsi="Segoe UI" w:cs="Segoe UI"/>
          <w:b/>
          <w:sz w:val="20"/>
          <w:szCs w:val="20"/>
        </w:rPr>
      </w:pPr>
    </w:p>
    <w:p w14:paraId="6ABADB88" w14:textId="77777777" w:rsidR="002B6E20" w:rsidRPr="006A3950" w:rsidRDefault="002B6E20" w:rsidP="002B6E20">
      <w:pPr>
        <w:rPr>
          <w:rFonts w:ascii="Segoe UI" w:hAnsi="Segoe UI" w:cs="Segoe UI"/>
          <w:sz w:val="20"/>
          <w:szCs w:val="20"/>
        </w:rPr>
      </w:pPr>
      <w:r>
        <w:rPr>
          <w:rFonts w:ascii="Segoe UI" w:hAnsi="Segoe UI"/>
          <w:b/>
          <w:sz w:val="20"/>
        </w:rPr>
        <w:t>Чи буде ця інформація зберігатися в таємниці?</w:t>
      </w:r>
    </w:p>
    <w:p w14:paraId="1D84EA51" w14:textId="77777777" w:rsidR="002B6E20" w:rsidRPr="006A3950" w:rsidRDefault="002B6E20" w:rsidP="007C548E">
      <w:pPr>
        <w:rPr>
          <w:rFonts w:ascii="Segoe UI" w:hAnsi="Segoe UI" w:cs="Segoe UI"/>
          <w:sz w:val="20"/>
          <w:szCs w:val="20"/>
        </w:rPr>
      </w:pPr>
      <w:r>
        <w:rPr>
          <w:rFonts w:ascii="Segoe UI" w:hAnsi="Segoe UI"/>
          <w:sz w:val="20"/>
        </w:rPr>
        <w:t>Так. Інформація буде доступна тільки обмеженій кількості наших співробітників або співробітників управління Office of Superintendent of Public Instruction, USDA або управління U.S. General Accounting Office, коли вони будуть переглядати нашу програму.</w:t>
      </w:r>
    </w:p>
    <w:p w14:paraId="0F1DED36" w14:textId="77777777" w:rsidR="00156DA5" w:rsidRPr="006A3950" w:rsidRDefault="00156DA5" w:rsidP="005535E0">
      <w:pPr>
        <w:rPr>
          <w:rFonts w:ascii="Segoe UI" w:hAnsi="Segoe UI" w:cs="Segoe UI"/>
          <w:b/>
          <w:sz w:val="20"/>
          <w:szCs w:val="20"/>
        </w:rPr>
      </w:pPr>
    </w:p>
    <w:p w14:paraId="0A21E48C" w14:textId="77777777" w:rsidR="00FF3119" w:rsidRPr="006A3950" w:rsidRDefault="00156DA5" w:rsidP="00156DA5">
      <w:pPr>
        <w:tabs>
          <w:tab w:val="left" w:pos="540"/>
          <w:tab w:val="left" w:pos="2430"/>
          <w:tab w:val="right" w:pos="4320"/>
          <w:tab w:val="right" w:pos="5760"/>
          <w:tab w:val="right" w:pos="7200"/>
          <w:tab w:val="right" w:pos="10080"/>
          <w:tab w:val="right" w:pos="11520"/>
          <w:tab w:val="right" w:pos="12960"/>
        </w:tabs>
        <w:rPr>
          <w:rFonts w:ascii="Segoe UI" w:hAnsi="Segoe UI" w:cs="Segoe UI"/>
          <w:sz w:val="20"/>
          <w:szCs w:val="20"/>
        </w:rPr>
      </w:pPr>
      <w:r>
        <w:rPr>
          <w:rFonts w:ascii="Segoe UI" w:hAnsi="Segoe UI"/>
          <w:b/>
          <w:sz w:val="20"/>
        </w:rPr>
        <w:t>Чи зможе центр змінювати меню для моєї дитини?</w:t>
      </w:r>
    </w:p>
    <w:p w14:paraId="51497D9D" w14:textId="77777777" w:rsidR="00156DA5" w:rsidRPr="006A3950" w:rsidRDefault="009D47C1" w:rsidP="009D47C1">
      <w:pPr>
        <w:rPr>
          <w:rFonts w:ascii="Segoe UI" w:hAnsi="Segoe UI" w:cs="Segoe UI"/>
          <w:sz w:val="20"/>
          <w:szCs w:val="20"/>
        </w:rPr>
      </w:pPr>
      <w:r>
        <w:rPr>
          <w:rFonts w:ascii="Segoe UI" w:hAnsi="Segoe UI"/>
          <w:sz w:val="20"/>
        </w:rPr>
        <w:t>Якщо ваша дитина була визнана лікарем особою з інвалідністю і це завадить їй споживати звичайний раціон в центрі, то ми зробимо будь-які зміни, призначені лікарем, без додаткової оплати.</w:t>
      </w:r>
    </w:p>
    <w:p w14:paraId="0B64D711" w14:textId="77777777" w:rsidR="00156DA5" w:rsidRPr="006A3950" w:rsidRDefault="00156DA5" w:rsidP="009D47C1">
      <w:pPr>
        <w:rPr>
          <w:rFonts w:ascii="Segoe UI" w:hAnsi="Segoe UI" w:cs="Segoe UI"/>
          <w:sz w:val="20"/>
          <w:szCs w:val="20"/>
        </w:rPr>
      </w:pPr>
    </w:p>
    <w:p w14:paraId="369B5149" w14:textId="77777777" w:rsidR="00156DA5" w:rsidRPr="006A3950" w:rsidRDefault="00156DA5" w:rsidP="009D47C1">
      <w:pPr>
        <w:rPr>
          <w:rFonts w:ascii="Segoe UI" w:hAnsi="Segoe UI" w:cs="Segoe UI"/>
          <w:b/>
          <w:sz w:val="20"/>
          <w:szCs w:val="20"/>
        </w:rPr>
      </w:pPr>
      <w:r>
        <w:rPr>
          <w:rFonts w:ascii="Segoe UI" w:hAnsi="Segoe UI"/>
          <w:b/>
          <w:sz w:val="20"/>
        </w:rPr>
        <w:t>Що мені потрібно принести в центр, якщо моїй дитині потрібні зміни в меню?</w:t>
      </w:r>
    </w:p>
    <w:p w14:paraId="7F8A3A81" w14:textId="77777777" w:rsidR="009D47C1" w:rsidRPr="006A3950" w:rsidRDefault="00156DA5" w:rsidP="009D47C1">
      <w:pPr>
        <w:rPr>
          <w:rFonts w:ascii="Segoe UI" w:hAnsi="Segoe UI" w:cs="Segoe UI"/>
          <w:sz w:val="20"/>
          <w:szCs w:val="20"/>
        </w:rPr>
      </w:pPr>
      <w:r>
        <w:rPr>
          <w:rFonts w:ascii="Segoe UI" w:hAnsi="Segoe UI"/>
          <w:sz w:val="20"/>
        </w:rPr>
        <w:t>Ви повинні принести довідку від лікаря, в якій вказані необхідні альтернативні продукти харчування і підтверджується необхідність спеціального харчування у зв'язку з інвалідністю.</w:t>
      </w:r>
    </w:p>
    <w:p w14:paraId="74F350A9" w14:textId="77777777" w:rsidR="00156DA5" w:rsidRPr="006A3950" w:rsidRDefault="00156DA5" w:rsidP="009D47C1">
      <w:pPr>
        <w:rPr>
          <w:rFonts w:ascii="Segoe UI" w:hAnsi="Segoe UI" w:cs="Segoe UI"/>
          <w:sz w:val="20"/>
          <w:szCs w:val="20"/>
        </w:rPr>
      </w:pPr>
    </w:p>
    <w:p w14:paraId="356A4F84" w14:textId="77777777" w:rsidR="00156DA5" w:rsidRPr="006A3950" w:rsidRDefault="00156DA5" w:rsidP="009D47C1">
      <w:pPr>
        <w:rPr>
          <w:rFonts w:ascii="Segoe UI" w:hAnsi="Segoe UI" w:cs="Segoe UI"/>
          <w:b/>
          <w:sz w:val="20"/>
          <w:szCs w:val="20"/>
        </w:rPr>
      </w:pPr>
      <w:r>
        <w:rPr>
          <w:rFonts w:ascii="Segoe UI" w:hAnsi="Segoe UI"/>
          <w:b/>
          <w:sz w:val="20"/>
        </w:rPr>
        <w:t>До кого мені слід звернутися, якщо у мене виникнуть будь-які питання?</w:t>
      </w:r>
    </w:p>
    <w:p w14:paraId="4A7958FD" w14:textId="3DA4183A" w:rsidR="00156DA5" w:rsidRPr="006A3950" w:rsidRDefault="00156DA5" w:rsidP="009D47C1">
      <w:pPr>
        <w:rPr>
          <w:rFonts w:ascii="Segoe UI" w:hAnsi="Segoe UI" w:cs="Segoe UI"/>
          <w:sz w:val="20"/>
          <w:szCs w:val="20"/>
        </w:rPr>
      </w:pPr>
      <w:r>
        <w:rPr>
          <w:rFonts w:ascii="Segoe UI" w:hAnsi="Segoe UI"/>
          <w:sz w:val="20"/>
        </w:rPr>
        <w:t>Зв'яжіться з нашим офісом за</w:t>
      </w:r>
      <w:bookmarkStart w:id="3" w:name="Text4"/>
      <w:r w:rsidR="00EB1AF1" w:rsidRPr="00EB1AF1">
        <w:rPr>
          <w:rFonts w:ascii="Segoe UI" w:hAnsi="Segoe UI"/>
          <w:sz w:val="20"/>
        </w:rPr>
        <w:t xml:space="preserve"> </w:t>
      </w:r>
      <w:r w:rsidR="00B703F1" w:rsidRPr="006A3950">
        <w:rPr>
          <w:rFonts w:ascii="Segoe UI" w:hAnsi="Segoe UI" w:cs="Segoe UI"/>
          <w:sz w:val="20"/>
          <w:szCs w:val="20"/>
          <w:u w:val="single"/>
        </w:rPr>
        <w:fldChar w:fldCharType="begin">
          <w:ffData>
            <w:name w:val="Text4"/>
            <w:enabled/>
            <w:calcOnExit w:val="0"/>
            <w:textInput>
              <w:default w:val="Phone Number"/>
            </w:textInput>
          </w:ffData>
        </w:fldChar>
      </w:r>
      <w:r w:rsidR="00B703F1" w:rsidRPr="006A3950">
        <w:rPr>
          <w:rFonts w:ascii="Segoe UI" w:hAnsi="Segoe UI" w:cs="Segoe UI"/>
          <w:sz w:val="20"/>
          <w:szCs w:val="20"/>
          <w:u w:val="single"/>
        </w:rPr>
        <w:instrText xml:space="preserve"> FORMTEXT </w:instrText>
      </w:r>
      <w:r w:rsidR="00B703F1" w:rsidRPr="006A3950">
        <w:rPr>
          <w:rFonts w:ascii="Segoe UI" w:hAnsi="Segoe UI" w:cs="Segoe UI"/>
          <w:sz w:val="20"/>
          <w:szCs w:val="20"/>
          <w:u w:val="single"/>
        </w:rPr>
      </w:r>
      <w:r w:rsidR="00B703F1" w:rsidRPr="006A3950">
        <w:rPr>
          <w:rFonts w:ascii="Segoe UI" w:hAnsi="Segoe UI" w:cs="Segoe UI"/>
          <w:sz w:val="20"/>
          <w:szCs w:val="20"/>
          <w:u w:val="single"/>
        </w:rPr>
        <w:fldChar w:fldCharType="separate"/>
      </w:r>
      <w:r>
        <w:rPr>
          <w:rFonts w:ascii="Segoe UI" w:hAnsi="Segoe UI"/>
          <w:sz w:val="20"/>
          <w:u w:val="single"/>
        </w:rPr>
        <w:t>номером телефону</w:t>
      </w:r>
      <w:r w:rsidR="00B703F1" w:rsidRPr="006A3950">
        <w:rPr>
          <w:rFonts w:ascii="Segoe UI" w:hAnsi="Segoe UI" w:cs="Segoe UI"/>
          <w:sz w:val="20"/>
          <w:szCs w:val="20"/>
          <w:u w:val="single"/>
        </w:rPr>
        <w:fldChar w:fldCharType="end"/>
      </w:r>
      <w:bookmarkEnd w:id="3"/>
      <w:r>
        <w:rPr>
          <w:rFonts w:ascii="Segoe UI" w:hAnsi="Segoe UI"/>
          <w:sz w:val="20"/>
        </w:rPr>
        <w:t>.</w:t>
      </w:r>
    </w:p>
    <w:p w14:paraId="2C57BA2D" w14:textId="77777777" w:rsidR="00156DA5" w:rsidRPr="006A3950" w:rsidRDefault="00156DA5" w:rsidP="009D47C1">
      <w:pPr>
        <w:rPr>
          <w:rFonts w:ascii="Segoe UI" w:hAnsi="Segoe UI" w:cs="Segoe UI"/>
          <w:b/>
          <w:sz w:val="20"/>
          <w:szCs w:val="20"/>
        </w:rPr>
      </w:pPr>
    </w:p>
    <w:p w14:paraId="3C8E2923" w14:textId="77777777" w:rsidR="008A090A" w:rsidRPr="006A3950" w:rsidRDefault="008A090A" w:rsidP="008A090A">
      <w:pPr>
        <w:rPr>
          <w:rFonts w:ascii="Segoe UI" w:hAnsi="Segoe UI" w:cs="Segoe UI"/>
          <w:sz w:val="20"/>
          <w:szCs w:val="20"/>
        </w:rPr>
      </w:pPr>
      <w:r>
        <w:rPr>
          <w:rFonts w:ascii="Segoe UI" w:hAnsi="Segoe UI"/>
          <w:sz w:val="20"/>
        </w:rPr>
        <w:t>Дякуємо вам за співпрацю в забезпеченні здорового харчування вашої дитини.</w:t>
      </w:r>
    </w:p>
    <w:p w14:paraId="34CD06EC" w14:textId="77777777" w:rsidR="008A090A" w:rsidRPr="006A3950" w:rsidRDefault="008A090A" w:rsidP="008A090A">
      <w:pPr>
        <w:rPr>
          <w:rFonts w:ascii="Segoe UI" w:hAnsi="Segoe UI" w:cs="Segoe UI"/>
          <w:sz w:val="20"/>
          <w:szCs w:val="20"/>
        </w:rPr>
      </w:pPr>
    </w:p>
    <w:p w14:paraId="388F5218" w14:textId="77777777" w:rsidR="00BF742C" w:rsidRPr="006A3950" w:rsidRDefault="00BF742C" w:rsidP="00BF742C">
      <w:pPr>
        <w:rPr>
          <w:rFonts w:ascii="Segoe UI" w:hAnsi="Segoe UI" w:cs="Segoe UI"/>
          <w:sz w:val="20"/>
          <w:szCs w:val="20"/>
        </w:rPr>
      </w:pPr>
      <w:r>
        <w:rPr>
          <w:rFonts w:ascii="Segoe UI" w:hAnsi="Segoe UI"/>
          <w:sz w:val="20"/>
        </w:rPr>
        <w:t>З повагою,</w:t>
      </w:r>
    </w:p>
    <w:p w14:paraId="449248B8" w14:textId="77777777" w:rsidR="00BF742C" w:rsidRPr="006A3950" w:rsidRDefault="00BF742C" w:rsidP="00BF742C">
      <w:pPr>
        <w:rPr>
          <w:rFonts w:ascii="Segoe UI" w:hAnsi="Segoe UI" w:cs="Segoe UI"/>
          <w:sz w:val="20"/>
          <w:szCs w:val="20"/>
        </w:rPr>
      </w:pPr>
    </w:p>
    <w:p w14:paraId="3AFC9AD4" w14:textId="77777777" w:rsidR="00BF742C" w:rsidRPr="006A3950" w:rsidRDefault="00BF742C" w:rsidP="00BF742C">
      <w:pPr>
        <w:tabs>
          <w:tab w:val="left" w:pos="4320"/>
        </w:tabs>
        <w:rPr>
          <w:rFonts w:ascii="Segoe UI" w:hAnsi="Segoe UI" w:cs="Segoe UI"/>
          <w:sz w:val="20"/>
          <w:szCs w:val="20"/>
        </w:rPr>
      </w:pPr>
      <w:r w:rsidRPr="006A3950">
        <w:rPr>
          <w:rFonts w:ascii="Segoe UI" w:hAnsi="Segoe UI" w:cs="Segoe UI"/>
          <w:sz w:val="20"/>
          <w:szCs w:val="20"/>
          <w:u w:val="single"/>
        </w:rPr>
        <w:fldChar w:fldCharType="begin">
          <w:ffData>
            <w:name w:val="Text3"/>
            <w:enabled/>
            <w:calcOnExit w:val="0"/>
            <w:textInput/>
          </w:ffData>
        </w:fldChar>
      </w:r>
      <w:r w:rsidRPr="006A3950">
        <w:rPr>
          <w:rFonts w:ascii="Segoe UI" w:hAnsi="Segoe UI" w:cs="Segoe UI"/>
          <w:sz w:val="20"/>
          <w:szCs w:val="20"/>
          <w:u w:val="single"/>
        </w:rPr>
        <w:instrText xml:space="preserve"> FORMTEXT </w:instrText>
      </w:r>
      <w:r w:rsidRPr="006A3950">
        <w:rPr>
          <w:rFonts w:ascii="Segoe UI" w:hAnsi="Segoe UI" w:cs="Segoe UI"/>
          <w:sz w:val="20"/>
          <w:szCs w:val="20"/>
          <w:u w:val="single"/>
        </w:rPr>
      </w:r>
      <w:r w:rsidRPr="006A3950">
        <w:rPr>
          <w:rFonts w:ascii="Segoe UI" w:hAnsi="Segoe UI" w:cs="Segoe UI"/>
          <w:sz w:val="20"/>
          <w:szCs w:val="20"/>
          <w:u w:val="single"/>
        </w:rPr>
        <w:fldChar w:fldCharType="separate"/>
      </w:r>
      <w:r>
        <w:rPr>
          <w:rFonts w:ascii="Segoe UI" w:hAnsi="Segoe UI"/>
          <w:sz w:val="20"/>
          <w:u w:val="single"/>
        </w:rPr>
        <w:t>     </w:t>
      </w:r>
      <w:r w:rsidRPr="006A3950">
        <w:rPr>
          <w:rFonts w:ascii="Segoe UI" w:hAnsi="Segoe UI" w:cs="Segoe UI"/>
          <w:sz w:val="20"/>
          <w:szCs w:val="20"/>
          <w:u w:val="single"/>
        </w:rPr>
        <w:fldChar w:fldCharType="end"/>
      </w:r>
      <w:r w:rsidRPr="006A3950">
        <w:rPr>
          <w:rFonts w:ascii="Segoe UI" w:hAnsi="Segoe UI"/>
          <w:sz w:val="20"/>
          <w:szCs w:val="20"/>
          <w:u w:val="single"/>
        </w:rPr>
        <w:tab/>
      </w:r>
    </w:p>
    <w:p w14:paraId="07CC84A5" w14:textId="77777777" w:rsidR="00C432BD" w:rsidRPr="006A3950" w:rsidRDefault="00BF742C" w:rsidP="00BF742C">
      <w:pPr>
        <w:rPr>
          <w:rFonts w:ascii="Segoe UI" w:hAnsi="Segoe UI" w:cs="Segoe UI"/>
          <w:sz w:val="20"/>
          <w:szCs w:val="20"/>
        </w:rPr>
      </w:pPr>
      <w:r>
        <w:rPr>
          <w:rFonts w:ascii="Segoe UI" w:hAnsi="Segoe UI"/>
          <w:sz w:val="20"/>
        </w:rPr>
        <w:t>Підпис Директора центру</w:t>
      </w:r>
    </w:p>
    <w:p w14:paraId="4C09684F" w14:textId="77777777" w:rsidR="005D21FE" w:rsidRPr="00EB1AF1" w:rsidRDefault="005D21FE" w:rsidP="00E31A7F">
      <w:pPr>
        <w:rPr>
          <w:rFonts w:ascii="Segoe UI" w:hAnsi="Segoe UI" w:cs="Segoe UI"/>
          <w:sz w:val="10"/>
          <w:szCs w:val="10"/>
        </w:rPr>
      </w:pPr>
    </w:p>
    <w:p w14:paraId="7CE22EAC" w14:textId="77777777" w:rsidR="00E35D85" w:rsidRPr="00B82135" w:rsidRDefault="00E35D85" w:rsidP="00E35D85">
      <w:pPr>
        <w:rPr>
          <w:rFonts w:asciiTheme="minorHAnsi" w:hAnsiTheme="minorHAnsi" w:cs="Arial"/>
          <w:sz w:val="20"/>
          <w:szCs w:val="20"/>
        </w:rPr>
      </w:pPr>
      <w:r>
        <w:rPr>
          <w:rFonts w:asciiTheme="minorHAnsi" w:hAnsiTheme="minorHAnsi"/>
          <w:sz w:val="20"/>
        </w:rPr>
        <w:t xml:space="preserve">Відповідно до Федерального закону про цивільні права та правил та політики в галузі громадянських прав </w:t>
      </w:r>
      <w:r w:rsidRPr="00AE0772">
        <w:rPr>
          <w:rFonts w:asciiTheme="minorHAnsi" w:hAnsiTheme="minorHAnsi"/>
          <w:sz w:val="20"/>
        </w:rPr>
        <w:t>U.S. Department of Agriculture</w:t>
      </w:r>
      <w:r>
        <w:rPr>
          <w:rFonts w:asciiTheme="minorHAnsi" w:hAnsiTheme="minorHAnsi"/>
          <w:sz w:val="20"/>
        </w:rPr>
        <w:t xml:space="preserve"> (Міністерства сільського господарства США</w:t>
      </w:r>
      <w:r w:rsidRPr="00EE2255">
        <w:rPr>
          <w:rFonts w:asciiTheme="minorHAnsi" w:hAnsiTheme="minorHAnsi"/>
          <w:sz w:val="20"/>
        </w:rPr>
        <w:t>, USDA</w:t>
      </w:r>
      <w:r>
        <w:rPr>
          <w:rFonts w:asciiTheme="minorHAnsi" w:hAnsiTheme="minorHAnsi"/>
          <w:sz w:val="20"/>
        </w:rPr>
        <w:t xml:space="preserve">), </w:t>
      </w:r>
      <w:r w:rsidRPr="00EE2255">
        <w:rPr>
          <w:rFonts w:asciiTheme="minorHAnsi" w:hAnsiTheme="minorHAnsi"/>
          <w:sz w:val="20"/>
        </w:rPr>
        <w:t>USDA</w:t>
      </w:r>
      <w:r>
        <w:rPr>
          <w:rFonts w:asciiTheme="minorHAnsi" w:hAnsiTheme="minorHAnsi"/>
          <w:sz w:val="20"/>
        </w:rPr>
        <w:t xml:space="preserve">, його агентствам, офісам і </w:t>
      </w:r>
      <w:r>
        <w:rPr>
          <w:rFonts w:asciiTheme="minorHAnsi" w:hAnsiTheme="minorHAnsi"/>
          <w:sz w:val="20"/>
        </w:rPr>
        <w:lastRenderedPageBreak/>
        <w:t xml:space="preserve">співробітникам, а також установам, які беруть участь у програмах </w:t>
      </w:r>
      <w:r w:rsidRPr="004B3DDF">
        <w:rPr>
          <w:rFonts w:asciiTheme="minorHAnsi" w:hAnsiTheme="minorHAnsi"/>
          <w:sz w:val="20"/>
        </w:rPr>
        <w:t>USDA</w:t>
      </w:r>
      <w:r>
        <w:rPr>
          <w:rFonts w:asciiTheme="minorHAnsi" w:hAnsiTheme="minorHAnsi"/>
          <w:sz w:val="20"/>
        </w:rPr>
        <w:t xml:space="preserve"> або їх керівникам, забороняється дискримінувати осіб за ознакою раси, кольору шкіри, національного походження, статі, інвалідності, віку або вживати зворотніх заходів за попередню діяльність в області цивільних прав в будь-якій програмі або діяльності, що проводиться або фінансується </w:t>
      </w:r>
      <w:r w:rsidRPr="000F3F96">
        <w:rPr>
          <w:rFonts w:asciiTheme="minorHAnsi" w:hAnsiTheme="minorHAnsi"/>
          <w:sz w:val="20"/>
        </w:rPr>
        <w:t>USDA</w:t>
      </w:r>
      <w:r>
        <w:rPr>
          <w:rFonts w:asciiTheme="minorHAnsi" w:hAnsiTheme="minorHAnsi"/>
          <w:sz w:val="20"/>
        </w:rPr>
        <w:t xml:space="preserve">. </w:t>
      </w:r>
    </w:p>
    <w:p w14:paraId="0C257AD1" w14:textId="77777777" w:rsidR="00E35D85" w:rsidRPr="00B82135" w:rsidRDefault="00E35D85" w:rsidP="00E35D85">
      <w:pPr>
        <w:rPr>
          <w:rFonts w:asciiTheme="minorHAnsi" w:hAnsiTheme="minorHAnsi" w:cs="Arial"/>
          <w:sz w:val="20"/>
          <w:szCs w:val="20"/>
        </w:rPr>
      </w:pPr>
    </w:p>
    <w:p w14:paraId="14E560FF" w14:textId="77777777" w:rsidR="00E35D85" w:rsidRPr="00B82135" w:rsidRDefault="00E35D85" w:rsidP="00E35D85">
      <w:pPr>
        <w:rPr>
          <w:rFonts w:asciiTheme="minorHAnsi" w:hAnsiTheme="minorHAnsi" w:cs="Arial"/>
          <w:sz w:val="20"/>
          <w:szCs w:val="20"/>
        </w:rPr>
      </w:pPr>
      <w:r>
        <w:rPr>
          <w:rFonts w:asciiTheme="minorHAnsi" w:hAnsiTheme="minorHAnsi"/>
          <w:sz w:val="20"/>
        </w:rPr>
        <w:t xml:space="preserve">Особам з інвалідністю, яким потрібні альтернативні засоби зв’язку для отримання інформації про програму (наприклад, шрифт Брайля, великий шрифт, аудіокасети, американська мова жестів і т.д.), слід звернутися в Агентство (штату або місцеве), в якому вони подали заяву на отримання пільг. Особи, які є глухими, слабочуючими або мають порушення мови, можуть зв’язатися з USDA (Міністерством сільського господарства США) через федеральну службу </w:t>
      </w:r>
      <w:r w:rsidRPr="00630A3A">
        <w:rPr>
          <w:rFonts w:asciiTheme="minorHAnsi" w:hAnsiTheme="minorHAnsi"/>
          <w:sz w:val="20"/>
        </w:rPr>
        <w:t>Federal Relay Service (Федеральну службу комутованих повідомлень)</w:t>
      </w:r>
      <w:r>
        <w:rPr>
          <w:rFonts w:asciiTheme="minorHAnsi" w:hAnsiTheme="minorHAnsi"/>
          <w:sz w:val="20"/>
        </w:rPr>
        <w:t xml:space="preserve"> за телефоном (800) 877-8339. Крім того, інформація про програму може бути перекладена на інші мови, крім англійської.</w:t>
      </w:r>
    </w:p>
    <w:p w14:paraId="1FF38BA6" w14:textId="473FFD38" w:rsidR="00293996" w:rsidRPr="006A3950" w:rsidRDefault="00293996" w:rsidP="00E35D85">
      <w:pPr>
        <w:rPr>
          <w:rFonts w:ascii="Segoe UI" w:hAnsi="Segoe UI" w:cs="Segoe UI"/>
          <w:i/>
          <w:sz w:val="18"/>
          <w:szCs w:val="20"/>
        </w:rPr>
      </w:pPr>
    </w:p>
    <w:sectPr w:rsidR="00293996" w:rsidRPr="006A3950" w:rsidSect="009F0483">
      <w:type w:val="continuous"/>
      <w:pgSz w:w="12240" w:h="15840" w:code="1"/>
      <w:pgMar w:top="810" w:right="1296" w:bottom="270" w:left="1296" w:header="45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98FD" w14:textId="77777777" w:rsidR="001B54A8" w:rsidRDefault="001B54A8">
      <w:r>
        <w:separator/>
      </w:r>
    </w:p>
  </w:endnote>
  <w:endnote w:type="continuationSeparator" w:id="0">
    <w:p w14:paraId="5C045B93" w14:textId="77777777" w:rsidR="001B54A8" w:rsidRDefault="001B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9D33" w14:textId="22C2839F" w:rsidR="00232EB3" w:rsidRPr="00C830DB" w:rsidRDefault="00A451A6" w:rsidP="005D21FE">
    <w:pPr>
      <w:pStyle w:val="Footer"/>
      <w:tabs>
        <w:tab w:val="clear" w:pos="4320"/>
        <w:tab w:val="clear" w:pos="8640"/>
        <w:tab w:val="center" w:pos="5130"/>
        <w:tab w:val="right" w:pos="9900"/>
      </w:tabs>
      <w:rPr>
        <w:rFonts w:ascii="Calibri" w:hAnsi="Calibri" w:cs="Helvetica"/>
        <w:sz w:val="18"/>
        <w:szCs w:val="18"/>
      </w:rPr>
    </w:pPr>
    <w:r>
      <w:rPr>
        <w:rStyle w:val="PageNumber"/>
        <w:rFonts w:ascii="Calibri" w:hAnsi="Calibri"/>
        <w:sz w:val="18"/>
      </w:rPr>
      <w:t xml:space="preserve">OSPI CNS </w:t>
    </w:r>
    <w:r w:rsidR="00EB1AF1">
      <w:rPr>
        <w:rStyle w:val="PageNumber"/>
        <w:rFonts w:ascii="Calibri" w:hAnsi="Calibri"/>
        <w:sz w:val="18"/>
        <w:lang w:val="en-US"/>
      </w:rPr>
      <w:t xml:space="preserve">UK </w:t>
    </w:r>
    <w:r>
      <w:rPr>
        <w:rStyle w:val="PageNumber"/>
        <w:rFonts w:ascii="Calibri" w:hAnsi="Calibri"/>
        <w:sz w:val="18"/>
      </w:rPr>
      <w:t xml:space="preserve">(Вер. </w:t>
    </w:r>
    <w:r>
      <w:rPr>
        <w:rStyle w:val="PageNumber"/>
        <w:rFonts w:ascii="Calibri" w:hAnsi="Calibri"/>
        <w:sz w:val="18"/>
      </w:rPr>
      <w:t>6/2</w:t>
    </w:r>
    <w:r w:rsidR="00C641A9">
      <w:rPr>
        <w:rStyle w:val="PageNumber"/>
        <w:rFonts w:ascii="Calibri" w:hAnsi="Calibri"/>
        <w:sz w:val="18"/>
        <w:lang w:val="en-US"/>
      </w:rPr>
      <w:t>5</w:t>
    </w:r>
    <w:r>
      <w:rPr>
        <w:rStyle w:val="PageNumber"/>
        <w:rFonts w:ascii="Calibri" w:hAnsi="Calibri"/>
        <w:sz w:val="18"/>
      </w:rPr>
      <w:t>)</w:t>
    </w:r>
    <w:r w:rsidR="00EB1AF1">
      <w:rPr>
        <w:rStyle w:val="PageNumber"/>
        <w:rFonts w:ascii="Calibri" w:hAnsi="Calibri"/>
        <w:sz w:val="18"/>
        <w:lang w:val="en-US"/>
      </w:rPr>
      <w:t xml:space="preserve"> Ukrainian</w:t>
    </w:r>
    <w:r w:rsidR="00232EB3">
      <w:rPr>
        <w:rStyle w:val="PageNumber"/>
        <w:rFonts w:ascii="Helvetica" w:hAnsi="Helvetica"/>
        <w:sz w:val="18"/>
        <w:szCs w:val="18"/>
      </w:rPr>
      <w:tab/>
    </w:r>
    <w:r w:rsidR="005D21FE">
      <w:rPr>
        <w:rStyle w:val="PageNumber"/>
        <w:rFonts w:ascii="Helvetica" w:hAnsi="Helvetic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A79B" w14:textId="77777777" w:rsidR="001B54A8" w:rsidRDefault="001B54A8">
      <w:r>
        <w:separator/>
      </w:r>
    </w:p>
  </w:footnote>
  <w:footnote w:type="continuationSeparator" w:id="0">
    <w:p w14:paraId="73281611" w14:textId="77777777" w:rsidR="001B54A8" w:rsidRDefault="001B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CD49" w14:textId="77777777" w:rsidR="000346CA" w:rsidRPr="000346CA" w:rsidRDefault="000346CA" w:rsidP="000346CA">
    <w:pPr>
      <w:pStyle w:val="Header"/>
      <w:tabs>
        <w:tab w:val="clear" w:pos="8640"/>
        <w:tab w:val="right" w:pos="10080"/>
      </w:tabs>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058A6"/>
    <w:multiLevelType w:val="hybridMultilevel"/>
    <w:tmpl w:val="D49AD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067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3D"/>
    <w:rsid w:val="00000053"/>
    <w:rsid w:val="00005186"/>
    <w:rsid w:val="000079BB"/>
    <w:rsid w:val="00012DA3"/>
    <w:rsid w:val="00030B20"/>
    <w:rsid w:val="000322D2"/>
    <w:rsid w:val="000346CA"/>
    <w:rsid w:val="000418D8"/>
    <w:rsid w:val="000545E2"/>
    <w:rsid w:val="00067BF4"/>
    <w:rsid w:val="000A0F08"/>
    <w:rsid w:val="000A436A"/>
    <w:rsid w:val="000D39FA"/>
    <w:rsid w:val="001324CE"/>
    <w:rsid w:val="0013745B"/>
    <w:rsid w:val="0015222E"/>
    <w:rsid w:val="00156DA5"/>
    <w:rsid w:val="001740D8"/>
    <w:rsid w:val="001840C0"/>
    <w:rsid w:val="0019247D"/>
    <w:rsid w:val="001B54A8"/>
    <w:rsid w:val="001E09DC"/>
    <w:rsid w:val="001E241C"/>
    <w:rsid w:val="0020113B"/>
    <w:rsid w:val="0022126B"/>
    <w:rsid w:val="00232EB3"/>
    <w:rsid w:val="00242633"/>
    <w:rsid w:val="00243966"/>
    <w:rsid w:val="00245D22"/>
    <w:rsid w:val="002507E9"/>
    <w:rsid w:val="002936B3"/>
    <w:rsid w:val="00293996"/>
    <w:rsid w:val="002B6E20"/>
    <w:rsid w:val="002E5255"/>
    <w:rsid w:val="00314958"/>
    <w:rsid w:val="00317CDA"/>
    <w:rsid w:val="00324E12"/>
    <w:rsid w:val="0033359E"/>
    <w:rsid w:val="00334917"/>
    <w:rsid w:val="00342F39"/>
    <w:rsid w:val="00360CD0"/>
    <w:rsid w:val="00366A4A"/>
    <w:rsid w:val="003701FE"/>
    <w:rsid w:val="003724D4"/>
    <w:rsid w:val="003775BF"/>
    <w:rsid w:val="003868C2"/>
    <w:rsid w:val="00392A70"/>
    <w:rsid w:val="00395BFC"/>
    <w:rsid w:val="00396EDB"/>
    <w:rsid w:val="003A5666"/>
    <w:rsid w:val="003A6386"/>
    <w:rsid w:val="003C31A1"/>
    <w:rsid w:val="00405923"/>
    <w:rsid w:val="00422ACD"/>
    <w:rsid w:val="004303BB"/>
    <w:rsid w:val="004338EE"/>
    <w:rsid w:val="00434631"/>
    <w:rsid w:val="0044665E"/>
    <w:rsid w:val="00447D5D"/>
    <w:rsid w:val="004648F1"/>
    <w:rsid w:val="004845D9"/>
    <w:rsid w:val="00495AA5"/>
    <w:rsid w:val="004A4B35"/>
    <w:rsid w:val="004B0A43"/>
    <w:rsid w:val="004E0F94"/>
    <w:rsid w:val="0050144F"/>
    <w:rsid w:val="00501E20"/>
    <w:rsid w:val="005023BA"/>
    <w:rsid w:val="005133EB"/>
    <w:rsid w:val="00524546"/>
    <w:rsid w:val="00525A69"/>
    <w:rsid w:val="00526926"/>
    <w:rsid w:val="00537AFC"/>
    <w:rsid w:val="005402E1"/>
    <w:rsid w:val="005462A4"/>
    <w:rsid w:val="0055299A"/>
    <w:rsid w:val="005535E0"/>
    <w:rsid w:val="00560262"/>
    <w:rsid w:val="005712A7"/>
    <w:rsid w:val="005870F9"/>
    <w:rsid w:val="00595D1A"/>
    <w:rsid w:val="005962B1"/>
    <w:rsid w:val="005A42EF"/>
    <w:rsid w:val="005B4145"/>
    <w:rsid w:val="005B436B"/>
    <w:rsid w:val="005C143A"/>
    <w:rsid w:val="005C233E"/>
    <w:rsid w:val="005D21FE"/>
    <w:rsid w:val="005E7A41"/>
    <w:rsid w:val="005F5761"/>
    <w:rsid w:val="006011B4"/>
    <w:rsid w:val="0061343B"/>
    <w:rsid w:val="0065396D"/>
    <w:rsid w:val="00654692"/>
    <w:rsid w:val="00660C4B"/>
    <w:rsid w:val="006711E5"/>
    <w:rsid w:val="00694D6D"/>
    <w:rsid w:val="006A30CC"/>
    <w:rsid w:val="006A331B"/>
    <w:rsid w:val="006A3950"/>
    <w:rsid w:val="006A6D85"/>
    <w:rsid w:val="006A729D"/>
    <w:rsid w:val="006B18E7"/>
    <w:rsid w:val="006D220E"/>
    <w:rsid w:val="006E69DF"/>
    <w:rsid w:val="007238EA"/>
    <w:rsid w:val="00740186"/>
    <w:rsid w:val="00741CE0"/>
    <w:rsid w:val="0074578E"/>
    <w:rsid w:val="0076210F"/>
    <w:rsid w:val="00775BBD"/>
    <w:rsid w:val="00792400"/>
    <w:rsid w:val="00792602"/>
    <w:rsid w:val="0079540D"/>
    <w:rsid w:val="007A47CA"/>
    <w:rsid w:val="007B4DCC"/>
    <w:rsid w:val="007C548E"/>
    <w:rsid w:val="007D741B"/>
    <w:rsid w:val="007E0AE0"/>
    <w:rsid w:val="007E265D"/>
    <w:rsid w:val="007E7ABB"/>
    <w:rsid w:val="007E7ECC"/>
    <w:rsid w:val="00801B0F"/>
    <w:rsid w:val="00840825"/>
    <w:rsid w:val="00851ED8"/>
    <w:rsid w:val="00852779"/>
    <w:rsid w:val="00866AAB"/>
    <w:rsid w:val="00867286"/>
    <w:rsid w:val="00874367"/>
    <w:rsid w:val="008801A3"/>
    <w:rsid w:val="00883BC3"/>
    <w:rsid w:val="0089195A"/>
    <w:rsid w:val="00891AB1"/>
    <w:rsid w:val="008922A0"/>
    <w:rsid w:val="008933F8"/>
    <w:rsid w:val="00896CE1"/>
    <w:rsid w:val="008A090A"/>
    <w:rsid w:val="008C4552"/>
    <w:rsid w:val="008C5C7D"/>
    <w:rsid w:val="008C7658"/>
    <w:rsid w:val="008D6A04"/>
    <w:rsid w:val="00922C7B"/>
    <w:rsid w:val="00922D3D"/>
    <w:rsid w:val="009373AE"/>
    <w:rsid w:val="00945C8F"/>
    <w:rsid w:val="009A3203"/>
    <w:rsid w:val="009A3E8E"/>
    <w:rsid w:val="009C0A3B"/>
    <w:rsid w:val="009D47C1"/>
    <w:rsid w:val="009F0483"/>
    <w:rsid w:val="00A005FB"/>
    <w:rsid w:val="00A203C5"/>
    <w:rsid w:val="00A22126"/>
    <w:rsid w:val="00A36C8D"/>
    <w:rsid w:val="00A451A6"/>
    <w:rsid w:val="00A669F1"/>
    <w:rsid w:val="00A66AE7"/>
    <w:rsid w:val="00A76C94"/>
    <w:rsid w:val="00A80F02"/>
    <w:rsid w:val="00A8234B"/>
    <w:rsid w:val="00A82EA8"/>
    <w:rsid w:val="00A830EB"/>
    <w:rsid w:val="00A87360"/>
    <w:rsid w:val="00AA2C80"/>
    <w:rsid w:val="00AA46A2"/>
    <w:rsid w:val="00AB74B0"/>
    <w:rsid w:val="00AD38D0"/>
    <w:rsid w:val="00AE2106"/>
    <w:rsid w:val="00B07C74"/>
    <w:rsid w:val="00B317CF"/>
    <w:rsid w:val="00B55364"/>
    <w:rsid w:val="00B6246E"/>
    <w:rsid w:val="00B627AC"/>
    <w:rsid w:val="00B703F1"/>
    <w:rsid w:val="00B7287F"/>
    <w:rsid w:val="00B75202"/>
    <w:rsid w:val="00B8396E"/>
    <w:rsid w:val="00B96552"/>
    <w:rsid w:val="00BA1474"/>
    <w:rsid w:val="00BC2541"/>
    <w:rsid w:val="00BF742C"/>
    <w:rsid w:val="00C034DC"/>
    <w:rsid w:val="00C05471"/>
    <w:rsid w:val="00C0672E"/>
    <w:rsid w:val="00C10E85"/>
    <w:rsid w:val="00C14471"/>
    <w:rsid w:val="00C41C87"/>
    <w:rsid w:val="00C432BD"/>
    <w:rsid w:val="00C60E25"/>
    <w:rsid w:val="00C641A9"/>
    <w:rsid w:val="00C812F0"/>
    <w:rsid w:val="00C830DB"/>
    <w:rsid w:val="00C97FA1"/>
    <w:rsid w:val="00CB0119"/>
    <w:rsid w:val="00CB4678"/>
    <w:rsid w:val="00CC43CC"/>
    <w:rsid w:val="00CC4708"/>
    <w:rsid w:val="00D10756"/>
    <w:rsid w:val="00D2150A"/>
    <w:rsid w:val="00D60967"/>
    <w:rsid w:val="00D62D6B"/>
    <w:rsid w:val="00D63BA8"/>
    <w:rsid w:val="00D85E04"/>
    <w:rsid w:val="00DA4236"/>
    <w:rsid w:val="00DA67F5"/>
    <w:rsid w:val="00DB18FB"/>
    <w:rsid w:val="00DB2623"/>
    <w:rsid w:val="00DC64AA"/>
    <w:rsid w:val="00DD2CBC"/>
    <w:rsid w:val="00E0481D"/>
    <w:rsid w:val="00E07C98"/>
    <w:rsid w:val="00E17644"/>
    <w:rsid w:val="00E2741C"/>
    <w:rsid w:val="00E31A7F"/>
    <w:rsid w:val="00E35D85"/>
    <w:rsid w:val="00E44D88"/>
    <w:rsid w:val="00E453A2"/>
    <w:rsid w:val="00E51CD5"/>
    <w:rsid w:val="00E67E6D"/>
    <w:rsid w:val="00E83734"/>
    <w:rsid w:val="00E8451B"/>
    <w:rsid w:val="00EB1AF1"/>
    <w:rsid w:val="00EC2E74"/>
    <w:rsid w:val="00EC4520"/>
    <w:rsid w:val="00EC6F26"/>
    <w:rsid w:val="00EF70D0"/>
    <w:rsid w:val="00F0751F"/>
    <w:rsid w:val="00F3477C"/>
    <w:rsid w:val="00F455CB"/>
    <w:rsid w:val="00F560E5"/>
    <w:rsid w:val="00F627CF"/>
    <w:rsid w:val="00F672A1"/>
    <w:rsid w:val="00F87A0B"/>
    <w:rsid w:val="00F9198D"/>
    <w:rsid w:val="00F93EA8"/>
    <w:rsid w:val="00FA0FBA"/>
    <w:rsid w:val="00FB5ED9"/>
    <w:rsid w:val="00FD513C"/>
    <w:rsid w:val="00FF1333"/>
    <w:rsid w:val="00FF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FAC5E9"/>
  <w15:chartTrackingRefBased/>
  <w15:docId w15:val="{C0CAE26C-0502-49CF-B37F-0F13F3F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F3119"/>
    <w:pPr>
      <w:keepNext/>
      <w:tabs>
        <w:tab w:val="center" w:pos="900"/>
        <w:tab w:val="right" w:pos="4320"/>
        <w:tab w:val="right" w:pos="5760"/>
        <w:tab w:val="right" w:pos="7200"/>
        <w:tab w:val="right" w:pos="10080"/>
        <w:tab w:val="right" w:pos="11520"/>
        <w:tab w:val="right" w:pos="12960"/>
      </w:tabs>
      <w:outlineLvl w:val="0"/>
    </w:pPr>
    <w:rPr>
      <w:rFonts w:ascii="New Century Schlbk" w:hAnsi="New Century Schlb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4236"/>
    <w:rPr>
      <w:rFonts w:ascii="Tahoma" w:hAnsi="Tahoma" w:cs="Tahoma"/>
      <w:sz w:val="16"/>
      <w:szCs w:val="16"/>
    </w:rPr>
  </w:style>
  <w:style w:type="paragraph" w:styleId="Header">
    <w:name w:val="header"/>
    <w:basedOn w:val="Normal"/>
    <w:rsid w:val="00DA4236"/>
    <w:pPr>
      <w:tabs>
        <w:tab w:val="center" w:pos="4320"/>
        <w:tab w:val="right" w:pos="8640"/>
      </w:tabs>
    </w:pPr>
  </w:style>
  <w:style w:type="paragraph" w:styleId="Footer">
    <w:name w:val="footer"/>
    <w:basedOn w:val="Normal"/>
    <w:rsid w:val="00DA4236"/>
    <w:pPr>
      <w:tabs>
        <w:tab w:val="center" w:pos="4320"/>
        <w:tab w:val="right" w:pos="8640"/>
      </w:tabs>
    </w:pPr>
  </w:style>
  <w:style w:type="character" w:styleId="PageNumber">
    <w:name w:val="page number"/>
    <w:basedOn w:val="DefaultParagraphFont"/>
    <w:rsid w:val="00FF3119"/>
  </w:style>
  <w:style w:type="table" w:styleId="TableGrid">
    <w:name w:val="Table Grid"/>
    <w:basedOn w:val="TableNormal"/>
    <w:rsid w:val="00FF311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4DCC"/>
    <w:rPr>
      <w:rFonts w:ascii="New Century Schlbk" w:hAnsi="New Century Schlbk"/>
      <w:b/>
      <w:sz w:val="24"/>
    </w:rPr>
  </w:style>
  <w:style w:type="character" w:styleId="Hyperlink">
    <w:name w:val="Hyperlink"/>
    <w:rsid w:val="00E31A7F"/>
    <w:rPr>
      <w:color w:val="0000FF"/>
      <w:u w:val="single"/>
    </w:rPr>
  </w:style>
  <w:style w:type="paragraph" w:customStyle="1" w:styleId="TableParagraph">
    <w:name w:val="Table Paragraph"/>
    <w:basedOn w:val="Normal"/>
    <w:uiPriority w:val="1"/>
    <w:qFormat/>
    <w:rsid w:val="006A729D"/>
    <w:pPr>
      <w:widowControl w:val="0"/>
      <w:autoSpaceDE w:val="0"/>
      <w:autoSpaceDN w:val="0"/>
      <w:spacing w:before="121"/>
      <w:jc w:val="center"/>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6898-EA6B-45BF-939E-29236EB9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862</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CACFP Sample Eligibility Letter to Parents</vt:lpstr>
    </vt:vector>
  </TitlesOfParts>
  <Company>OSPI</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Sample Eligibility Letter to Parents</dc:title>
  <dc:subject/>
  <dc:creator>Child Nutrition Services</dc:creator>
  <cp:keywords>Elgibility Letter, Parent Letter, CACFP</cp:keywords>
  <cp:lastModifiedBy>Laura Neal</cp:lastModifiedBy>
  <cp:revision>17</cp:revision>
  <cp:lastPrinted>2014-08-14T16:05:00Z</cp:lastPrinted>
  <dcterms:created xsi:type="dcterms:W3CDTF">2019-07-12T21:50:00Z</dcterms:created>
  <dcterms:modified xsi:type="dcterms:W3CDTF">2025-06-09T17:09:00Z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2024-09-24T13:40:44Z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8f30e2fa-7c38-474c-a59b-770ef603b19d</vt:lpwstr>
  </property>
  <property fmtid="{D5CDD505-2E9C-101B-9397-08002B2CF9AE}" pid="8" name="MSIP_Label_9145f431-4c8c-42c6-a5a5-ba6d3bdea585_ContentBits">
    <vt:lpwstr>0</vt:lpwstr>
  </property>
</Properties>
</file>