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69" w:type="dxa"/>
        <w:tblLayout w:type="fixed"/>
        <w:tblCellMar>
          <w:left w:w="0" w:type="dxa"/>
          <w:right w:w="0" w:type="dxa"/>
        </w:tblCellMar>
        <w:tblLook w:val="01E0" w:firstRow="1" w:lastRow="1" w:firstColumn="1" w:lastColumn="1" w:noHBand="0" w:noVBand="0"/>
      </w:tblPr>
      <w:tblGrid>
        <w:gridCol w:w="8820"/>
        <w:gridCol w:w="720"/>
        <w:gridCol w:w="720"/>
        <w:gridCol w:w="656"/>
      </w:tblGrid>
      <w:tr w:rsidR="00BD71DD" w14:paraId="4514C0CD" w14:textId="77777777" w:rsidTr="0053634E">
        <w:trPr>
          <w:trHeight w:val="275"/>
        </w:trPr>
        <w:tc>
          <w:tcPr>
            <w:tcW w:w="8820" w:type="dxa"/>
            <w:tcBorders>
              <w:top w:val="single" w:sz="12" w:space="0" w:color="000000"/>
              <w:left w:val="single" w:sz="12" w:space="0" w:color="000000"/>
            </w:tcBorders>
          </w:tcPr>
          <w:p w14:paraId="760A2D41" w14:textId="77777777" w:rsidR="00BD71DD" w:rsidRDefault="00BD71DD">
            <w:pPr>
              <w:pStyle w:val="TableParagraph"/>
              <w:rPr>
                <w:rFonts w:ascii="Times New Roman"/>
                <w:sz w:val="16"/>
              </w:rPr>
            </w:pPr>
          </w:p>
        </w:tc>
        <w:tc>
          <w:tcPr>
            <w:tcW w:w="720" w:type="dxa"/>
            <w:tcBorders>
              <w:top w:val="single" w:sz="12" w:space="0" w:color="auto"/>
            </w:tcBorders>
          </w:tcPr>
          <w:p w14:paraId="7F770DBF" w14:textId="77777777" w:rsidR="00BD71DD" w:rsidRDefault="00BD71DD">
            <w:pPr>
              <w:pStyle w:val="TableParagraph"/>
              <w:rPr>
                <w:rFonts w:ascii="Times New Roman"/>
                <w:sz w:val="16"/>
              </w:rPr>
            </w:pPr>
          </w:p>
        </w:tc>
        <w:tc>
          <w:tcPr>
            <w:tcW w:w="720" w:type="dxa"/>
            <w:tcBorders>
              <w:top w:val="single" w:sz="12" w:space="0" w:color="auto"/>
            </w:tcBorders>
          </w:tcPr>
          <w:p w14:paraId="15575166" w14:textId="77777777" w:rsidR="00BD71DD" w:rsidRDefault="00BD71DD">
            <w:pPr>
              <w:pStyle w:val="TableParagraph"/>
              <w:rPr>
                <w:rFonts w:ascii="Times New Roman"/>
                <w:sz w:val="16"/>
              </w:rPr>
            </w:pPr>
          </w:p>
        </w:tc>
        <w:tc>
          <w:tcPr>
            <w:tcW w:w="656" w:type="dxa"/>
            <w:tcBorders>
              <w:top w:val="single" w:sz="12" w:space="0" w:color="auto"/>
              <w:right w:val="single" w:sz="12" w:space="0" w:color="auto"/>
            </w:tcBorders>
          </w:tcPr>
          <w:p w14:paraId="51DA7704" w14:textId="77777777" w:rsidR="00BD71DD" w:rsidRDefault="00BD71DD">
            <w:pPr>
              <w:pStyle w:val="TableParagraph"/>
              <w:rPr>
                <w:rFonts w:ascii="Times New Roman"/>
                <w:sz w:val="16"/>
              </w:rPr>
            </w:pPr>
          </w:p>
        </w:tc>
      </w:tr>
      <w:tr w:rsidR="00BD71DD" w14:paraId="4A7163B8" w14:textId="77777777" w:rsidTr="0053634E">
        <w:trPr>
          <w:trHeight w:val="643"/>
        </w:trPr>
        <w:tc>
          <w:tcPr>
            <w:tcW w:w="8820" w:type="dxa"/>
            <w:tcBorders>
              <w:left w:val="single" w:sz="12" w:space="0" w:color="000000"/>
            </w:tcBorders>
          </w:tcPr>
          <w:p w14:paraId="483544F9" w14:textId="77777777" w:rsidR="00BD71DD" w:rsidRDefault="00BD71DD">
            <w:pPr>
              <w:pStyle w:val="TableParagraph"/>
              <w:spacing w:before="8"/>
              <w:rPr>
                <w:sz w:val="31"/>
              </w:rPr>
            </w:pPr>
          </w:p>
          <w:p w14:paraId="3EA3EFC1" w14:textId="77777777" w:rsidR="00BD71DD" w:rsidRDefault="0019590F">
            <w:pPr>
              <w:pStyle w:val="TableParagraph"/>
              <w:spacing w:line="259" w:lineRule="exact"/>
              <w:ind w:left="1948" w:right="136"/>
              <w:jc w:val="center"/>
              <w:rPr>
                <w:b/>
                <w:sz w:val="24"/>
              </w:rPr>
            </w:pPr>
            <w:r>
              <w:rPr>
                <w:b/>
                <w:sz w:val="24"/>
              </w:rPr>
              <w:t>REPORT OF FINAL HOME AND HOSPITAL (HH) SERVICES</w:t>
            </w:r>
          </w:p>
        </w:tc>
        <w:tc>
          <w:tcPr>
            <w:tcW w:w="720" w:type="dxa"/>
          </w:tcPr>
          <w:p w14:paraId="32319D26" w14:textId="77777777" w:rsidR="00BD71DD" w:rsidRDefault="00BD71DD">
            <w:pPr>
              <w:pStyle w:val="TableParagraph"/>
              <w:rPr>
                <w:rFonts w:ascii="Times New Roman"/>
                <w:sz w:val="16"/>
              </w:rPr>
            </w:pPr>
          </w:p>
        </w:tc>
        <w:tc>
          <w:tcPr>
            <w:tcW w:w="720" w:type="dxa"/>
          </w:tcPr>
          <w:p w14:paraId="34669312" w14:textId="77777777" w:rsidR="00BD71DD" w:rsidRDefault="00BD71DD">
            <w:pPr>
              <w:pStyle w:val="TableParagraph"/>
              <w:rPr>
                <w:rFonts w:ascii="Times New Roman"/>
                <w:sz w:val="16"/>
              </w:rPr>
            </w:pPr>
          </w:p>
        </w:tc>
        <w:tc>
          <w:tcPr>
            <w:tcW w:w="656" w:type="dxa"/>
            <w:tcBorders>
              <w:right w:val="single" w:sz="12" w:space="0" w:color="000000"/>
            </w:tcBorders>
          </w:tcPr>
          <w:p w14:paraId="5E24F254" w14:textId="77777777" w:rsidR="00BD71DD" w:rsidRDefault="00BD71DD">
            <w:pPr>
              <w:pStyle w:val="TableParagraph"/>
              <w:rPr>
                <w:rFonts w:ascii="Times New Roman"/>
                <w:sz w:val="16"/>
              </w:rPr>
            </w:pPr>
          </w:p>
        </w:tc>
      </w:tr>
      <w:tr w:rsidR="00BD71DD" w14:paraId="41FD0557" w14:textId="77777777" w:rsidTr="0053634E">
        <w:trPr>
          <w:trHeight w:val="197"/>
        </w:trPr>
        <w:tc>
          <w:tcPr>
            <w:tcW w:w="8820" w:type="dxa"/>
            <w:tcBorders>
              <w:left w:val="single" w:sz="12" w:space="0" w:color="000000"/>
              <w:bottom w:val="single" w:sz="12" w:space="0" w:color="000000"/>
            </w:tcBorders>
          </w:tcPr>
          <w:p w14:paraId="7B0B7690" w14:textId="77777777" w:rsidR="00BD71DD" w:rsidRDefault="0019590F">
            <w:pPr>
              <w:pStyle w:val="TableParagraph"/>
              <w:spacing w:line="178" w:lineRule="exact"/>
              <w:ind w:left="1948" w:right="132"/>
              <w:jc w:val="center"/>
              <w:rPr>
                <w:sz w:val="16"/>
              </w:rPr>
            </w:pPr>
            <w:r>
              <w:rPr>
                <w:sz w:val="16"/>
              </w:rPr>
              <w:t>(See reverse side for instructions)</w:t>
            </w:r>
          </w:p>
        </w:tc>
        <w:tc>
          <w:tcPr>
            <w:tcW w:w="720" w:type="dxa"/>
            <w:tcBorders>
              <w:bottom w:val="single" w:sz="12" w:space="0" w:color="000000"/>
            </w:tcBorders>
          </w:tcPr>
          <w:p w14:paraId="01D061A9" w14:textId="77777777" w:rsidR="00BD71DD" w:rsidRDefault="00BD71DD">
            <w:pPr>
              <w:pStyle w:val="TableParagraph"/>
              <w:rPr>
                <w:rFonts w:ascii="Times New Roman"/>
                <w:sz w:val="12"/>
              </w:rPr>
            </w:pPr>
          </w:p>
        </w:tc>
        <w:tc>
          <w:tcPr>
            <w:tcW w:w="720" w:type="dxa"/>
            <w:tcBorders>
              <w:bottom w:val="single" w:sz="12" w:space="0" w:color="000000"/>
            </w:tcBorders>
          </w:tcPr>
          <w:p w14:paraId="323F40E0" w14:textId="77777777" w:rsidR="00BD71DD" w:rsidRDefault="00BD71DD">
            <w:pPr>
              <w:pStyle w:val="TableParagraph"/>
              <w:rPr>
                <w:rFonts w:ascii="Times New Roman"/>
                <w:sz w:val="12"/>
              </w:rPr>
            </w:pPr>
          </w:p>
        </w:tc>
        <w:tc>
          <w:tcPr>
            <w:tcW w:w="656" w:type="dxa"/>
            <w:tcBorders>
              <w:bottom w:val="single" w:sz="12" w:space="0" w:color="000000"/>
              <w:right w:val="single" w:sz="12" w:space="0" w:color="000000"/>
            </w:tcBorders>
          </w:tcPr>
          <w:p w14:paraId="3FA898DC" w14:textId="77777777" w:rsidR="00BD71DD" w:rsidRDefault="00BD71DD">
            <w:pPr>
              <w:pStyle w:val="TableParagraph"/>
              <w:rPr>
                <w:rFonts w:ascii="Times New Roman"/>
                <w:sz w:val="12"/>
              </w:rPr>
            </w:pPr>
          </w:p>
        </w:tc>
      </w:tr>
    </w:tbl>
    <w:p w14:paraId="22C2B725" w14:textId="77777777" w:rsidR="00BD71DD" w:rsidRDefault="0019590F">
      <w:pPr>
        <w:pStyle w:val="BodyText"/>
        <w:spacing w:before="10"/>
        <w:rPr>
          <w:rFonts w:ascii="Arial"/>
          <w:sz w:val="7"/>
        </w:rPr>
      </w:pPr>
      <w:r>
        <w:rPr>
          <w:noProof/>
        </w:rPr>
        <w:drawing>
          <wp:anchor distT="0" distB="0" distL="0" distR="0" simplePos="0" relativeHeight="241159168" behindDoc="1" locked="0" layoutInCell="1" allowOverlap="1" wp14:anchorId="4BC087E9" wp14:editId="322F7725">
            <wp:simplePos x="0" y="0"/>
            <wp:positionH relativeFrom="page">
              <wp:posOffset>2611754</wp:posOffset>
            </wp:positionH>
            <wp:positionV relativeFrom="page">
              <wp:posOffset>457200</wp:posOffset>
            </wp:positionV>
            <wp:extent cx="2451727" cy="405479"/>
            <wp:effectExtent l="0" t="0" r="0" b="0"/>
            <wp:wrapNone/>
            <wp:docPr id="3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27"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79"/>
        <w:gridCol w:w="1349"/>
        <w:gridCol w:w="2160"/>
        <w:gridCol w:w="900"/>
        <w:gridCol w:w="1647"/>
      </w:tblGrid>
      <w:tr w:rsidR="00BD71DD" w14:paraId="52CC79FD" w14:textId="77777777" w:rsidTr="0053634E">
        <w:trPr>
          <w:trHeight w:val="478"/>
        </w:trPr>
        <w:tc>
          <w:tcPr>
            <w:tcW w:w="4879" w:type="dxa"/>
            <w:tcBorders>
              <w:right w:val="single" w:sz="8" w:space="0" w:color="000000"/>
            </w:tcBorders>
          </w:tcPr>
          <w:p w14:paraId="22F8C66F" w14:textId="77777777" w:rsidR="00BD71DD" w:rsidRDefault="0019590F">
            <w:pPr>
              <w:pStyle w:val="TableParagraph"/>
              <w:spacing w:before="2"/>
              <w:ind w:left="107"/>
              <w:rPr>
                <w:sz w:val="12"/>
              </w:rPr>
            </w:pPr>
            <w:r>
              <w:rPr>
                <w:sz w:val="12"/>
              </w:rPr>
              <w:t>SERVING LOCAL EDUCATION AGENCY (LEA) NAME</w:t>
            </w:r>
          </w:p>
        </w:tc>
        <w:tc>
          <w:tcPr>
            <w:tcW w:w="1349" w:type="dxa"/>
            <w:tcBorders>
              <w:left w:val="single" w:sz="8" w:space="0" w:color="000000"/>
              <w:right w:val="single" w:sz="8" w:space="0" w:color="000000"/>
            </w:tcBorders>
          </w:tcPr>
          <w:p w14:paraId="3CE14872" w14:textId="77777777" w:rsidR="00BD71DD" w:rsidRDefault="0019590F">
            <w:pPr>
              <w:pStyle w:val="TableParagraph"/>
              <w:spacing w:before="2"/>
              <w:ind w:left="112"/>
              <w:rPr>
                <w:sz w:val="12"/>
              </w:rPr>
            </w:pPr>
            <w:r>
              <w:rPr>
                <w:sz w:val="12"/>
              </w:rPr>
              <w:t>COUNTY NAME</w:t>
            </w:r>
          </w:p>
        </w:tc>
        <w:tc>
          <w:tcPr>
            <w:tcW w:w="2160" w:type="dxa"/>
            <w:tcBorders>
              <w:left w:val="single" w:sz="8" w:space="0" w:color="000000"/>
              <w:right w:val="nil"/>
            </w:tcBorders>
          </w:tcPr>
          <w:p w14:paraId="29A51921" w14:textId="77777777" w:rsidR="00BD71DD" w:rsidRDefault="0019590F">
            <w:pPr>
              <w:pStyle w:val="TableParagraph"/>
              <w:spacing w:before="2"/>
              <w:ind w:left="112"/>
              <w:rPr>
                <w:sz w:val="12"/>
              </w:rPr>
            </w:pPr>
            <w:r>
              <w:rPr>
                <w:sz w:val="12"/>
              </w:rPr>
              <w:t>SERVING LEA NO.</w:t>
            </w:r>
          </w:p>
        </w:tc>
        <w:tc>
          <w:tcPr>
            <w:tcW w:w="900" w:type="dxa"/>
            <w:tcBorders>
              <w:left w:val="nil"/>
              <w:right w:val="single" w:sz="8" w:space="0" w:color="000000"/>
            </w:tcBorders>
          </w:tcPr>
          <w:p w14:paraId="3DC1C70D" w14:textId="6C6D2514" w:rsidR="00BD71DD" w:rsidRDefault="00BD71DD">
            <w:pPr>
              <w:pStyle w:val="TableParagraph"/>
              <w:spacing w:before="2"/>
              <w:ind w:left="112"/>
              <w:rPr>
                <w:sz w:val="12"/>
              </w:rPr>
            </w:pPr>
          </w:p>
        </w:tc>
        <w:tc>
          <w:tcPr>
            <w:tcW w:w="1647" w:type="dxa"/>
            <w:tcBorders>
              <w:left w:val="single" w:sz="8" w:space="0" w:color="000000"/>
            </w:tcBorders>
          </w:tcPr>
          <w:p w14:paraId="4DFE232D" w14:textId="77777777" w:rsidR="00BD71DD" w:rsidRDefault="0019590F">
            <w:pPr>
              <w:pStyle w:val="TableParagraph"/>
              <w:spacing w:before="2" w:line="138" w:lineRule="exact"/>
              <w:ind w:left="112"/>
              <w:rPr>
                <w:sz w:val="12"/>
              </w:rPr>
            </w:pPr>
            <w:r>
              <w:rPr>
                <w:sz w:val="12"/>
              </w:rPr>
              <w:t>YEAR</w:t>
            </w:r>
          </w:p>
          <w:p w14:paraId="29984CF1" w14:textId="1F296C4A" w:rsidR="00BD71DD" w:rsidRDefault="00482DD7">
            <w:pPr>
              <w:pStyle w:val="TableParagraph"/>
              <w:spacing w:line="276" w:lineRule="exact"/>
              <w:ind w:left="400"/>
              <w:rPr>
                <w:b/>
                <w:sz w:val="24"/>
              </w:rPr>
            </w:pPr>
            <w:r>
              <w:rPr>
                <w:b/>
                <w:sz w:val="24"/>
              </w:rPr>
              <w:t>202</w:t>
            </w:r>
            <w:r w:rsidR="002F3500">
              <w:rPr>
                <w:b/>
                <w:sz w:val="24"/>
              </w:rPr>
              <w:t>5</w:t>
            </w:r>
            <w:r>
              <w:rPr>
                <w:b/>
                <w:sz w:val="24"/>
              </w:rPr>
              <w:t>–2</w:t>
            </w:r>
            <w:r w:rsidR="002F3500">
              <w:rPr>
                <w:b/>
                <w:sz w:val="24"/>
              </w:rPr>
              <w:t>6</w:t>
            </w:r>
          </w:p>
        </w:tc>
      </w:tr>
    </w:tbl>
    <w:p w14:paraId="0970C0D8" w14:textId="77777777" w:rsidR="00BD71DD" w:rsidRDefault="00BD71DD">
      <w:pPr>
        <w:pStyle w:val="BodyText"/>
        <w:spacing w:before="2"/>
        <w:rPr>
          <w:rFonts w:ascii="Arial"/>
          <w:sz w:val="8"/>
        </w:rPr>
      </w:pP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77"/>
        <w:gridCol w:w="2758"/>
      </w:tblGrid>
      <w:tr w:rsidR="00BD71DD" w14:paraId="738B3F4C" w14:textId="77777777" w:rsidTr="0053634E">
        <w:trPr>
          <w:trHeight w:val="576"/>
        </w:trPr>
        <w:tc>
          <w:tcPr>
            <w:tcW w:w="8177" w:type="dxa"/>
            <w:tcBorders>
              <w:bottom w:val="single" w:sz="8" w:space="0" w:color="000000"/>
              <w:right w:val="single" w:sz="8" w:space="0" w:color="000000"/>
            </w:tcBorders>
            <w:shd w:val="clear" w:color="auto" w:fill="D9D9D9"/>
            <w:vAlign w:val="center"/>
          </w:tcPr>
          <w:p w14:paraId="45A2E174" w14:textId="77777777" w:rsidR="00BD71DD" w:rsidRDefault="0019590F" w:rsidP="00E2624E">
            <w:pPr>
              <w:pStyle w:val="TableParagraph"/>
              <w:ind w:left="2215" w:right="2196"/>
              <w:jc w:val="center"/>
              <w:rPr>
                <w:b/>
                <w:sz w:val="20"/>
              </w:rPr>
            </w:pPr>
            <w:r>
              <w:rPr>
                <w:b/>
                <w:sz w:val="20"/>
              </w:rPr>
              <w:t>HOME AND HOSPITAL (HH) SERVICES</w:t>
            </w:r>
          </w:p>
        </w:tc>
        <w:tc>
          <w:tcPr>
            <w:tcW w:w="2758" w:type="dxa"/>
            <w:tcBorders>
              <w:left w:val="single" w:sz="8" w:space="0" w:color="000000"/>
              <w:bottom w:val="single" w:sz="8" w:space="0" w:color="000000"/>
            </w:tcBorders>
            <w:shd w:val="clear" w:color="auto" w:fill="D9D9D9"/>
            <w:vAlign w:val="center"/>
          </w:tcPr>
          <w:p w14:paraId="4028AD40" w14:textId="2633B4EE" w:rsidR="00BD71DD" w:rsidRPr="00E2624E" w:rsidRDefault="0019590F" w:rsidP="00E2624E">
            <w:pPr>
              <w:pStyle w:val="TableParagraph"/>
              <w:ind w:left="140"/>
              <w:jc w:val="center"/>
              <w:rPr>
                <w:sz w:val="12"/>
              </w:rPr>
            </w:pPr>
            <w:r>
              <w:rPr>
                <w:b/>
                <w:sz w:val="20"/>
              </w:rPr>
              <w:t xml:space="preserve">Total Actual Weeks of HH </w:t>
            </w:r>
            <w:r>
              <w:rPr>
                <w:position w:val="6"/>
                <w:sz w:val="12"/>
              </w:rPr>
              <w:t>1</w:t>
            </w:r>
          </w:p>
        </w:tc>
      </w:tr>
      <w:tr w:rsidR="00BD71DD" w14:paraId="33D54898" w14:textId="77777777" w:rsidTr="0053634E">
        <w:trPr>
          <w:trHeight w:val="720"/>
        </w:trPr>
        <w:tc>
          <w:tcPr>
            <w:tcW w:w="8177" w:type="dxa"/>
            <w:tcBorders>
              <w:top w:val="single" w:sz="8" w:space="0" w:color="000000"/>
              <w:bottom w:val="single" w:sz="8" w:space="0" w:color="000000"/>
              <w:right w:val="single" w:sz="8" w:space="0" w:color="000000"/>
            </w:tcBorders>
            <w:vAlign w:val="center"/>
          </w:tcPr>
          <w:p w14:paraId="400838A7" w14:textId="59109DBF" w:rsidR="00BD71DD" w:rsidRDefault="0019590F" w:rsidP="0053634E">
            <w:pPr>
              <w:pStyle w:val="TableParagraph"/>
              <w:spacing w:before="22" w:line="206" w:lineRule="exact"/>
              <w:ind w:left="394" w:hanging="287"/>
              <w:rPr>
                <w:sz w:val="18"/>
              </w:rPr>
            </w:pPr>
            <w:r>
              <w:rPr>
                <w:sz w:val="20"/>
              </w:rPr>
              <w:t xml:space="preserve">A. </w:t>
            </w:r>
            <w:r w:rsidR="0053634E">
              <w:rPr>
                <w:sz w:val="20"/>
              </w:rPr>
              <w:t xml:space="preserve"> </w:t>
            </w:r>
            <w:r>
              <w:rPr>
                <w:b/>
                <w:sz w:val="18"/>
              </w:rPr>
              <w:t xml:space="preserve">HH provided at home: </w:t>
            </w:r>
            <w:r>
              <w:rPr>
                <w:sz w:val="18"/>
              </w:rPr>
              <w:t>For students enrolled in the LEA who are receiving HH services at sites</w:t>
            </w:r>
            <w:r w:rsidR="0053634E">
              <w:rPr>
                <w:sz w:val="18"/>
              </w:rPr>
              <w:t xml:space="preserve"> </w:t>
            </w:r>
            <w:r>
              <w:rPr>
                <w:sz w:val="18"/>
              </w:rPr>
              <w:t>with a single student (such as the student’s home).</w:t>
            </w:r>
          </w:p>
        </w:tc>
        <w:tc>
          <w:tcPr>
            <w:tcW w:w="2758" w:type="dxa"/>
            <w:tcBorders>
              <w:top w:val="single" w:sz="8" w:space="0" w:color="000000"/>
              <w:left w:val="single" w:sz="8" w:space="0" w:color="000000"/>
              <w:bottom w:val="single" w:sz="8" w:space="0" w:color="000000"/>
            </w:tcBorders>
            <w:vAlign w:val="center"/>
          </w:tcPr>
          <w:p w14:paraId="167223D4" w14:textId="77777777" w:rsidR="00BD71DD" w:rsidRPr="002F3500" w:rsidRDefault="00BD71DD" w:rsidP="0053634E">
            <w:pPr>
              <w:pStyle w:val="TableParagraph"/>
              <w:jc w:val="center"/>
              <w:rPr>
                <w:sz w:val="18"/>
                <w:szCs w:val="18"/>
              </w:rPr>
            </w:pPr>
          </w:p>
        </w:tc>
      </w:tr>
      <w:tr w:rsidR="00BD71DD" w14:paraId="44288CFD" w14:textId="77777777" w:rsidTr="0053634E">
        <w:trPr>
          <w:trHeight w:val="720"/>
        </w:trPr>
        <w:tc>
          <w:tcPr>
            <w:tcW w:w="8177" w:type="dxa"/>
            <w:tcBorders>
              <w:top w:val="single" w:sz="8" w:space="0" w:color="000000"/>
              <w:bottom w:val="single" w:sz="8" w:space="0" w:color="000000"/>
              <w:right w:val="single" w:sz="8" w:space="0" w:color="000000"/>
            </w:tcBorders>
            <w:vAlign w:val="center"/>
          </w:tcPr>
          <w:p w14:paraId="184EBB20" w14:textId="4C133AF3" w:rsidR="00BD71DD" w:rsidRDefault="0019590F" w:rsidP="0053634E">
            <w:pPr>
              <w:pStyle w:val="TableParagraph"/>
              <w:spacing w:before="21" w:line="206" w:lineRule="exact"/>
              <w:ind w:left="394" w:hanging="287"/>
              <w:rPr>
                <w:sz w:val="18"/>
              </w:rPr>
            </w:pPr>
            <w:r>
              <w:rPr>
                <w:sz w:val="20"/>
              </w:rPr>
              <w:t xml:space="preserve">B. </w:t>
            </w:r>
            <w:r w:rsidR="0053634E">
              <w:rPr>
                <w:sz w:val="20"/>
              </w:rPr>
              <w:t xml:space="preserve"> </w:t>
            </w:r>
            <w:r>
              <w:rPr>
                <w:b/>
                <w:sz w:val="18"/>
              </w:rPr>
              <w:t xml:space="preserve">HH provided at a hospital: </w:t>
            </w:r>
            <w:r>
              <w:rPr>
                <w:sz w:val="18"/>
              </w:rPr>
              <w:t>For students enrolled in the LEA who are receiving HH services at sites such as in a children’s ward of a hospital or a residential treatment center.</w:t>
            </w:r>
          </w:p>
        </w:tc>
        <w:tc>
          <w:tcPr>
            <w:tcW w:w="2758" w:type="dxa"/>
            <w:tcBorders>
              <w:top w:val="single" w:sz="8" w:space="0" w:color="000000"/>
              <w:left w:val="single" w:sz="8" w:space="0" w:color="000000"/>
              <w:bottom w:val="single" w:sz="8" w:space="0" w:color="000000"/>
            </w:tcBorders>
            <w:vAlign w:val="center"/>
          </w:tcPr>
          <w:p w14:paraId="1F6D6E2E" w14:textId="77777777" w:rsidR="00BD71DD" w:rsidRPr="002F3500" w:rsidRDefault="00BD71DD" w:rsidP="0053634E">
            <w:pPr>
              <w:pStyle w:val="TableParagraph"/>
              <w:jc w:val="center"/>
              <w:rPr>
                <w:sz w:val="18"/>
                <w:szCs w:val="18"/>
              </w:rPr>
            </w:pPr>
          </w:p>
        </w:tc>
      </w:tr>
      <w:tr w:rsidR="00BD71DD" w14:paraId="3C6653D9" w14:textId="77777777" w:rsidTr="0053634E">
        <w:trPr>
          <w:trHeight w:val="2022"/>
        </w:trPr>
        <w:tc>
          <w:tcPr>
            <w:tcW w:w="10935" w:type="dxa"/>
            <w:gridSpan w:val="2"/>
            <w:tcBorders>
              <w:top w:val="single" w:sz="8" w:space="0" w:color="000000"/>
              <w:right w:val="single" w:sz="8" w:space="0" w:color="000000"/>
            </w:tcBorders>
          </w:tcPr>
          <w:p w14:paraId="62B59B2D" w14:textId="77777777" w:rsidR="00BD71DD" w:rsidRDefault="00BD71DD">
            <w:pPr>
              <w:pStyle w:val="TableParagraph"/>
              <w:spacing w:before="6"/>
              <w:rPr>
                <w:sz w:val="23"/>
              </w:rPr>
            </w:pPr>
          </w:p>
          <w:p w14:paraId="6C0F024F" w14:textId="77777777" w:rsidR="00BD71DD" w:rsidRDefault="0019590F">
            <w:pPr>
              <w:pStyle w:val="TableParagraph"/>
              <w:ind w:left="157"/>
              <w:rPr>
                <w:sz w:val="18"/>
              </w:rPr>
            </w:pPr>
            <w:r>
              <w:rPr>
                <w:position w:val="6"/>
                <w:sz w:val="12"/>
              </w:rPr>
              <w:t xml:space="preserve">1 </w:t>
            </w:r>
            <w:r>
              <w:rPr>
                <w:sz w:val="18"/>
              </w:rPr>
              <w:t xml:space="preserve">Actual </w:t>
            </w:r>
            <w:proofErr w:type="gramStart"/>
            <w:r>
              <w:rPr>
                <w:sz w:val="18"/>
              </w:rPr>
              <w:t>weeks</w:t>
            </w:r>
            <w:proofErr w:type="gramEnd"/>
            <w:r>
              <w:rPr>
                <w:sz w:val="18"/>
              </w:rPr>
              <w:t xml:space="preserve"> of HH services </w:t>
            </w:r>
            <w:proofErr w:type="gramStart"/>
            <w:r>
              <w:rPr>
                <w:sz w:val="18"/>
              </w:rPr>
              <w:t>is</w:t>
            </w:r>
            <w:proofErr w:type="gramEnd"/>
            <w:r>
              <w:rPr>
                <w:sz w:val="18"/>
              </w:rPr>
              <w:t xml:space="preserve"> calculated as:</w:t>
            </w:r>
          </w:p>
          <w:p w14:paraId="16D87F4C" w14:textId="77777777" w:rsidR="00BD71DD" w:rsidRDefault="00BD71DD">
            <w:pPr>
              <w:pStyle w:val="TableParagraph"/>
              <w:spacing w:before="10"/>
              <w:rPr>
                <w:sz w:val="17"/>
              </w:rPr>
            </w:pPr>
          </w:p>
          <w:p w14:paraId="0A983DFC" w14:textId="2FCA5DAD" w:rsidR="00BD71DD" w:rsidRDefault="0019590F">
            <w:pPr>
              <w:pStyle w:val="TableParagraph"/>
              <w:numPr>
                <w:ilvl w:val="0"/>
                <w:numId w:val="4"/>
              </w:numPr>
              <w:tabs>
                <w:tab w:val="left" w:pos="616"/>
              </w:tabs>
              <w:spacing w:before="1" w:line="219" w:lineRule="exact"/>
              <w:ind w:left="615"/>
              <w:rPr>
                <w:sz w:val="18"/>
              </w:rPr>
            </w:pPr>
            <w:r>
              <w:rPr>
                <w:sz w:val="18"/>
              </w:rPr>
              <w:t xml:space="preserve">The number of </w:t>
            </w:r>
            <w:r>
              <w:rPr>
                <w:b/>
                <w:sz w:val="18"/>
              </w:rPr>
              <w:t xml:space="preserve">eligible school days </w:t>
            </w:r>
            <w:r>
              <w:rPr>
                <w:sz w:val="18"/>
              </w:rPr>
              <w:t xml:space="preserve">divided by five, rounded to the </w:t>
            </w:r>
            <w:r w:rsidR="00E2624E">
              <w:rPr>
                <w:sz w:val="18"/>
              </w:rPr>
              <w:t>2</w:t>
            </w:r>
            <w:r w:rsidR="00E2624E" w:rsidRPr="002F3500">
              <w:rPr>
                <w:sz w:val="18"/>
              </w:rPr>
              <w:t xml:space="preserve">nd </w:t>
            </w:r>
            <w:r w:rsidR="00E2624E">
              <w:rPr>
                <w:sz w:val="18"/>
              </w:rPr>
              <w:t>decimal place.</w:t>
            </w:r>
          </w:p>
          <w:p w14:paraId="0D8EA8F1" w14:textId="77777777" w:rsidR="00BD71DD" w:rsidRDefault="0019590F">
            <w:pPr>
              <w:pStyle w:val="TableParagraph"/>
              <w:numPr>
                <w:ilvl w:val="0"/>
                <w:numId w:val="4"/>
              </w:numPr>
              <w:tabs>
                <w:tab w:val="left" w:pos="616"/>
              </w:tabs>
              <w:ind w:right="581"/>
              <w:rPr>
                <w:sz w:val="18"/>
              </w:rPr>
            </w:pPr>
            <w:r>
              <w:rPr>
                <w:sz w:val="18"/>
              </w:rPr>
              <w:t xml:space="preserve">The number of </w:t>
            </w:r>
            <w:r>
              <w:rPr>
                <w:b/>
                <w:sz w:val="18"/>
              </w:rPr>
              <w:t xml:space="preserve">eligible school days </w:t>
            </w:r>
            <w:r>
              <w:rPr>
                <w:sz w:val="18"/>
              </w:rPr>
              <w:t>is the number of school days between the start date the student was both eligible and received services and the end date the student was both eligible and received</w:t>
            </w:r>
            <w:r>
              <w:rPr>
                <w:spacing w:val="-8"/>
                <w:sz w:val="18"/>
              </w:rPr>
              <w:t xml:space="preserve"> </w:t>
            </w:r>
            <w:r>
              <w:rPr>
                <w:sz w:val="18"/>
              </w:rPr>
              <w:t>services.</w:t>
            </w:r>
          </w:p>
          <w:p w14:paraId="34F3E876" w14:textId="77777777" w:rsidR="00BD71DD" w:rsidRDefault="00BD71DD">
            <w:pPr>
              <w:pStyle w:val="TableParagraph"/>
              <w:spacing w:before="9"/>
              <w:rPr>
                <w:sz w:val="17"/>
              </w:rPr>
            </w:pPr>
          </w:p>
          <w:p w14:paraId="0C29D894" w14:textId="2C50C5F5" w:rsidR="00BD71DD" w:rsidRDefault="00BD71DD">
            <w:pPr>
              <w:pStyle w:val="TableParagraph"/>
              <w:ind w:left="395"/>
              <w:rPr>
                <w:sz w:val="18"/>
              </w:rPr>
            </w:pPr>
          </w:p>
        </w:tc>
      </w:tr>
      <w:tr w:rsidR="00BD71DD" w14:paraId="19879C6E" w14:textId="77777777" w:rsidTr="0053634E">
        <w:trPr>
          <w:trHeight w:val="432"/>
        </w:trPr>
        <w:tc>
          <w:tcPr>
            <w:tcW w:w="10935" w:type="dxa"/>
            <w:gridSpan w:val="2"/>
            <w:tcBorders>
              <w:bottom w:val="single" w:sz="8" w:space="0" w:color="000000"/>
            </w:tcBorders>
            <w:shd w:val="clear" w:color="auto" w:fill="BEBEBE"/>
            <w:vAlign w:val="center"/>
          </w:tcPr>
          <w:p w14:paraId="3CAB7A82" w14:textId="77777777" w:rsidR="00BD71DD" w:rsidRDefault="0019590F" w:rsidP="0053634E">
            <w:pPr>
              <w:pStyle w:val="TableParagraph"/>
              <w:spacing w:before="1" w:line="210" w:lineRule="exact"/>
              <w:ind w:left="4703" w:right="4681" w:hanging="439"/>
              <w:jc w:val="center"/>
              <w:rPr>
                <w:b/>
                <w:sz w:val="20"/>
              </w:rPr>
            </w:pPr>
            <w:r>
              <w:rPr>
                <w:b/>
                <w:sz w:val="20"/>
              </w:rPr>
              <w:t>CERTIFICATION</w:t>
            </w:r>
          </w:p>
        </w:tc>
      </w:tr>
      <w:tr w:rsidR="00BD71DD" w14:paraId="61B42B2E" w14:textId="77777777" w:rsidTr="0053634E">
        <w:trPr>
          <w:trHeight w:val="1655"/>
        </w:trPr>
        <w:tc>
          <w:tcPr>
            <w:tcW w:w="10935" w:type="dxa"/>
            <w:gridSpan w:val="2"/>
            <w:tcBorders>
              <w:top w:val="single" w:sz="8" w:space="0" w:color="000000"/>
              <w:bottom w:val="single" w:sz="8" w:space="0" w:color="000000"/>
            </w:tcBorders>
          </w:tcPr>
          <w:p w14:paraId="0288DB37" w14:textId="77777777" w:rsidR="00BD71DD" w:rsidRDefault="0019590F">
            <w:pPr>
              <w:pStyle w:val="TableParagraph"/>
              <w:ind w:left="107" w:right="327"/>
              <w:rPr>
                <w:sz w:val="18"/>
              </w:rPr>
            </w:pPr>
            <w:r>
              <w:rPr>
                <w:sz w:val="18"/>
              </w:rPr>
              <w:t>I hereby certify that all students reflected in this report are properly enrolled students, that conversions to weeks of attendance are in accordance with instructions, and that student records and other pertinent documents are readily available for audit.</w:t>
            </w:r>
          </w:p>
          <w:p w14:paraId="574E89BF" w14:textId="77777777" w:rsidR="00BD71DD" w:rsidRDefault="00BD71DD">
            <w:pPr>
              <w:pStyle w:val="TableParagraph"/>
              <w:spacing w:before="10"/>
              <w:rPr>
                <w:sz w:val="17"/>
              </w:rPr>
            </w:pPr>
          </w:p>
          <w:p w14:paraId="7B074A23" w14:textId="77777777" w:rsidR="00BD71DD" w:rsidRDefault="0019590F">
            <w:pPr>
              <w:pStyle w:val="TableParagraph"/>
              <w:spacing w:before="1"/>
              <w:ind w:left="107"/>
              <w:rPr>
                <w:b/>
                <w:sz w:val="18"/>
              </w:rPr>
            </w:pPr>
            <w:r>
              <w:rPr>
                <w:b/>
                <w:sz w:val="18"/>
              </w:rPr>
              <w:t>Acknowledged:</w:t>
            </w:r>
          </w:p>
        </w:tc>
      </w:tr>
      <w:tr w:rsidR="00BD71DD" w14:paraId="32938F68" w14:textId="77777777" w:rsidTr="0053634E">
        <w:trPr>
          <w:trHeight w:val="135"/>
        </w:trPr>
        <w:tc>
          <w:tcPr>
            <w:tcW w:w="10935" w:type="dxa"/>
            <w:gridSpan w:val="2"/>
            <w:tcBorders>
              <w:top w:val="single" w:sz="8" w:space="0" w:color="000000"/>
            </w:tcBorders>
          </w:tcPr>
          <w:p w14:paraId="57E97753" w14:textId="1DA44EDD" w:rsidR="00BD71DD" w:rsidRDefault="0019590F">
            <w:pPr>
              <w:pStyle w:val="TableParagraph"/>
              <w:tabs>
                <w:tab w:val="left" w:pos="8344"/>
              </w:tabs>
              <w:spacing w:line="116" w:lineRule="exact"/>
              <w:ind w:left="107"/>
              <w:rPr>
                <w:sz w:val="12"/>
              </w:rPr>
            </w:pPr>
            <w:r>
              <w:rPr>
                <w:sz w:val="12"/>
              </w:rPr>
              <w:t>SIGNATURE OF LEA SUPERINTENDENT OR</w:t>
            </w:r>
            <w:r>
              <w:rPr>
                <w:spacing w:val="-14"/>
                <w:sz w:val="12"/>
              </w:rPr>
              <w:t xml:space="preserve"> </w:t>
            </w:r>
            <w:r>
              <w:rPr>
                <w:sz w:val="12"/>
              </w:rPr>
              <w:t>AUTHORIZED</w:t>
            </w:r>
            <w:r>
              <w:rPr>
                <w:spacing w:val="-3"/>
                <w:sz w:val="12"/>
              </w:rPr>
              <w:t xml:space="preserve"> </w:t>
            </w:r>
            <w:r>
              <w:rPr>
                <w:sz w:val="12"/>
              </w:rPr>
              <w:t>OFFICIAL</w:t>
            </w:r>
            <w:r>
              <w:rPr>
                <w:sz w:val="12"/>
              </w:rPr>
              <w:tab/>
              <w:t>DATE</w:t>
            </w:r>
          </w:p>
        </w:tc>
      </w:tr>
    </w:tbl>
    <w:p w14:paraId="61F163F8" w14:textId="181E7ED5" w:rsidR="00BD71DD" w:rsidRDefault="00E2624E">
      <w:pPr>
        <w:spacing w:before="3"/>
        <w:ind w:left="720"/>
        <w:rPr>
          <w:rFonts w:ascii="Arial"/>
          <w:sz w:val="12"/>
        </w:rPr>
      </w:pPr>
      <w:r>
        <w:rPr>
          <w:rFonts w:ascii="Arial"/>
          <w:sz w:val="12"/>
        </w:rPr>
        <w:t xml:space="preserve">      </w:t>
      </w:r>
      <w:proofErr w:type="gramStart"/>
      <w:r w:rsidR="0019590F">
        <w:rPr>
          <w:rFonts w:ascii="Arial"/>
          <w:sz w:val="12"/>
        </w:rPr>
        <w:t>FORM  E</w:t>
      </w:r>
      <w:proofErr w:type="gramEnd"/>
      <w:r w:rsidR="0019590F">
        <w:rPr>
          <w:rFonts w:ascii="Arial"/>
          <w:sz w:val="12"/>
        </w:rPr>
        <w:t xml:space="preserve">-525 (Rev. </w:t>
      </w:r>
      <w:r w:rsidR="002F3500">
        <w:rPr>
          <w:rFonts w:ascii="Arial"/>
          <w:sz w:val="12"/>
        </w:rPr>
        <w:t>7</w:t>
      </w:r>
      <w:r w:rsidR="00777BAF">
        <w:rPr>
          <w:rFonts w:ascii="Arial"/>
          <w:sz w:val="12"/>
        </w:rPr>
        <w:t>/202</w:t>
      </w:r>
      <w:r w:rsidR="002F3500">
        <w:rPr>
          <w:rFonts w:ascii="Arial"/>
          <w:sz w:val="12"/>
        </w:rPr>
        <w:t>5</w:t>
      </w:r>
      <w:r w:rsidR="0019590F">
        <w:rPr>
          <w:rFonts w:ascii="Arial"/>
          <w:sz w:val="12"/>
        </w:rPr>
        <w:t>)</w:t>
      </w:r>
    </w:p>
    <w:p w14:paraId="0494FD1C"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62BED0BE" w14:textId="77777777" w:rsidR="00BD71DD" w:rsidRPr="00AC2777" w:rsidRDefault="0019590F" w:rsidP="00AC2777">
      <w:pPr>
        <w:pStyle w:val="Heading1"/>
        <w:ind w:right="900" w:hanging="580"/>
        <w:jc w:val="center"/>
        <w:rPr>
          <w:rFonts w:ascii="Arial" w:hAnsi="Arial" w:cs="Arial"/>
          <w:sz w:val="24"/>
          <w:szCs w:val="24"/>
        </w:rPr>
      </w:pPr>
      <w:r w:rsidRPr="00AC2777">
        <w:rPr>
          <w:rFonts w:ascii="Arial" w:hAnsi="Arial" w:cs="Arial"/>
          <w:sz w:val="24"/>
          <w:szCs w:val="24"/>
        </w:rPr>
        <w:lastRenderedPageBreak/>
        <w:t>INSTRUCTIONS FOR COMPLETING FORM SPI E-525</w:t>
      </w:r>
    </w:p>
    <w:p w14:paraId="4D5B045B" w14:textId="77777777" w:rsidR="00BD71DD" w:rsidRDefault="00BD71DD">
      <w:pPr>
        <w:pStyle w:val="BodyText"/>
        <w:spacing w:before="4"/>
        <w:rPr>
          <w:rFonts w:ascii="Arial"/>
          <w:b/>
          <w:sz w:val="24"/>
        </w:rPr>
      </w:pPr>
    </w:p>
    <w:p w14:paraId="72DF1AEE" w14:textId="77777777" w:rsidR="00BD71DD" w:rsidRDefault="00BD71DD">
      <w:pPr>
        <w:pStyle w:val="BodyText"/>
        <w:spacing w:before="7"/>
        <w:rPr>
          <w:rFonts w:ascii="Arial"/>
          <w:b/>
          <w:sz w:val="7"/>
        </w:rPr>
      </w:pPr>
    </w:p>
    <w:p w14:paraId="741904AF" w14:textId="77777777" w:rsidR="00BD71DD" w:rsidRDefault="00BD71DD">
      <w:pPr>
        <w:rPr>
          <w:rFonts w:ascii="Arial"/>
          <w:sz w:val="7"/>
        </w:rPr>
        <w:sectPr w:rsidR="00BD71DD">
          <w:footerReference w:type="default" r:id="rId10"/>
          <w:pgSz w:w="12240" w:h="15840"/>
          <w:pgMar w:top="640" w:right="0" w:bottom="280" w:left="0" w:header="0" w:footer="0" w:gutter="0"/>
          <w:cols w:space="720"/>
        </w:sectPr>
      </w:pPr>
    </w:p>
    <w:p w14:paraId="621D591A" w14:textId="77777777" w:rsidR="008949F4" w:rsidRPr="008949F4" w:rsidRDefault="008949F4" w:rsidP="008949F4">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8"/>
          <w:szCs w:val="18"/>
        </w:rPr>
      </w:pPr>
      <w:r w:rsidRPr="008949F4">
        <w:rPr>
          <w:rFonts w:ascii="Arial" w:hAnsi="Arial" w:cs="Arial"/>
          <w:sz w:val="18"/>
          <w:szCs w:val="18"/>
        </w:rPr>
        <w:t>GENERAL INSTRUCTIONS</w:t>
      </w:r>
    </w:p>
    <w:p w14:paraId="7ED5A0E3" w14:textId="461FAC65" w:rsidR="00BD71DD" w:rsidRDefault="0019590F">
      <w:pPr>
        <w:spacing w:before="120" w:line="183" w:lineRule="exact"/>
        <w:ind w:left="720"/>
        <w:jc w:val="both"/>
        <w:rPr>
          <w:rFonts w:ascii="Arial"/>
          <w:b/>
          <w:sz w:val="16"/>
        </w:rPr>
      </w:pPr>
      <w:r>
        <w:rPr>
          <w:rFonts w:ascii="Arial"/>
          <w:b/>
          <w:sz w:val="16"/>
        </w:rPr>
        <w:t>Who Should Complete Form E-525?</w:t>
      </w:r>
    </w:p>
    <w:p w14:paraId="648A1348" w14:textId="77777777" w:rsidR="00BD71DD" w:rsidRDefault="0019590F">
      <w:pPr>
        <w:ind w:left="719" w:right="253"/>
        <w:jc w:val="both"/>
        <w:rPr>
          <w:rFonts w:ascii="Arial"/>
          <w:sz w:val="16"/>
        </w:rPr>
      </w:pPr>
      <w:r>
        <w:rPr>
          <w:rFonts w:ascii="Arial"/>
          <w:sz w:val="16"/>
        </w:rPr>
        <w:t>LEAs claiming funding for home and hospital (HH) services provided to students as defined in WAC 392-172A-02100 should complete Form E- 525.</w:t>
      </w:r>
    </w:p>
    <w:p w14:paraId="2012A3E0" w14:textId="77777777" w:rsidR="00BD71DD" w:rsidRDefault="00BD71DD">
      <w:pPr>
        <w:pStyle w:val="BodyText"/>
        <w:spacing w:before="11"/>
        <w:rPr>
          <w:rFonts w:ascii="Arial"/>
          <w:sz w:val="15"/>
        </w:rPr>
      </w:pPr>
    </w:p>
    <w:p w14:paraId="06257F60" w14:textId="77777777" w:rsidR="00BD71DD" w:rsidRDefault="0019590F">
      <w:pPr>
        <w:ind w:left="719"/>
        <w:jc w:val="both"/>
        <w:rPr>
          <w:rFonts w:ascii="Arial"/>
          <w:b/>
          <w:sz w:val="16"/>
        </w:rPr>
      </w:pPr>
      <w:r>
        <w:rPr>
          <w:rFonts w:ascii="Arial"/>
          <w:b/>
          <w:sz w:val="16"/>
        </w:rPr>
        <w:t>Due Date and Routing of Form E-525</w:t>
      </w:r>
    </w:p>
    <w:p w14:paraId="679445C9" w14:textId="77777777" w:rsidR="00BD71DD" w:rsidRDefault="0019590F">
      <w:pPr>
        <w:spacing w:before="1"/>
        <w:ind w:left="719" w:right="204"/>
        <w:jc w:val="both"/>
        <w:rPr>
          <w:rFonts w:ascii="Arial"/>
          <w:sz w:val="16"/>
        </w:rPr>
      </w:pPr>
      <w:r>
        <w:rPr>
          <w:rFonts w:ascii="Arial"/>
          <w:sz w:val="16"/>
        </w:rPr>
        <w:t>Form E-525 is not part of the electronic enrollment reporting system and should be submitted at the end of the school year on paper.</w:t>
      </w:r>
    </w:p>
    <w:p w14:paraId="3E462DE6" w14:textId="77777777" w:rsidR="00BD71DD" w:rsidRDefault="00BD71DD">
      <w:pPr>
        <w:pStyle w:val="BodyText"/>
        <w:rPr>
          <w:rFonts w:ascii="Arial"/>
          <w:sz w:val="16"/>
        </w:rPr>
      </w:pPr>
    </w:p>
    <w:p w14:paraId="255BB064" w14:textId="02A270CE" w:rsidR="00BD71DD" w:rsidRDefault="0019590F">
      <w:pPr>
        <w:ind w:left="719" w:right="550"/>
        <w:rPr>
          <w:rFonts w:ascii="Arial"/>
          <w:b/>
          <w:sz w:val="16"/>
        </w:rPr>
      </w:pPr>
      <w:r>
        <w:rPr>
          <w:rFonts w:ascii="Arial"/>
          <w:sz w:val="16"/>
        </w:rPr>
        <w:t xml:space="preserve">LEAs complete one Form E-525. Emailed signed forms to OSPI, at </w:t>
      </w:r>
      <w:hyperlink r:id="rId11">
        <w:r>
          <w:rPr>
            <w:rFonts w:ascii="Arial"/>
            <w:sz w:val="16"/>
          </w:rPr>
          <w:t xml:space="preserve">SAFSEnrollment@k12.wa.us, </w:t>
        </w:r>
      </w:hyperlink>
      <w:r>
        <w:rPr>
          <w:rFonts w:ascii="Arial"/>
          <w:sz w:val="16"/>
        </w:rPr>
        <w:t xml:space="preserve">by </w:t>
      </w:r>
      <w:r>
        <w:rPr>
          <w:rFonts w:ascii="Arial"/>
          <w:b/>
          <w:sz w:val="16"/>
        </w:rPr>
        <w:t>July 1</w:t>
      </w:r>
      <w:r w:rsidR="002F3500">
        <w:rPr>
          <w:rFonts w:ascii="Arial"/>
          <w:b/>
          <w:sz w:val="16"/>
        </w:rPr>
        <w:t>7</w:t>
      </w:r>
      <w:r>
        <w:rPr>
          <w:rFonts w:ascii="Arial"/>
          <w:b/>
          <w:sz w:val="16"/>
        </w:rPr>
        <w:t>, 202</w:t>
      </w:r>
      <w:r w:rsidR="002F3500">
        <w:rPr>
          <w:rFonts w:ascii="Arial"/>
          <w:b/>
          <w:sz w:val="16"/>
        </w:rPr>
        <w:t>6</w:t>
      </w:r>
      <w:r>
        <w:rPr>
          <w:rFonts w:ascii="Arial"/>
          <w:b/>
          <w:sz w:val="16"/>
        </w:rPr>
        <w:t>.</w:t>
      </w:r>
    </w:p>
    <w:p w14:paraId="4C925630" w14:textId="77777777" w:rsidR="008A487B" w:rsidRDefault="008A487B">
      <w:pPr>
        <w:ind w:left="719" w:right="550"/>
        <w:rPr>
          <w:rFonts w:ascii="Arial"/>
          <w:b/>
          <w:sz w:val="16"/>
        </w:rPr>
      </w:pPr>
    </w:p>
    <w:p w14:paraId="498AAC04" w14:textId="77777777" w:rsidR="00BD71DD" w:rsidRDefault="0019590F">
      <w:pPr>
        <w:spacing w:line="183" w:lineRule="exact"/>
        <w:ind w:left="719"/>
        <w:rPr>
          <w:rFonts w:ascii="Arial"/>
          <w:b/>
          <w:sz w:val="16"/>
        </w:rPr>
      </w:pPr>
      <w:r>
        <w:rPr>
          <w:rFonts w:ascii="Arial"/>
          <w:b/>
          <w:sz w:val="16"/>
        </w:rPr>
        <w:t>Purpose</w:t>
      </w:r>
    </w:p>
    <w:p w14:paraId="67F5FE6D" w14:textId="7D0FA88C" w:rsidR="00BD71DD" w:rsidRDefault="0019590F">
      <w:pPr>
        <w:spacing w:before="1"/>
        <w:ind w:left="719" w:right="85"/>
        <w:jc w:val="both"/>
        <w:rPr>
          <w:rFonts w:ascii="Arial"/>
          <w:sz w:val="16"/>
        </w:rPr>
      </w:pPr>
      <w:r>
        <w:rPr>
          <w:rFonts w:ascii="Arial"/>
          <w:sz w:val="16"/>
        </w:rPr>
        <w:t>Reported E-525 attendance will determine final HH allocations included in the July 202</w:t>
      </w:r>
      <w:r w:rsidR="002F3500">
        <w:rPr>
          <w:rFonts w:ascii="Arial"/>
          <w:sz w:val="16"/>
        </w:rPr>
        <w:t>6</w:t>
      </w:r>
      <w:r>
        <w:rPr>
          <w:rFonts w:ascii="Arial"/>
          <w:sz w:val="16"/>
        </w:rPr>
        <w:t xml:space="preserve"> apportionment calculation. HH allocations appear </w:t>
      </w:r>
      <w:proofErr w:type="gramStart"/>
      <w:r>
        <w:rPr>
          <w:rFonts w:ascii="Arial"/>
          <w:sz w:val="16"/>
        </w:rPr>
        <w:t>on Line</w:t>
      </w:r>
      <w:proofErr w:type="gramEnd"/>
      <w:r>
        <w:rPr>
          <w:rFonts w:ascii="Arial"/>
          <w:sz w:val="16"/>
        </w:rPr>
        <w:t xml:space="preserve"> B of Report 1191SE.</w:t>
      </w:r>
    </w:p>
    <w:p w14:paraId="632E87CB" w14:textId="77777777" w:rsidR="00BD71DD" w:rsidRDefault="00BD71DD">
      <w:pPr>
        <w:pStyle w:val="BodyText"/>
        <w:spacing w:before="9"/>
        <w:rPr>
          <w:rFonts w:ascii="Arial"/>
          <w:sz w:val="15"/>
        </w:rPr>
      </w:pPr>
    </w:p>
    <w:p w14:paraId="0B1C5BAE" w14:textId="77777777" w:rsidR="00BD71DD" w:rsidRDefault="0019590F">
      <w:pPr>
        <w:ind w:left="719" w:right="-19"/>
        <w:rPr>
          <w:rFonts w:ascii="Arial"/>
          <w:sz w:val="16"/>
        </w:rPr>
      </w:pPr>
      <w:r>
        <w:rPr>
          <w:rFonts w:ascii="Arial"/>
          <w:sz w:val="16"/>
        </w:rPr>
        <w:t>Prior to OSPI receiving Form E-525, HH allocation is paid based on a projected HH amount submitted in the annual F-203. HH services including eligible summer HH received after the published August deadline will be included in scheduled end-of-year adjustments to apportionment.</w:t>
      </w:r>
    </w:p>
    <w:p w14:paraId="59F5C906" w14:textId="77777777" w:rsidR="00BD71DD" w:rsidRDefault="00BD71DD">
      <w:pPr>
        <w:pStyle w:val="BodyText"/>
        <w:spacing w:before="11"/>
        <w:rPr>
          <w:rFonts w:ascii="Arial"/>
          <w:sz w:val="15"/>
        </w:rPr>
      </w:pPr>
    </w:p>
    <w:p w14:paraId="452DC877" w14:textId="77777777" w:rsidR="00BD71DD" w:rsidRDefault="0019590F">
      <w:pPr>
        <w:ind w:left="719" w:right="301"/>
        <w:rPr>
          <w:rFonts w:ascii="Arial"/>
          <w:sz w:val="16"/>
        </w:rPr>
      </w:pPr>
      <w:r>
        <w:rPr>
          <w:rFonts w:ascii="Arial"/>
          <w:sz w:val="16"/>
        </w:rPr>
        <w:t>HH allocations are made in two categories. The distinguishing factor is related to economies of scale for mileage.</w:t>
      </w:r>
    </w:p>
    <w:p w14:paraId="08705C8B" w14:textId="77777777" w:rsidR="00BD71DD" w:rsidRDefault="00BD71DD">
      <w:pPr>
        <w:pStyle w:val="BodyText"/>
        <w:rPr>
          <w:rFonts w:ascii="Arial"/>
          <w:sz w:val="16"/>
        </w:rPr>
      </w:pPr>
    </w:p>
    <w:p w14:paraId="599AF5C5" w14:textId="77777777" w:rsidR="00BD71DD" w:rsidRDefault="0019590F">
      <w:pPr>
        <w:ind w:left="719" w:right="238"/>
        <w:rPr>
          <w:rFonts w:ascii="Arial"/>
          <w:sz w:val="16"/>
        </w:rPr>
      </w:pPr>
      <w:r>
        <w:rPr>
          <w:rFonts w:ascii="Arial"/>
          <w:sz w:val="16"/>
        </w:rPr>
        <w:t xml:space="preserve">Each reported week of HH services </w:t>
      </w:r>
      <w:proofErr w:type="gramStart"/>
      <w:r>
        <w:rPr>
          <w:rFonts w:ascii="Arial"/>
          <w:sz w:val="16"/>
        </w:rPr>
        <w:t>on Line</w:t>
      </w:r>
      <w:proofErr w:type="gramEnd"/>
      <w:r>
        <w:rPr>
          <w:rFonts w:ascii="Arial"/>
          <w:sz w:val="16"/>
        </w:rPr>
        <w:t xml:space="preserve"> A generates $60, and each reported week of attendance reported </w:t>
      </w:r>
      <w:proofErr w:type="gramStart"/>
      <w:r>
        <w:rPr>
          <w:rFonts w:ascii="Arial"/>
          <w:sz w:val="16"/>
        </w:rPr>
        <w:t>on Line</w:t>
      </w:r>
      <w:proofErr w:type="gramEnd"/>
      <w:r>
        <w:rPr>
          <w:rFonts w:ascii="Arial"/>
          <w:sz w:val="16"/>
        </w:rPr>
        <w:t xml:space="preserve"> B generates $55 in HH program allocations.</w:t>
      </w:r>
    </w:p>
    <w:p w14:paraId="28D36607" w14:textId="77777777" w:rsidR="00BD71DD" w:rsidRDefault="00BD71DD">
      <w:pPr>
        <w:pStyle w:val="BodyText"/>
        <w:rPr>
          <w:rFonts w:ascii="Arial"/>
          <w:sz w:val="16"/>
        </w:rPr>
      </w:pPr>
    </w:p>
    <w:p w14:paraId="50FDDDC1" w14:textId="77777777" w:rsidR="00BD71DD" w:rsidRDefault="0019590F">
      <w:pPr>
        <w:spacing w:line="184" w:lineRule="exact"/>
        <w:ind w:left="719"/>
        <w:rPr>
          <w:rFonts w:ascii="Arial"/>
          <w:b/>
          <w:sz w:val="16"/>
        </w:rPr>
      </w:pPr>
      <w:r>
        <w:rPr>
          <w:rFonts w:ascii="Arial"/>
          <w:b/>
          <w:sz w:val="16"/>
        </w:rPr>
        <w:t>Limitations on Enrollment Counts</w:t>
      </w:r>
    </w:p>
    <w:p w14:paraId="36310C55" w14:textId="77777777" w:rsidR="00BD71DD" w:rsidRDefault="0019590F">
      <w:pPr>
        <w:pStyle w:val="ListParagraph"/>
        <w:numPr>
          <w:ilvl w:val="0"/>
          <w:numId w:val="5"/>
        </w:numPr>
        <w:tabs>
          <w:tab w:val="left" w:pos="900"/>
        </w:tabs>
        <w:ind w:left="899" w:right="121" w:hanging="181"/>
        <w:rPr>
          <w:rFonts w:ascii="Symbol" w:hAnsi="Symbol"/>
          <w:sz w:val="16"/>
        </w:rPr>
      </w:pPr>
      <w:r>
        <w:rPr>
          <w:rFonts w:ascii="Arial" w:hAnsi="Arial"/>
          <w:sz w:val="16"/>
        </w:rPr>
        <w:t>Refer to Student Engagement and Support/Special Education’s annual home hospital bulletin for program</w:t>
      </w:r>
      <w:r>
        <w:rPr>
          <w:rFonts w:ascii="Arial" w:hAnsi="Arial"/>
          <w:spacing w:val="-4"/>
          <w:sz w:val="16"/>
        </w:rPr>
        <w:t xml:space="preserve"> </w:t>
      </w:r>
      <w:r>
        <w:rPr>
          <w:rFonts w:ascii="Arial" w:hAnsi="Arial"/>
          <w:sz w:val="16"/>
        </w:rPr>
        <w:t>procedures.</w:t>
      </w:r>
    </w:p>
    <w:p w14:paraId="12B2DCD8" w14:textId="77777777" w:rsidR="00BD71DD" w:rsidRDefault="0019590F">
      <w:pPr>
        <w:pStyle w:val="ListParagraph"/>
        <w:numPr>
          <w:ilvl w:val="0"/>
          <w:numId w:val="5"/>
        </w:numPr>
        <w:tabs>
          <w:tab w:val="left" w:pos="900"/>
        </w:tabs>
        <w:ind w:left="899" w:right="87" w:hanging="181"/>
        <w:rPr>
          <w:rFonts w:ascii="Symbol" w:hAnsi="Symbol"/>
          <w:sz w:val="16"/>
        </w:rPr>
      </w:pPr>
      <w:r>
        <w:rPr>
          <w:rFonts w:ascii="Arial" w:hAnsi="Arial"/>
          <w:sz w:val="16"/>
        </w:rPr>
        <w:t>Students reported for HH services can be claimed for two additional monthly count days after their last day of attendance at school on</w:t>
      </w:r>
      <w:r>
        <w:rPr>
          <w:rFonts w:ascii="Arial" w:hAnsi="Arial"/>
          <w:spacing w:val="-29"/>
          <w:sz w:val="16"/>
        </w:rPr>
        <w:t xml:space="preserve"> </w:t>
      </w:r>
      <w:r>
        <w:rPr>
          <w:rFonts w:ascii="Arial" w:hAnsi="Arial"/>
          <w:sz w:val="16"/>
        </w:rPr>
        <w:t>Form P-223 for Basic Education funding, provided that the student returns to school prior to the end of the school</w:t>
      </w:r>
      <w:r>
        <w:rPr>
          <w:rFonts w:ascii="Arial" w:hAnsi="Arial"/>
          <w:spacing w:val="-8"/>
          <w:sz w:val="16"/>
        </w:rPr>
        <w:t xml:space="preserve"> </w:t>
      </w:r>
      <w:r>
        <w:rPr>
          <w:rFonts w:ascii="Arial" w:hAnsi="Arial"/>
          <w:sz w:val="16"/>
        </w:rPr>
        <w:t>year.</w:t>
      </w:r>
    </w:p>
    <w:p w14:paraId="72CEF447" w14:textId="77777777" w:rsidR="00BD71DD" w:rsidRDefault="0019590F">
      <w:pPr>
        <w:pStyle w:val="ListParagraph"/>
        <w:numPr>
          <w:ilvl w:val="0"/>
          <w:numId w:val="5"/>
        </w:numPr>
        <w:tabs>
          <w:tab w:val="left" w:pos="900"/>
        </w:tabs>
        <w:ind w:left="899" w:right="57" w:hanging="181"/>
        <w:rPr>
          <w:rFonts w:ascii="Symbol" w:hAnsi="Symbol"/>
          <w:sz w:val="16"/>
        </w:rPr>
      </w:pPr>
      <w:r>
        <w:rPr>
          <w:rFonts w:ascii="Arial" w:hAnsi="Arial"/>
          <w:sz w:val="16"/>
        </w:rPr>
        <w:t xml:space="preserve">Students reported for HH services but qualifying for Special Education funding can be claimed on the monthly Form P-223H </w:t>
      </w:r>
      <w:proofErr w:type="gramStart"/>
      <w:r>
        <w:rPr>
          <w:rFonts w:ascii="Arial" w:hAnsi="Arial"/>
          <w:sz w:val="16"/>
        </w:rPr>
        <w:t>provided that</w:t>
      </w:r>
      <w:proofErr w:type="gramEnd"/>
      <w:r>
        <w:rPr>
          <w:rFonts w:ascii="Arial" w:hAnsi="Arial"/>
          <w:sz w:val="16"/>
        </w:rPr>
        <w:t xml:space="preserve"> they receive special education services in the prior</w:t>
      </w:r>
      <w:r>
        <w:rPr>
          <w:rFonts w:ascii="Arial" w:hAnsi="Arial"/>
          <w:spacing w:val="-7"/>
          <w:sz w:val="16"/>
        </w:rPr>
        <w:t xml:space="preserve"> </w:t>
      </w:r>
      <w:r>
        <w:rPr>
          <w:rFonts w:ascii="Arial" w:hAnsi="Arial"/>
          <w:sz w:val="16"/>
        </w:rPr>
        <w:t>month.</w:t>
      </w:r>
    </w:p>
    <w:p w14:paraId="087E2F46" w14:textId="77777777" w:rsidR="00BD71DD" w:rsidRDefault="0019590F">
      <w:pPr>
        <w:pStyle w:val="ListParagraph"/>
        <w:numPr>
          <w:ilvl w:val="0"/>
          <w:numId w:val="5"/>
        </w:numPr>
        <w:tabs>
          <w:tab w:val="left" w:pos="900"/>
        </w:tabs>
        <w:spacing w:before="1" w:line="235" w:lineRule="auto"/>
        <w:ind w:left="899" w:right="207" w:hanging="181"/>
        <w:rPr>
          <w:rFonts w:ascii="Symbol" w:hAnsi="Symbol"/>
          <w:sz w:val="16"/>
        </w:rPr>
      </w:pPr>
      <w:r>
        <w:rPr>
          <w:rFonts w:ascii="Arial" w:hAnsi="Arial"/>
          <w:sz w:val="16"/>
        </w:rPr>
        <w:t>See WAC 392-122-140 and WAC 392-172A-02100 for fiscal eligibility requirements for HH</w:t>
      </w:r>
      <w:r>
        <w:rPr>
          <w:rFonts w:ascii="Arial" w:hAnsi="Arial"/>
          <w:spacing w:val="-4"/>
          <w:sz w:val="16"/>
        </w:rPr>
        <w:t xml:space="preserve"> </w:t>
      </w:r>
      <w:r>
        <w:rPr>
          <w:rFonts w:ascii="Arial" w:hAnsi="Arial"/>
          <w:sz w:val="16"/>
        </w:rPr>
        <w:t>funding.</w:t>
      </w:r>
    </w:p>
    <w:p w14:paraId="6BE83E0F" w14:textId="77777777" w:rsidR="00BD71DD" w:rsidRDefault="00BD71DD">
      <w:pPr>
        <w:pStyle w:val="BodyText"/>
        <w:spacing w:before="3"/>
        <w:rPr>
          <w:rFonts w:ascii="Arial"/>
          <w:sz w:val="16"/>
        </w:rPr>
      </w:pPr>
    </w:p>
    <w:p w14:paraId="47A1B70A" w14:textId="77777777" w:rsidR="00BD71DD" w:rsidRDefault="0019590F">
      <w:pPr>
        <w:ind w:left="719"/>
        <w:rPr>
          <w:rFonts w:ascii="Arial"/>
          <w:b/>
          <w:sz w:val="16"/>
        </w:rPr>
      </w:pPr>
      <w:r>
        <w:rPr>
          <w:rFonts w:ascii="Arial"/>
          <w:b/>
          <w:sz w:val="16"/>
        </w:rPr>
        <w:t>References</w:t>
      </w:r>
    </w:p>
    <w:p w14:paraId="09437870" w14:textId="77777777" w:rsidR="009F011E" w:rsidRPr="009F011E" w:rsidRDefault="009F011E" w:rsidP="00FB2021">
      <w:pPr>
        <w:pStyle w:val="ListParagraph"/>
        <w:numPr>
          <w:ilvl w:val="1"/>
          <w:numId w:val="69"/>
        </w:numPr>
        <w:tabs>
          <w:tab w:val="left" w:pos="901"/>
          <w:tab w:val="left" w:pos="5940"/>
        </w:tabs>
        <w:ind w:left="900" w:right="617" w:hanging="180"/>
        <w:rPr>
          <w:rFonts w:ascii="Symbol" w:hAnsi="Symbol"/>
          <w:sz w:val="16"/>
          <w:szCs w:val="16"/>
        </w:rPr>
      </w:pPr>
      <w:r w:rsidRPr="009F011E">
        <w:rPr>
          <w:rFonts w:ascii="Arial" w:hAnsi="Arial"/>
          <w:sz w:val="16"/>
          <w:szCs w:val="16"/>
          <w:u w:color="0D5660"/>
        </w:rPr>
        <w:t xml:space="preserve">Annual Enrollment Reporting Handbook available on the </w:t>
      </w:r>
      <w:hyperlink r:id="rId12"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3DBB5F51" w14:textId="77777777" w:rsidR="00BD71DD" w:rsidRDefault="0019590F" w:rsidP="009F011E">
      <w:pPr>
        <w:pStyle w:val="ListParagraph"/>
        <w:numPr>
          <w:ilvl w:val="0"/>
          <w:numId w:val="5"/>
        </w:numPr>
        <w:tabs>
          <w:tab w:val="left" w:pos="901"/>
        </w:tabs>
        <w:ind w:left="900" w:right="219" w:hanging="180"/>
        <w:rPr>
          <w:rFonts w:ascii="Symbol" w:hAnsi="Symbol"/>
          <w:b/>
          <w:sz w:val="16"/>
        </w:rPr>
      </w:pPr>
      <w:r>
        <w:rPr>
          <w:rFonts w:ascii="Arial" w:hAnsi="Arial"/>
          <w:sz w:val="16"/>
        </w:rPr>
        <w:t xml:space="preserve">Questions may be directed to </w:t>
      </w:r>
      <w:r>
        <w:rPr>
          <w:rFonts w:ascii="Arial" w:hAnsi="Arial"/>
          <w:b/>
          <w:sz w:val="16"/>
        </w:rPr>
        <w:t xml:space="preserve">Becky McLean, </w:t>
      </w:r>
      <w:r>
        <w:rPr>
          <w:rFonts w:ascii="Arial" w:hAnsi="Arial"/>
          <w:sz w:val="16"/>
        </w:rPr>
        <w:t>School</w:t>
      </w:r>
      <w:r>
        <w:rPr>
          <w:rFonts w:ascii="Arial" w:hAnsi="Arial"/>
          <w:spacing w:val="-24"/>
          <w:sz w:val="16"/>
        </w:rPr>
        <w:t xml:space="preserve"> </w:t>
      </w:r>
      <w:r>
        <w:rPr>
          <w:rFonts w:ascii="Arial" w:hAnsi="Arial"/>
          <w:sz w:val="16"/>
        </w:rPr>
        <w:t xml:space="preserve">Apportionment and Financial Services, at </w:t>
      </w:r>
      <w:r>
        <w:rPr>
          <w:rFonts w:ascii="Arial" w:hAnsi="Arial"/>
          <w:b/>
          <w:sz w:val="16"/>
        </w:rPr>
        <w:t>360-725-6306.</w:t>
      </w:r>
    </w:p>
    <w:p w14:paraId="34B6BF82" w14:textId="77777777" w:rsidR="006271DD" w:rsidRPr="006271DD" w:rsidRDefault="0019590F" w:rsidP="00833661">
      <w:pPr>
        <w:pStyle w:val="Heading2"/>
        <w:pBdr>
          <w:top w:val="single" w:sz="4" w:space="2" w:color="auto"/>
          <w:left w:val="single" w:sz="4" w:space="4" w:color="auto"/>
          <w:bottom w:val="single" w:sz="4" w:space="1" w:color="auto"/>
          <w:right w:val="single" w:sz="4" w:space="4" w:color="auto"/>
        </w:pBdr>
        <w:tabs>
          <w:tab w:val="left" w:pos="5374"/>
          <w:tab w:val="left" w:pos="5400"/>
        </w:tabs>
        <w:spacing w:before="0"/>
        <w:ind w:left="810" w:right="805" w:hanging="360"/>
        <w:jc w:val="center"/>
        <w:rPr>
          <w:rFonts w:ascii="Arial" w:hAnsi="Arial" w:cs="Arial"/>
          <w:sz w:val="18"/>
          <w:szCs w:val="18"/>
        </w:rPr>
      </w:pPr>
      <w:r>
        <w:br w:type="column"/>
      </w:r>
      <w:r w:rsidR="006271DD" w:rsidRPr="006271DD">
        <w:rPr>
          <w:rFonts w:ascii="Arial" w:hAnsi="Arial" w:cs="Arial"/>
          <w:sz w:val="18"/>
          <w:szCs w:val="18"/>
        </w:rPr>
        <w:t>DETAILED INSTRUCTIONS</w:t>
      </w:r>
    </w:p>
    <w:p w14:paraId="58447852" w14:textId="1359B0D5" w:rsidR="00BD71DD" w:rsidRDefault="0019590F" w:rsidP="00833661">
      <w:pPr>
        <w:tabs>
          <w:tab w:val="left" w:pos="5374"/>
        </w:tabs>
        <w:spacing w:before="96"/>
        <w:ind w:left="270" w:right="576"/>
        <w:rPr>
          <w:rFonts w:ascii="Arial"/>
          <w:sz w:val="16"/>
        </w:rPr>
      </w:pPr>
      <w:r>
        <w:rPr>
          <w:rFonts w:ascii="Arial"/>
          <w:sz w:val="16"/>
        </w:rPr>
        <w:t>Enter the LEA name, county, LEA number, and report month in the boxes provided.</w:t>
      </w:r>
    </w:p>
    <w:p w14:paraId="55C8D015" w14:textId="77777777" w:rsidR="00BD71DD" w:rsidRDefault="00BD71DD" w:rsidP="00833661">
      <w:pPr>
        <w:pStyle w:val="BodyText"/>
        <w:tabs>
          <w:tab w:val="left" w:pos="5374"/>
        </w:tabs>
        <w:spacing w:before="11"/>
        <w:rPr>
          <w:rFonts w:ascii="Arial"/>
          <w:sz w:val="15"/>
        </w:rPr>
      </w:pPr>
    </w:p>
    <w:p w14:paraId="13E39DDB" w14:textId="77777777" w:rsidR="00BD71DD" w:rsidRDefault="0019590F" w:rsidP="00833661">
      <w:pPr>
        <w:tabs>
          <w:tab w:val="left" w:pos="5374"/>
        </w:tabs>
        <w:ind w:left="291"/>
        <w:rPr>
          <w:rFonts w:ascii="Arial"/>
          <w:b/>
          <w:sz w:val="16"/>
        </w:rPr>
      </w:pPr>
      <w:r>
        <w:rPr>
          <w:rFonts w:ascii="Arial"/>
          <w:b/>
          <w:sz w:val="16"/>
        </w:rPr>
        <w:t>Line A</w:t>
      </w:r>
    </w:p>
    <w:p w14:paraId="1E2BA770" w14:textId="77777777" w:rsidR="00BD71DD" w:rsidRDefault="0019590F" w:rsidP="00833661">
      <w:pPr>
        <w:tabs>
          <w:tab w:val="left" w:pos="5374"/>
        </w:tabs>
        <w:spacing w:before="1"/>
        <w:ind w:left="291" w:right="460"/>
        <w:rPr>
          <w:rFonts w:ascii="Arial" w:hAnsi="Arial"/>
          <w:sz w:val="16"/>
        </w:rPr>
      </w:pPr>
      <w:r>
        <w:rPr>
          <w:rFonts w:ascii="Arial" w:hAnsi="Arial"/>
          <w:sz w:val="16"/>
        </w:rPr>
        <w:t xml:space="preserve">Report, to the nearest tenth, the total number of HH service weeks provided at sites with a single enrolled student, such as the student’s home. Calculate weeks of HH services as described below. Do not include students reported </w:t>
      </w:r>
      <w:proofErr w:type="gramStart"/>
      <w:r>
        <w:rPr>
          <w:rFonts w:ascii="Arial" w:hAnsi="Arial"/>
          <w:sz w:val="16"/>
        </w:rPr>
        <w:t>on Line</w:t>
      </w:r>
      <w:proofErr w:type="gramEnd"/>
      <w:r>
        <w:rPr>
          <w:rFonts w:ascii="Arial" w:hAnsi="Arial"/>
          <w:sz w:val="16"/>
        </w:rPr>
        <w:t xml:space="preserve"> B.</w:t>
      </w:r>
    </w:p>
    <w:p w14:paraId="0BC3351A" w14:textId="77777777" w:rsidR="00BD71DD" w:rsidRDefault="00BD71DD" w:rsidP="00833661">
      <w:pPr>
        <w:pStyle w:val="BodyText"/>
        <w:tabs>
          <w:tab w:val="left" w:pos="5374"/>
        </w:tabs>
        <w:spacing w:before="10"/>
        <w:rPr>
          <w:rFonts w:ascii="Arial"/>
          <w:sz w:val="15"/>
        </w:rPr>
      </w:pPr>
    </w:p>
    <w:p w14:paraId="5AD8EFE0" w14:textId="77777777" w:rsidR="00BD71DD" w:rsidRDefault="0019590F" w:rsidP="00833661">
      <w:pPr>
        <w:tabs>
          <w:tab w:val="left" w:pos="5374"/>
        </w:tabs>
        <w:ind w:left="291"/>
        <w:rPr>
          <w:rFonts w:ascii="Arial"/>
          <w:sz w:val="16"/>
        </w:rPr>
      </w:pPr>
      <w:r>
        <w:rPr>
          <w:rFonts w:ascii="Arial"/>
          <w:sz w:val="16"/>
        </w:rPr>
        <w:t>Each such week of HH services generates $60 in HH program allocations.</w:t>
      </w:r>
    </w:p>
    <w:p w14:paraId="4F773E83" w14:textId="77777777" w:rsidR="00BD71DD" w:rsidRDefault="00BD71DD" w:rsidP="00833661">
      <w:pPr>
        <w:pStyle w:val="BodyText"/>
        <w:tabs>
          <w:tab w:val="left" w:pos="5374"/>
        </w:tabs>
        <w:spacing w:before="11"/>
        <w:rPr>
          <w:rFonts w:ascii="Arial"/>
          <w:sz w:val="15"/>
        </w:rPr>
      </w:pPr>
    </w:p>
    <w:p w14:paraId="2CA61523" w14:textId="77777777" w:rsidR="00BD71DD" w:rsidRDefault="0019590F" w:rsidP="00833661">
      <w:pPr>
        <w:tabs>
          <w:tab w:val="left" w:pos="5374"/>
        </w:tabs>
        <w:ind w:left="291"/>
        <w:rPr>
          <w:rFonts w:ascii="Arial"/>
          <w:b/>
          <w:sz w:val="16"/>
        </w:rPr>
      </w:pPr>
      <w:r>
        <w:rPr>
          <w:rFonts w:ascii="Arial"/>
          <w:b/>
          <w:sz w:val="16"/>
        </w:rPr>
        <w:t>Line B</w:t>
      </w:r>
    </w:p>
    <w:p w14:paraId="7A85A89E" w14:textId="77777777" w:rsidR="00BD71DD" w:rsidRDefault="0019590F" w:rsidP="00833661">
      <w:pPr>
        <w:tabs>
          <w:tab w:val="left" w:pos="5374"/>
        </w:tabs>
        <w:spacing w:before="1"/>
        <w:ind w:left="291" w:right="514"/>
        <w:rPr>
          <w:rFonts w:ascii="Arial" w:hAnsi="Arial"/>
          <w:sz w:val="16"/>
        </w:rPr>
      </w:pPr>
      <w:r>
        <w:rPr>
          <w:rFonts w:ascii="Arial" w:hAnsi="Arial"/>
          <w:sz w:val="16"/>
        </w:rPr>
        <w:t xml:space="preserve">Report, to the nearest tenth, the total number of HH service weeks provided at sites such as a children’s ward of a hospital or a residential treatment center. Calculate weeks of HH services as described below. Do not include students reported </w:t>
      </w:r>
      <w:proofErr w:type="gramStart"/>
      <w:r>
        <w:rPr>
          <w:rFonts w:ascii="Arial" w:hAnsi="Arial"/>
          <w:sz w:val="16"/>
        </w:rPr>
        <w:t>on Line</w:t>
      </w:r>
      <w:proofErr w:type="gramEnd"/>
      <w:r>
        <w:rPr>
          <w:rFonts w:ascii="Arial" w:hAnsi="Arial"/>
          <w:sz w:val="16"/>
        </w:rPr>
        <w:t xml:space="preserve"> A.</w:t>
      </w:r>
    </w:p>
    <w:p w14:paraId="74A2AB7C" w14:textId="77777777" w:rsidR="00BD71DD" w:rsidRDefault="00BD71DD" w:rsidP="00833661">
      <w:pPr>
        <w:pStyle w:val="BodyText"/>
        <w:tabs>
          <w:tab w:val="left" w:pos="5374"/>
        </w:tabs>
        <w:spacing w:before="10"/>
        <w:rPr>
          <w:rFonts w:ascii="Arial"/>
          <w:sz w:val="15"/>
        </w:rPr>
      </w:pPr>
    </w:p>
    <w:p w14:paraId="1F999814" w14:textId="77777777" w:rsidR="00BD71DD" w:rsidRDefault="0019590F" w:rsidP="00833661">
      <w:pPr>
        <w:tabs>
          <w:tab w:val="left" w:pos="5374"/>
        </w:tabs>
        <w:ind w:left="291"/>
        <w:rPr>
          <w:rFonts w:ascii="Arial"/>
          <w:sz w:val="16"/>
        </w:rPr>
      </w:pPr>
      <w:r>
        <w:rPr>
          <w:rFonts w:ascii="Arial"/>
          <w:sz w:val="16"/>
        </w:rPr>
        <w:t>Each such week of HH services generates $55 in HH program allocations.</w:t>
      </w:r>
    </w:p>
    <w:p w14:paraId="626BFD9F" w14:textId="77777777" w:rsidR="00BD71DD" w:rsidRDefault="00BD71DD" w:rsidP="00833661">
      <w:pPr>
        <w:pStyle w:val="BodyText"/>
        <w:tabs>
          <w:tab w:val="left" w:pos="5374"/>
        </w:tabs>
        <w:spacing w:before="2"/>
        <w:rPr>
          <w:rFonts w:ascii="Arial"/>
          <w:sz w:val="16"/>
        </w:rPr>
      </w:pPr>
    </w:p>
    <w:p w14:paraId="63EDAC1A" w14:textId="77777777" w:rsidR="00BD71DD" w:rsidRDefault="0019590F" w:rsidP="00833661">
      <w:pPr>
        <w:tabs>
          <w:tab w:val="left" w:pos="5374"/>
        </w:tabs>
        <w:spacing w:line="183" w:lineRule="exact"/>
        <w:ind w:left="292"/>
        <w:rPr>
          <w:rFonts w:ascii="Arial"/>
          <w:b/>
          <w:sz w:val="16"/>
        </w:rPr>
      </w:pPr>
      <w:r>
        <w:rPr>
          <w:rFonts w:ascii="Arial"/>
          <w:b/>
          <w:sz w:val="16"/>
        </w:rPr>
        <w:t>Weeks of HH Calculations</w:t>
      </w:r>
    </w:p>
    <w:p w14:paraId="2FF05E80" w14:textId="77777777" w:rsidR="00BD71DD" w:rsidRDefault="0019590F" w:rsidP="00833661">
      <w:pPr>
        <w:tabs>
          <w:tab w:val="left" w:pos="5374"/>
        </w:tabs>
        <w:spacing w:line="183" w:lineRule="exact"/>
        <w:ind w:left="292"/>
        <w:rPr>
          <w:rFonts w:ascii="Arial"/>
          <w:sz w:val="16"/>
        </w:rPr>
      </w:pPr>
      <w:r>
        <w:rPr>
          <w:rFonts w:ascii="Arial"/>
          <w:sz w:val="16"/>
        </w:rPr>
        <w:t>Total weeks of HH is calculated in the following method:</w:t>
      </w:r>
    </w:p>
    <w:p w14:paraId="33663469" w14:textId="77777777" w:rsidR="00BD71DD" w:rsidRDefault="0019590F" w:rsidP="00833661">
      <w:pPr>
        <w:pStyle w:val="ListParagraph"/>
        <w:numPr>
          <w:ilvl w:val="0"/>
          <w:numId w:val="3"/>
        </w:numPr>
        <w:tabs>
          <w:tab w:val="left" w:pos="651"/>
          <w:tab w:val="left" w:pos="653"/>
          <w:tab w:val="left" w:pos="5374"/>
        </w:tabs>
        <w:spacing w:before="1"/>
        <w:ind w:right="818"/>
        <w:rPr>
          <w:rFonts w:ascii="Arial"/>
          <w:sz w:val="16"/>
        </w:rPr>
      </w:pPr>
      <w:r>
        <w:rPr>
          <w:rFonts w:ascii="Arial"/>
          <w:sz w:val="16"/>
        </w:rPr>
        <w:t>Determine the first regularly scheduled school day on which the student was both eligible for HH services and began to receive HH services.</w:t>
      </w:r>
    </w:p>
    <w:p w14:paraId="72F566CD" w14:textId="77777777" w:rsidR="00BD71DD" w:rsidRDefault="0019590F" w:rsidP="00833661">
      <w:pPr>
        <w:pStyle w:val="ListParagraph"/>
        <w:numPr>
          <w:ilvl w:val="0"/>
          <w:numId w:val="3"/>
        </w:numPr>
        <w:tabs>
          <w:tab w:val="left" w:pos="651"/>
          <w:tab w:val="left" w:pos="653"/>
          <w:tab w:val="left" w:pos="5374"/>
        </w:tabs>
        <w:ind w:right="721"/>
        <w:rPr>
          <w:rFonts w:ascii="Arial"/>
          <w:sz w:val="16"/>
        </w:rPr>
      </w:pPr>
      <w:r>
        <w:rPr>
          <w:rFonts w:ascii="Arial"/>
          <w:sz w:val="16"/>
        </w:rPr>
        <w:t>Determine the last regularly scheduled school day on which the student was both eligible for HH services and received HH</w:t>
      </w:r>
      <w:r>
        <w:rPr>
          <w:rFonts w:ascii="Arial"/>
          <w:spacing w:val="-22"/>
          <w:sz w:val="16"/>
        </w:rPr>
        <w:t xml:space="preserve"> </w:t>
      </w:r>
      <w:r>
        <w:rPr>
          <w:rFonts w:ascii="Arial"/>
          <w:sz w:val="16"/>
        </w:rPr>
        <w:t>services.</w:t>
      </w:r>
    </w:p>
    <w:p w14:paraId="4B75AB53" w14:textId="77777777" w:rsidR="00BD71DD" w:rsidRDefault="0019590F" w:rsidP="00833661">
      <w:pPr>
        <w:pStyle w:val="ListParagraph"/>
        <w:numPr>
          <w:ilvl w:val="0"/>
          <w:numId w:val="3"/>
        </w:numPr>
        <w:tabs>
          <w:tab w:val="left" w:pos="652"/>
          <w:tab w:val="left" w:pos="653"/>
          <w:tab w:val="left" w:pos="5374"/>
        </w:tabs>
        <w:ind w:right="650"/>
        <w:rPr>
          <w:rFonts w:ascii="Arial"/>
          <w:sz w:val="16"/>
        </w:rPr>
      </w:pPr>
      <w:r>
        <w:rPr>
          <w:rFonts w:ascii="Arial"/>
          <w:sz w:val="16"/>
        </w:rPr>
        <w:t>Count the number of regularly scheduled school days the student did not attend, as defined in WAC 392-121-033, between the dates determined in Nos. 1. and</w:t>
      </w:r>
      <w:r>
        <w:rPr>
          <w:rFonts w:ascii="Arial"/>
          <w:spacing w:val="-5"/>
          <w:sz w:val="16"/>
        </w:rPr>
        <w:t xml:space="preserve"> </w:t>
      </w:r>
      <w:r>
        <w:rPr>
          <w:rFonts w:ascii="Arial"/>
          <w:sz w:val="16"/>
        </w:rPr>
        <w:t>2.</w:t>
      </w:r>
    </w:p>
    <w:p w14:paraId="7C3A7BDF" w14:textId="77777777" w:rsidR="00BD71DD" w:rsidRDefault="0019590F" w:rsidP="00833661">
      <w:pPr>
        <w:pStyle w:val="ListParagraph"/>
        <w:numPr>
          <w:ilvl w:val="0"/>
          <w:numId w:val="3"/>
        </w:numPr>
        <w:tabs>
          <w:tab w:val="left" w:pos="652"/>
          <w:tab w:val="left" w:pos="653"/>
          <w:tab w:val="left" w:pos="5374"/>
        </w:tabs>
        <w:rPr>
          <w:rFonts w:ascii="Arial"/>
          <w:sz w:val="16"/>
        </w:rPr>
      </w:pPr>
      <w:r>
        <w:rPr>
          <w:rFonts w:ascii="Arial"/>
          <w:sz w:val="16"/>
        </w:rPr>
        <w:t xml:space="preserve">Divide the number of days </w:t>
      </w:r>
      <w:proofErr w:type="gramStart"/>
      <w:r>
        <w:rPr>
          <w:rFonts w:ascii="Arial"/>
          <w:sz w:val="16"/>
        </w:rPr>
        <w:t>in</w:t>
      </w:r>
      <w:proofErr w:type="gramEnd"/>
      <w:r>
        <w:rPr>
          <w:rFonts w:ascii="Arial"/>
          <w:sz w:val="16"/>
        </w:rPr>
        <w:t xml:space="preserve"> No. 3. by five to determine weeks of</w:t>
      </w:r>
      <w:r>
        <w:rPr>
          <w:rFonts w:ascii="Arial"/>
          <w:spacing w:val="-10"/>
          <w:sz w:val="16"/>
        </w:rPr>
        <w:t xml:space="preserve"> </w:t>
      </w:r>
      <w:r>
        <w:rPr>
          <w:rFonts w:ascii="Arial"/>
          <w:sz w:val="16"/>
        </w:rPr>
        <w:t>HH.</w:t>
      </w:r>
    </w:p>
    <w:p w14:paraId="6AAF095A" w14:textId="77777777" w:rsidR="00BD71DD" w:rsidRDefault="0019590F" w:rsidP="00833661">
      <w:pPr>
        <w:pStyle w:val="ListParagraph"/>
        <w:numPr>
          <w:ilvl w:val="0"/>
          <w:numId w:val="3"/>
        </w:numPr>
        <w:tabs>
          <w:tab w:val="left" w:pos="652"/>
          <w:tab w:val="left" w:pos="653"/>
          <w:tab w:val="left" w:pos="5374"/>
        </w:tabs>
        <w:ind w:right="846"/>
        <w:rPr>
          <w:rFonts w:ascii="Arial"/>
          <w:sz w:val="16"/>
        </w:rPr>
      </w:pPr>
      <w:r>
        <w:rPr>
          <w:rFonts w:ascii="Arial"/>
          <w:sz w:val="16"/>
        </w:rPr>
        <w:t>Use the lesser of weeks in No. 4. or 18. Total weeks of HH for any individual may not exceed</w:t>
      </w:r>
      <w:r>
        <w:rPr>
          <w:rFonts w:ascii="Arial"/>
          <w:spacing w:val="-1"/>
          <w:sz w:val="16"/>
        </w:rPr>
        <w:t xml:space="preserve"> </w:t>
      </w:r>
      <w:r>
        <w:rPr>
          <w:rFonts w:ascii="Arial"/>
          <w:sz w:val="16"/>
        </w:rPr>
        <w:t>18.</w:t>
      </w:r>
    </w:p>
    <w:p w14:paraId="5806BEE6" w14:textId="77777777" w:rsidR="00BD71DD" w:rsidRDefault="0019590F" w:rsidP="00833661">
      <w:pPr>
        <w:pStyle w:val="ListParagraph"/>
        <w:numPr>
          <w:ilvl w:val="0"/>
          <w:numId w:val="3"/>
        </w:numPr>
        <w:tabs>
          <w:tab w:val="left" w:pos="652"/>
          <w:tab w:val="left" w:pos="653"/>
          <w:tab w:val="left" w:pos="5374"/>
        </w:tabs>
        <w:spacing w:line="183" w:lineRule="exact"/>
        <w:rPr>
          <w:rFonts w:ascii="Arial"/>
          <w:sz w:val="16"/>
        </w:rPr>
      </w:pPr>
      <w:r>
        <w:rPr>
          <w:rFonts w:ascii="Arial"/>
          <w:sz w:val="16"/>
        </w:rPr>
        <w:t>Total the number of weeks for each category for both Line A and</w:t>
      </w:r>
      <w:r>
        <w:rPr>
          <w:rFonts w:ascii="Arial"/>
          <w:spacing w:val="-13"/>
          <w:sz w:val="16"/>
        </w:rPr>
        <w:t xml:space="preserve"> </w:t>
      </w:r>
      <w:r>
        <w:rPr>
          <w:rFonts w:ascii="Arial"/>
          <w:sz w:val="16"/>
        </w:rPr>
        <w:t>B.</w:t>
      </w:r>
    </w:p>
    <w:p w14:paraId="15D66B67" w14:textId="77777777" w:rsidR="00BD71DD" w:rsidRDefault="00BD71DD" w:rsidP="00833661">
      <w:pPr>
        <w:pStyle w:val="BodyText"/>
        <w:tabs>
          <w:tab w:val="left" w:pos="5374"/>
        </w:tabs>
        <w:spacing w:before="10"/>
        <w:rPr>
          <w:rFonts w:ascii="Arial"/>
          <w:sz w:val="15"/>
        </w:rPr>
      </w:pPr>
    </w:p>
    <w:p w14:paraId="5DE30CD5" w14:textId="77777777" w:rsidR="00BD71DD" w:rsidRDefault="0019590F" w:rsidP="00833661">
      <w:pPr>
        <w:tabs>
          <w:tab w:val="left" w:pos="5374"/>
        </w:tabs>
        <w:ind w:left="292"/>
        <w:rPr>
          <w:rFonts w:ascii="Arial"/>
          <w:b/>
          <w:sz w:val="16"/>
        </w:rPr>
      </w:pPr>
      <w:r>
        <w:rPr>
          <w:rFonts w:ascii="Arial"/>
          <w:b/>
          <w:sz w:val="16"/>
        </w:rPr>
        <w:t>Certification</w:t>
      </w:r>
    </w:p>
    <w:p w14:paraId="6A702CFB" w14:textId="1E575AD4" w:rsidR="00BD71DD" w:rsidRDefault="0019590F" w:rsidP="00833661">
      <w:pPr>
        <w:tabs>
          <w:tab w:val="left" w:pos="5374"/>
        </w:tabs>
        <w:spacing w:before="1"/>
        <w:ind w:left="292"/>
        <w:rPr>
          <w:rFonts w:ascii="Arial"/>
          <w:sz w:val="16"/>
        </w:rPr>
      </w:pPr>
      <w:r>
        <w:rPr>
          <w:rFonts w:ascii="Arial"/>
          <w:sz w:val="16"/>
        </w:rPr>
        <w:t>Provide a signature and date the completed Form E-525.</w:t>
      </w:r>
    </w:p>
    <w:p w14:paraId="6C7A7EB6" w14:textId="77777777" w:rsidR="00BD71DD" w:rsidRDefault="00BD71DD">
      <w:pPr>
        <w:rPr>
          <w:rFonts w:ascii="Arial"/>
          <w:sz w:val="16"/>
        </w:rPr>
        <w:sectPr w:rsidR="00BD71DD">
          <w:type w:val="continuous"/>
          <w:pgSz w:w="12240" w:h="15840"/>
          <w:pgMar w:top="0" w:right="0" w:bottom="1400" w:left="0" w:header="720" w:footer="720" w:gutter="0"/>
          <w:cols w:num="2" w:space="720" w:equalWidth="0">
            <w:col w:w="6021" w:space="40"/>
            <w:col w:w="6179"/>
          </w:cols>
        </w:sectPr>
      </w:pPr>
    </w:p>
    <w:p w14:paraId="325BEAAE" w14:textId="77777777" w:rsidR="00BD71DD" w:rsidRDefault="00BD71DD">
      <w:pPr>
        <w:pStyle w:val="BodyText"/>
        <w:rPr>
          <w:rFonts w:ascii="Arial"/>
          <w:sz w:val="20"/>
        </w:rPr>
      </w:pPr>
    </w:p>
    <w:p w14:paraId="0B46D1AE" w14:textId="77777777" w:rsidR="00BD71DD" w:rsidRDefault="00BD71DD">
      <w:pPr>
        <w:pStyle w:val="BodyText"/>
        <w:rPr>
          <w:rFonts w:ascii="Arial"/>
          <w:sz w:val="20"/>
        </w:rPr>
      </w:pPr>
    </w:p>
    <w:p w14:paraId="36E6CA17" w14:textId="77777777" w:rsidR="00BD71DD" w:rsidRDefault="00BD71DD">
      <w:pPr>
        <w:pStyle w:val="BodyText"/>
        <w:rPr>
          <w:rFonts w:ascii="Arial"/>
          <w:sz w:val="20"/>
        </w:rPr>
      </w:pPr>
    </w:p>
    <w:p w14:paraId="4EE3B1F1" w14:textId="77777777" w:rsidR="00BD71DD" w:rsidRDefault="00BD71DD">
      <w:pPr>
        <w:pStyle w:val="BodyText"/>
        <w:spacing w:before="6"/>
        <w:rPr>
          <w:rFonts w:ascii="Arial"/>
          <w:sz w:val="16"/>
        </w:rPr>
      </w:pPr>
    </w:p>
    <w:p w14:paraId="102E3F5F" w14:textId="77777777" w:rsidR="00BD71DD" w:rsidRDefault="0019590F">
      <w:pPr>
        <w:spacing w:before="68"/>
        <w:ind w:left="6352" w:right="491" w:firstLine="823"/>
        <w:rPr>
          <w:rFonts w:ascii="Calibri"/>
          <w:sz w:val="16"/>
        </w:rPr>
      </w:pPr>
      <w:r>
        <w:rPr>
          <w:noProof/>
        </w:rPr>
        <w:drawing>
          <wp:anchor distT="0" distB="0" distL="0" distR="0" simplePos="0" relativeHeight="241160192" behindDoc="1" locked="0" layoutInCell="1" allowOverlap="1" wp14:anchorId="69510AA6" wp14:editId="27B639FD">
            <wp:simplePos x="0" y="0"/>
            <wp:positionH relativeFrom="page">
              <wp:posOffset>4034154</wp:posOffset>
            </wp:positionH>
            <wp:positionV relativeFrom="paragraph">
              <wp:posOffset>-32408</wp:posOffset>
            </wp:positionV>
            <wp:extent cx="499743" cy="172070"/>
            <wp:effectExtent l="0" t="0" r="0" b="0"/>
            <wp:wrapNone/>
            <wp:docPr id="3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499743" cy="172070"/>
                    </a:xfrm>
                    <a:prstGeom prst="rect">
                      <a:avLst/>
                    </a:prstGeom>
                  </pic:spPr>
                </pic:pic>
              </a:graphicData>
            </a:graphic>
          </wp:anchor>
        </w:drawing>
      </w:r>
      <w:proofErr w:type="gramStart"/>
      <w:r>
        <w:rPr>
          <w:rFonts w:ascii="Calibri"/>
          <w:sz w:val="16"/>
        </w:rPr>
        <w:t>Form</w:t>
      </w:r>
      <w:proofErr w:type="gramEnd"/>
      <w:r>
        <w:rPr>
          <w:rFonts w:ascii="Calibri"/>
          <w:sz w:val="16"/>
        </w:rPr>
        <w:t xml:space="preserve"> E-525 by </w:t>
      </w:r>
      <w:proofErr w:type="gramStart"/>
      <w:r>
        <w:rPr>
          <w:rFonts w:ascii="Calibri"/>
          <w:sz w:val="16"/>
        </w:rPr>
        <w:t>Office</w:t>
      </w:r>
      <w:proofErr w:type="gramEnd"/>
      <w:r>
        <w:rPr>
          <w:rFonts w:ascii="Calibri"/>
          <w:sz w:val="16"/>
        </w:rPr>
        <w:t xml:space="preserve"> of Superintendent of Public Instruction is licensed under a </w:t>
      </w:r>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 International</w:t>
      </w:r>
      <w:r>
        <w:rPr>
          <w:rFonts w:ascii="Calibri"/>
          <w:sz w:val="16"/>
        </w:rPr>
        <w:t xml:space="preserve"> </w:t>
      </w:r>
      <w:r>
        <w:rPr>
          <w:rFonts w:ascii="Calibri"/>
          <w:sz w:val="16"/>
          <w:u w:val="single"/>
        </w:rPr>
        <w:t>License.</w:t>
      </w:r>
    </w:p>
    <w:p w14:paraId="5941EAAA" w14:textId="77777777" w:rsidR="00BD71DD" w:rsidRDefault="00BD71DD">
      <w:pPr>
        <w:rPr>
          <w:rFonts w:ascii="Calibri"/>
          <w:sz w:val="16"/>
        </w:rPr>
        <w:sectPr w:rsidR="00BD71DD">
          <w:type w:val="continuous"/>
          <w:pgSz w:w="12240" w:h="15840"/>
          <w:pgMar w:top="0" w:right="0" w:bottom="1400" w:left="0" w:header="720" w:footer="720" w:gutter="0"/>
          <w:cols w:space="720"/>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4"/>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C62D"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2B4F"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3040"/>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5B67"/>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56395"/>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14B9"/>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266FC"/>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E7777"/>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C4781"/>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77A38"/>
    <w:rsid w:val="00D81E01"/>
    <w:rsid w:val="00D84588"/>
    <w:rsid w:val="00D84AD5"/>
    <w:rsid w:val="00D866D6"/>
    <w:rsid w:val="00D93107"/>
    <w:rsid w:val="00D95BBA"/>
    <w:rsid w:val="00DA19C4"/>
    <w:rsid w:val="00DA580E"/>
    <w:rsid w:val="00DA5CA0"/>
    <w:rsid w:val="00DA7A90"/>
    <w:rsid w:val="00DB0DB7"/>
    <w:rsid w:val="00DB3ED2"/>
    <w:rsid w:val="00DB68BC"/>
    <w:rsid w:val="00DB790F"/>
    <w:rsid w:val="00DC1328"/>
    <w:rsid w:val="00DC1A4A"/>
    <w:rsid w:val="00DC224F"/>
    <w:rsid w:val="00DC2A6C"/>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i.k12.wa.us/policy-funding/school-apportionment/instructions-and-tools/enrollment-repor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SEnrollment@k12.w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2025-07-31T19:29:00Z</dcterms:created>
  <dcterms:modified xsi:type="dcterms:W3CDTF">2025-07-31T19:29:00Z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