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F9FC" w14:textId="7B0CD5B0" w:rsidR="00BD71DD" w:rsidRDefault="00BD71DD">
      <w:pPr>
        <w:pStyle w:val="BodyText"/>
        <w:spacing w:before="6"/>
        <w:rPr>
          <w:rFonts w:ascii="Arial"/>
          <w:sz w:val="10"/>
        </w:rPr>
      </w:pPr>
    </w:p>
    <w:tbl>
      <w:tblPr>
        <w:tblW w:w="0" w:type="auto"/>
        <w:tblInd w:w="750" w:type="dxa"/>
        <w:tblBorders>
          <w:top w:val="single" w:sz="12" w:space="0" w:color="000000"/>
          <w:left w:val="single" w:sz="12" w:space="0" w:color="000000"/>
          <w:right w:val="single" w:sz="12" w:space="0" w:color="000000"/>
        </w:tblBorders>
        <w:tblLayout w:type="fixed"/>
        <w:tblCellMar>
          <w:left w:w="0" w:type="dxa"/>
          <w:right w:w="0" w:type="dxa"/>
        </w:tblCellMar>
        <w:tblLook w:val="01E0" w:firstRow="1" w:lastRow="1" w:firstColumn="1" w:lastColumn="1" w:noHBand="0" w:noVBand="0"/>
      </w:tblPr>
      <w:tblGrid>
        <w:gridCol w:w="9"/>
        <w:gridCol w:w="1746"/>
        <w:gridCol w:w="2340"/>
        <w:gridCol w:w="2070"/>
        <w:gridCol w:w="2070"/>
        <w:gridCol w:w="594"/>
        <w:gridCol w:w="936"/>
        <w:gridCol w:w="504"/>
        <w:gridCol w:w="756"/>
      </w:tblGrid>
      <w:tr w:rsidR="00BD71DD" w14:paraId="3CA19DA9" w14:textId="77777777" w:rsidTr="007B7D5A">
        <w:trPr>
          <w:gridBefore w:val="1"/>
          <w:wBefore w:w="9" w:type="dxa"/>
          <w:trHeight w:val="551"/>
        </w:trPr>
        <w:tc>
          <w:tcPr>
            <w:tcW w:w="8820" w:type="dxa"/>
            <w:gridSpan w:val="5"/>
          </w:tcPr>
          <w:p w14:paraId="70E0C846" w14:textId="4FD7B9FF" w:rsidR="00BD71DD" w:rsidRDefault="007F01BF">
            <w:pPr>
              <w:pStyle w:val="TableParagraph"/>
              <w:rPr>
                <w:rFonts w:ascii="Times New Roman"/>
                <w:sz w:val="16"/>
              </w:rPr>
            </w:pPr>
            <w:r>
              <w:rPr>
                <w:noProof/>
              </w:rPr>
              <w:drawing>
                <wp:anchor distT="0" distB="0" distL="0" distR="0" simplePos="0" relativeHeight="241121280" behindDoc="1" locked="0" layoutInCell="1" allowOverlap="1" wp14:anchorId="3B49D6BA" wp14:editId="50209F02">
                  <wp:simplePos x="0" y="0"/>
                  <wp:positionH relativeFrom="page">
                    <wp:posOffset>2166399</wp:posOffset>
                  </wp:positionH>
                  <wp:positionV relativeFrom="page">
                    <wp:posOffset>18884</wp:posOffset>
                  </wp:positionV>
                  <wp:extent cx="2451730" cy="405479"/>
                  <wp:effectExtent l="0" t="0" r="0" b="0"/>
                  <wp:wrapNone/>
                  <wp:docPr id="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730" cy="405479"/>
                          </a:xfrm>
                          <a:prstGeom prst="rect">
                            <a:avLst/>
                          </a:prstGeom>
                        </pic:spPr>
                      </pic:pic>
                    </a:graphicData>
                  </a:graphic>
                  <wp14:sizeRelH relativeFrom="margin">
                    <wp14:pctWidth>0</wp14:pctWidth>
                  </wp14:sizeRelH>
                  <wp14:sizeRelV relativeFrom="margin">
                    <wp14:pctHeight>0</wp14:pctHeight>
                  </wp14:sizeRelV>
                </wp:anchor>
              </w:drawing>
            </w:r>
          </w:p>
          <w:p w14:paraId="37F990B6" w14:textId="77777777" w:rsidR="00BB50F6" w:rsidRDefault="00BB50F6">
            <w:pPr>
              <w:pStyle w:val="TableParagraph"/>
              <w:rPr>
                <w:rFonts w:ascii="Times New Roman"/>
                <w:sz w:val="16"/>
              </w:rPr>
            </w:pPr>
          </w:p>
          <w:p w14:paraId="740CCF3C" w14:textId="788F4088" w:rsidR="00BB50F6" w:rsidRDefault="002A634B" w:rsidP="002A634B">
            <w:pPr>
              <w:pStyle w:val="TableParagraph"/>
              <w:tabs>
                <w:tab w:val="center" w:pos="4402"/>
              </w:tabs>
              <w:rPr>
                <w:rFonts w:ascii="Times New Roman"/>
                <w:sz w:val="16"/>
              </w:rPr>
            </w:pPr>
            <w:r>
              <w:rPr>
                <w:rFonts w:ascii="Times New Roman"/>
                <w:sz w:val="16"/>
              </w:rPr>
              <w:t xml:space="preserve"> </w:t>
            </w:r>
            <w:r>
              <w:rPr>
                <w:rFonts w:ascii="Times New Roman"/>
                <w:sz w:val="16"/>
              </w:rPr>
              <w:tab/>
            </w:r>
          </w:p>
        </w:tc>
        <w:tc>
          <w:tcPr>
            <w:tcW w:w="936" w:type="dxa"/>
          </w:tcPr>
          <w:p w14:paraId="2A771A86" w14:textId="30D28A0F" w:rsidR="00BD71DD" w:rsidRDefault="00BD71DD">
            <w:pPr>
              <w:pStyle w:val="TableParagraph"/>
              <w:ind w:left="194"/>
              <w:rPr>
                <w:sz w:val="16"/>
              </w:rPr>
            </w:pPr>
          </w:p>
        </w:tc>
        <w:tc>
          <w:tcPr>
            <w:tcW w:w="504" w:type="dxa"/>
          </w:tcPr>
          <w:p w14:paraId="3641458C" w14:textId="4C27E03E" w:rsidR="00BD71DD" w:rsidRDefault="00BD71DD">
            <w:pPr>
              <w:pStyle w:val="TableParagraph"/>
              <w:ind w:left="239"/>
              <w:rPr>
                <w:sz w:val="16"/>
              </w:rPr>
            </w:pPr>
          </w:p>
        </w:tc>
        <w:tc>
          <w:tcPr>
            <w:tcW w:w="756" w:type="dxa"/>
          </w:tcPr>
          <w:p w14:paraId="0115CE8D" w14:textId="7BE64667" w:rsidR="00BD71DD" w:rsidRDefault="00BD71DD">
            <w:pPr>
              <w:pStyle w:val="TableParagraph"/>
              <w:ind w:left="177"/>
              <w:rPr>
                <w:sz w:val="16"/>
              </w:rPr>
            </w:pPr>
          </w:p>
        </w:tc>
      </w:tr>
      <w:tr w:rsidR="00BD71DD" w14:paraId="1353404F" w14:textId="77777777" w:rsidTr="007B7D5A">
        <w:trPr>
          <w:gridBefore w:val="1"/>
          <w:wBefore w:w="9" w:type="dxa"/>
          <w:trHeight w:val="830"/>
        </w:trPr>
        <w:tc>
          <w:tcPr>
            <w:tcW w:w="8820" w:type="dxa"/>
            <w:gridSpan w:val="5"/>
          </w:tcPr>
          <w:p w14:paraId="1F2A3D35" w14:textId="2D4DEED3" w:rsidR="00BD71DD" w:rsidRDefault="00BD71DD" w:rsidP="007F01BF">
            <w:pPr>
              <w:pStyle w:val="TableParagraph"/>
              <w:rPr>
                <w:sz w:val="24"/>
              </w:rPr>
            </w:pPr>
          </w:p>
          <w:p w14:paraId="368DC5EA" w14:textId="1FC7DEBE" w:rsidR="00BD71DD" w:rsidRDefault="0019590F">
            <w:pPr>
              <w:pStyle w:val="TableParagraph"/>
              <w:spacing w:line="270" w:lineRule="atLeast"/>
              <w:ind w:left="3265" w:right="1258" w:firstLine="806"/>
              <w:rPr>
                <w:b/>
                <w:sz w:val="24"/>
              </w:rPr>
            </w:pPr>
            <w:r>
              <w:rPr>
                <w:b/>
                <w:sz w:val="24"/>
              </w:rPr>
              <w:t>MONTHLY REPORT OF SPECIAL EDUCATION ENROLLMENT</w:t>
            </w:r>
          </w:p>
          <w:p w14:paraId="327ACCE8" w14:textId="77EE6225" w:rsidR="00087615" w:rsidRDefault="00087615" w:rsidP="00087615">
            <w:pPr>
              <w:pStyle w:val="TableParagraph"/>
              <w:ind w:left="3269" w:right="1253" w:firstLine="806"/>
              <w:rPr>
                <w:b/>
                <w:sz w:val="24"/>
              </w:rPr>
            </w:pPr>
            <w:r>
              <w:rPr>
                <w:sz w:val="16"/>
              </w:rPr>
              <w:t>(See reverse side for instructions)</w:t>
            </w:r>
          </w:p>
        </w:tc>
        <w:tc>
          <w:tcPr>
            <w:tcW w:w="936" w:type="dxa"/>
          </w:tcPr>
          <w:p w14:paraId="2C13B208" w14:textId="77777777" w:rsidR="00BD71DD" w:rsidRDefault="00BD71DD">
            <w:pPr>
              <w:pStyle w:val="TableParagraph"/>
              <w:rPr>
                <w:rFonts w:ascii="Times New Roman"/>
                <w:sz w:val="16"/>
              </w:rPr>
            </w:pPr>
          </w:p>
        </w:tc>
        <w:tc>
          <w:tcPr>
            <w:tcW w:w="504" w:type="dxa"/>
          </w:tcPr>
          <w:p w14:paraId="0AA196E8" w14:textId="77777777" w:rsidR="00BD71DD" w:rsidRDefault="00BD71DD">
            <w:pPr>
              <w:pStyle w:val="TableParagraph"/>
              <w:rPr>
                <w:rFonts w:ascii="Times New Roman"/>
                <w:sz w:val="16"/>
              </w:rPr>
            </w:pPr>
          </w:p>
        </w:tc>
        <w:tc>
          <w:tcPr>
            <w:tcW w:w="756" w:type="dxa"/>
          </w:tcPr>
          <w:p w14:paraId="7426E605" w14:textId="77777777" w:rsidR="00BD71DD" w:rsidRDefault="00BD71DD">
            <w:pPr>
              <w:pStyle w:val="TableParagraph"/>
              <w:rPr>
                <w:rFonts w:ascii="Times New Roman"/>
                <w:sz w:val="16"/>
              </w:rPr>
            </w:pPr>
          </w:p>
        </w:tc>
      </w:tr>
      <w:tr w:rsidR="003C5B7D" w14:paraId="28A9AF5D" w14:textId="77777777" w:rsidTr="007B7D5A">
        <w:tblPrEx>
          <w:tblBorders>
            <w:bottom w:val="single" w:sz="12" w:space="0" w:color="000000"/>
            <w:insideH w:val="single" w:sz="12" w:space="0" w:color="000000"/>
            <w:insideV w:val="single" w:sz="12" w:space="0" w:color="000000"/>
          </w:tblBorders>
        </w:tblPrEx>
        <w:trPr>
          <w:trHeight w:val="40"/>
        </w:trPr>
        <w:tc>
          <w:tcPr>
            <w:tcW w:w="4095" w:type="dxa"/>
            <w:gridSpan w:val="3"/>
            <w:tcBorders>
              <w:bottom w:val="single" w:sz="6" w:space="0" w:color="000000"/>
              <w:right w:val="single" w:sz="6" w:space="0" w:color="000000"/>
            </w:tcBorders>
          </w:tcPr>
          <w:p w14:paraId="4AF8EAB8" w14:textId="44D238BE" w:rsidR="003C5B7D" w:rsidRDefault="003C5B7D" w:rsidP="003C5B7D">
            <w:pPr>
              <w:pStyle w:val="TableParagraph"/>
              <w:spacing w:before="2"/>
              <w:ind w:left="107"/>
              <w:rPr>
                <w:sz w:val="12"/>
              </w:rPr>
            </w:pPr>
            <w:r>
              <w:rPr>
                <w:sz w:val="12"/>
              </w:rPr>
              <w:t>SERVING LOCAL EDUCATION AGENCY (LEA) NAME</w:t>
            </w:r>
          </w:p>
        </w:tc>
        <w:tc>
          <w:tcPr>
            <w:tcW w:w="4140" w:type="dxa"/>
            <w:gridSpan w:val="2"/>
            <w:tcBorders>
              <w:left w:val="single" w:sz="6" w:space="0" w:color="000000"/>
              <w:bottom w:val="single" w:sz="6" w:space="0" w:color="000000"/>
              <w:right w:val="single" w:sz="6" w:space="0" w:color="000000"/>
            </w:tcBorders>
          </w:tcPr>
          <w:p w14:paraId="3226D4B4" w14:textId="3690AA24" w:rsidR="003C5B7D" w:rsidRDefault="003C5B7D" w:rsidP="003C5B7D">
            <w:pPr>
              <w:pStyle w:val="TableParagraph"/>
              <w:spacing w:before="2"/>
              <w:ind w:left="115"/>
              <w:rPr>
                <w:sz w:val="12"/>
              </w:rPr>
            </w:pPr>
            <w:r>
              <w:rPr>
                <w:sz w:val="12"/>
              </w:rPr>
              <w:t>SERVING LEA COUNTY/DISTRICT NO.</w:t>
            </w:r>
          </w:p>
        </w:tc>
        <w:tc>
          <w:tcPr>
            <w:tcW w:w="1530" w:type="dxa"/>
            <w:gridSpan w:val="2"/>
            <w:tcBorders>
              <w:left w:val="single" w:sz="6" w:space="0" w:color="000000"/>
              <w:bottom w:val="single" w:sz="6" w:space="0" w:color="000000"/>
              <w:right w:val="single" w:sz="6" w:space="0" w:color="000000"/>
            </w:tcBorders>
          </w:tcPr>
          <w:p w14:paraId="16BAC6AC" w14:textId="7808B2B3" w:rsidR="003C5B7D" w:rsidRDefault="00BB50F6" w:rsidP="003C5B7D">
            <w:pPr>
              <w:pStyle w:val="TableParagraph"/>
              <w:spacing w:before="2"/>
              <w:rPr>
                <w:sz w:val="12"/>
              </w:rPr>
            </w:pPr>
            <w:r>
              <w:rPr>
                <w:sz w:val="12"/>
              </w:rPr>
              <w:t xml:space="preserve"> </w:t>
            </w:r>
            <w:r w:rsidR="003C5B7D">
              <w:rPr>
                <w:sz w:val="12"/>
              </w:rPr>
              <w:t>REPORT MONTH</w:t>
            </w:r>
          </w:p>
        </w:tc>
        <w:tc>
          <w:tcPr>
            <w:tcW w:w="1260" w:type="dxa"/>
            <w:gridSpan w:val="2"/>
            <w:tcBorders>
              <w:left w:val="single" w:sz="6" w:space="0" w:color="000000"/>
              <w:bottom w:val="single" w:sz="6" w:space="0" w:color="000000"/>
            </w:tcBorders>
          </w:tcPr>
          <w:p w14:paraId="71C1BB09" w14:textId="77777777" w:rsidR="003C5B7D" w:rsidRDefault="003C5B7D" w:rsidP="003C5B7D">
            <w:pPr>
              <w:pStyle w:val="TableParagraph"/>
              <w:ind w:left="116"/>
              <w:rPr>
                <w:sz w:val="12"/>
              </w:rPr>
            </w:pPr>
            <w:r>
              <w:rPr>
                <w:sz w:val="12"/>
              </w:rPr>
              <w:t>YEAR</w:t>
            </w:r>
          </w:p>
          <w:p w14:paraId="166480B0" w14:textId="0D40ACF3" w:rsidR="003C5B7D" w:rsidRDefault="003C5B7D" w:rsidP="003C5B7D">
            <w:pPr>
              <w:pStyle w:val="TableParagraph"/>
              <w:spacing w:before="2"/>
              <w:ind w:left="117"/>
              <w:rPr>
                <w:sz w:val="12"/>
              </w:rPr>
            </w:pPr>
            <w:r>
              <w:rPr>
                <w:b/>
                <w:sz w:val="24"/>
              </w:rPr>
              <w:t>202</w:t>
            </w:r>
            <w:r w:rsidR="00C46D0B">
              <w:rPr>
                <w:b/>
                <w:sz w:val="24"/>
              </w:rPr>
              <w:t>5</w:t>
            </w:r>
            <w:r>
              <w:rPr>
                <w:b/>
                <w:sz w:val="24"/>
              </w:rPr>
              <w:t>–2</w:t>
            </w:r>
            <w:r w:rsidR="00C46D0B">
              <w:rPr>
                <w:b/>
                <w:sz w:val="24"/>
              </w:rPr>
              <w:t>6</w:t>
            </w:r>
          </w:p>
        </w:tc>
      </w:tr>
      <w:tr w:rsidR="00BD71DD" w14:paraId="4F768736" w14:textId="77777777" w:rsidTr="007F01BF">
        <w:tblPrEx>
          <w:tblBorders>
            <w:bottom w:val="single" w:sz="12" w:space="0" w:color="000000"/>
            <w:insideH w:val="single" w:sz="12" w:space="0" w:color="000000"/>
            <w:insideV w:val="single" w:sz="12" w:space="0" w:color="000000"/>
          </w:tblBorders>
        </w:tblPrEx>
        <w:trPr>
          <w:trHeight w:val="229"/>
        </w:trPr>
        <w:tc>
          <w:tcPr>
            <w:tcW w:w="11025" w:type="dxa"/>
            <w:gridSpan w:val="9"/>
            <w:shd w:val="clear" w:color="auto" w:fill="BEBEBE"/>
          </w:tcPr>
          <w:p w14:paraId="23A6C23E" w14:textId="12471792" w:rsidR="00BD71DD" w:rsidRDefault="00BB50F6">
            <w:pPr>
              <w:pStyle w:val="TableParagraph"/>
              <w:spacing w:line="209" w:lineRule="exact"/>
              <w:ind w:left="3698" w:right="3672"/>
              <w:jc w:val="center"/>
              <w:rPr>
                <w:b/>
                <w:sz w:val="20"/>
              </w:rPr>
            </w:pPr>
            <w:r>
              <w:rPr>
                <w:b/>
                <w:sz w:val="20"/>
              </w:rPr>
              <w:t>Special Education Enrollment</w:t>
            </w:r>
          </w:p>
        </w:tc>
      </w:tr>
      <w:tr w:rsidR="00C46D0B" w14:paraId="55477444"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8" w:space="0" w:color="000000"/>
              <w:bottom w:val="single" w:sz="8" w:space="0" w:color="000000"/>
              <w:right w:val="single" w:sz="8" w:space="0" w:color="000000"/>
            </w:tcBorders>
            <w:vAlign w:val="center"/>
          </w:tcPr>
          <w:p w14:paraId="67401B29" w14:textId="3E046F15" w:rsidR="00C46D0B" w:rsidRPr="00BB50F6" w:rsidRDefault="00C46D0B" w:rsidP="007F01BF">
            <w:pPr>
              <w:pStyle w:val="TableParagraph"/>
              <w:jc w:val="center"/>
              <w:rPr>
                <w:sz w:val="18"/>
                <w:szCs w:val="18"/>
              </w:rPr>
            </w:pPr>
            <w:r w:rsidRPr="00BB50F6">
              <w:rPr>
                <w:sz w:val="18"/>
                <w:szCs w:val="18"/>
              </w:rPr>
              <w:t xml:space="preserve">Resident District </w:t>
            </w:r>
            <w:r>
              <w:rPr>
                <w:sz w:val="18"/>
                <w:szCs w:val="18"/>
              </w:rPr>
              <w:t>No</w:t>
            </w:r>
          </w:p>
        </w:tc>
        <w:tc>
          <w:tcPr>
            <w:tcW w:w="2340" w:type="dxa"/>
            <w:tcBorders>
              <w:top w:val="single" w:sz="8" w:space="0" w:color="000000"/>
              <w:left w:val="single" w:sz="8" w:space="0" w:color="000000"/>
              <w:bottom w:val="single" w:sz="8" w:space="0" w:color="000000"/>
              <w:right w:val="single" w:sz="2" w:space="0" w:color="auto"/>
            </w:tcBorders>
            <w:vAlign w:val="center"/>
          </w:tcPr>
          <w:p w14:paraId="215EDF6B" w14:textId="27CC728C" w:rsidR="00C46D0B" w:rsidRPr="00BB50F6" w:rsidRDefault="00C46D0B" w:rsidP="007F01BF">
            <w:pPr>
              <w:pStyle w:val="TableParagraph"/>
              <w:jc w:val="center"/>
              <w:rPr>
                <w:sz w:val="18"/>
                <w:szCs w:val="18"/>
              </w:rPr>
            </w:pPr>
            <w:r w:rsidRPr="00BB50F6">
              <w:rPr>
                <w:sz w:val="18"/>
                <w:szCs w:val="18"/>
              </w:rPr>
              <w:t>Resident District Name</w:t>
            </w:r>
          </w:p>
        </w:tc>
        <w:tc>
          <w:tcPr>
            <w:tcW w:w="2070" w:type="dxa"/>
            <w:tcBorders>
              <w:top w:val="single" w:sz="8" w:space="0" w:color="000000"/>
              <w:left w:val="single" w:sz="2" w:space="0" w:color="auto"/>
              <w:bottom w:val="single" w:sz="8" w:space="0" w:color="000000"/>
              <w:right w:val="single" w:sz="2" w:space="0" w:color="auto"/>
            </w:tcBorders>
            <w:vAlign w:val="center"/>
          </w:tcPr>
          <w:p w14:paraId="18766530" w14:textId="6101380C" w:rsidR="00C46D0B" w:rsidRPr="00BB50F6" w:rsidRDefault="00C46D0B" w:rsidP="007F01BF">
            <w:pPr>
              <w:pStyle w:val="TableParagraph"/>
              <w:jc w:val="center"/>
              <w:rPr>
                <w:sz w:val="18"/>
                <w:szCs w:val="18"/>
              </w:rPr>
            </w:pPr>
            <w:r w:rsidRPr="00BB50F6">
              <w:rPr>
                <w:sz w:val="18"/>
                <w:szCs w:val="18"/>
              </w:rPr>
              <w:t>Age 3–5</w:t>
            </w:r>
          </w:p>
        </w:tc>
        <w:tc>
          <w:tcPr>
            <w:tcW w:w="2070" w:type="dxa"/>
            <w:tcBorders>
              <w:top w:val="single" w:sz="8" w:space="0" w:color="000000"/>
              <w:left w:val="single" w:sz="2" w:space="0" w:color="auto"/>
              <w:bottom w:val="single" w:sz="8" w:space="0" w:color="000000"/>
              <w:right w:val="single" w:sz="8" w:space="0" w:color="000000"/>
            </w:tcBorders>
            <w:vAlign w:val="center"/>
          </w:tcPr>
          <w:p w14:paraId="4FADD872" w14:textId="46CF7B2C" w:rsidR="00C46D0B" w:rsidRPr="00BB50F6" w:rsidRDefault="00C46D0B" w:rsidP="00C46D0B">
            <w:pPr>
              <w:pStyle w:val="TableParagraph"/>
              <w:jc w:val="center"/>
              <w:rPr>
                <w:sz w:val="18"/>
                <w:szCs w:val="18"/>
              </w:rPr>
            </w:pPr>
            <w:r w:rsidRPr="00BB50F6">
              <w:rPr>
                <w:sz w:val="18"/>
                <w:szCs w:val="18"/>
              </w:rPr>
              <w:t>TK</w:t>
            </w:r>
          </w:p>
        </w:tc>
        <w:tc>
          <w:tcPr>
            <w:tcW w:w="2790" w:type="dxa"/>
            <w:gridSpan w:val="4"/>
            <w:tcBorders>
              <w:top w:val="single" w:sz="8" w:space="0" w:color="000000"/>
              <w:left w:val="single" w:sz="8" w:space="0" w:color="000000"/>
              <w:bottom w:val="single" w:sz="8" w:space="0" w:color="000000"/>
            </w:tcBorders>
            <w:vAlign w:val="center"/>
          </w:tcPr>
          <w:p w14:paraId="7A10101F" w14:textId="600D7F2F" w:rsidR="00C46D0B" w:rsidRPr="00BB50F6" w:rsidRDefault="00C46D0B" w:rsidP="00C46D0B">
            <w:pPr>
              <w:pStyle w:val="TableParagraph"/>
              <w:jc w:val="center"/>
              <w:rPr>
                <w:sz w:val="18"/>
                <w:szCs w:val="18"/>
              </w:rPr>
            </w:pPr>
            <w:r w:rsidRPr="00BB50F6">
              <w:rPr>
                <w:sz w:val="18"/>
                <w:szCs w:val="18"/>
              </w:rPr>
              <w:t>K–2</w:t>
            </w:r>
            <w:r>
              <w:rPr>
                <w:sz w:val="18"/>
                <w:szCs w:val="18"/>
              </w:rPr>
              <w:t>2</w:t>
            </w:r>
          </w:p>
        </w:tc>
      </w:tr>
      <w:tr w:rsidR="00C46D0B" w14:paraId="7AA67A8D" w14:textId="77777777" w:rsidTr="007B7D5A">
        <w:tblPrEx>
          <w:tblBorders>
            <w:bottom w:val="single" w:sz="12" w:space="0" w:color="000000"/>
            <w:insideH w:val="single" w:sz="12" w:space="0" w:color="000000"/>
            <w:insideV w:val="single" w:sz="12" w:space="0" w:color="000000"/>
          </w:tblBorders>
        </w:tblPrEx>
        <w:trPr>
          <w:trHeight w:val="433"/>
        </w:trPr>
        <w:tc>
          <w:tcPr>
            <w:tcW w:w="1755" w:type="dxa"/>
            <w:gridSpan w:val="2"/>
            <w:tcBorders>
              <w:top w:val="single" w:sz="8" w:space="0" w:color="000000"/>
              <w:bottom w:val="single" w:sz="6" w:space="0" w:color="000000"/>
              <w:right w:val="single" w:sz="8" w:space="0" w:color="000000"/>
            </w:tcBorders>
            <w:vAlign w:val="center"/>
          </w:tcPr>
          <w:p w14:paraId="1F0DE3EE" w14:textId="77777777" w:rsidR="00C46D0B" w:rsidRPr="007B7D5A" w:rsidRDefault="00C46D0B" w:rsidP="007B7D5A">
            <w:pPr>
              <w:pStyle w:val="TableParagraph"/>
              <w:jc w:val="center"/>
              <w:rPr>
                <w:sz w:val="18"/>
                <w:szCs w:val="18"/>
              </w:rPr>
            </w:pPr>
          </w:p>
        </w:tc>
        <w:tc>
          <w:tcPr>
            <w:tcW w:w="2340" w:type="dxa"/>
            <w:tcBorders>
              <w:top w:val="single" w:sz="8" w:space="0" w:color="000000"/>
              <w:left w:val="single" w:sz="8" w:space="0" w:color="000000"/>
              <w:bottom w:val="single" w:sz="6" w:space="0" w:color="000000"/>
              <w:right w:val="single" w:sz="2" w:space="0" w:color="auto"/>
            </w:tcBorders>
            <w:vAlign w:val="center"/>
          </w:tcPr>
          <w:p w14:paraId="72EDE591" w14:textId="77777777" w:rsidR="00C46D0B" w:rsidRPr="007B7D5A" w:rsidRDefault="00C46D0B" w:rsidP="007B7D5A">
            <w:pPr>
              <w:pStyle w:val="TableParagraph"/>
              <w:rPr>
                <w:sz w:val="18"/>
                <w:szCs w:val="18"/>
              </w:rPr>
            </w:pPr>
          </w:p>
        </w:tc>
        <w:tc>
          <w:tcPr>
            <w:tcW w:w="2070" w:type="dxa"/>
            <w:tcBorders>
              <w:top w:val="single" w:sz="8" w:space="0" w:color="000000"/>
              <w:left w:val="single" w:sz="2" w:space="0" w:color="auto"/>
              <w:bottom w:val="single" w:sz="6" w:space="0" w:color="000000"/>
              <w:right w:val="single" w:sz="2" w:space="0" w:color="auto"/>
            </w:tcBorders>
            <w:vAlign w:val="center"/>
          </w:tcPr>
          <w:p w14:paraId="5F299F46" w14:textId="77777777" w:rsidR="00C46D0B" w:rsidRPr="007B7D5A" w:rsidRDefault="00C46D0B" w:rsidP="008D0701">
            <w:pPr>
              <w:pStyle w:val="TableParagraph"/>
              <w:jc w:val="center"/>
              <w:rPr>
                <w:sz w:val="18"/>
                <w:szCs w:val="18"/>
              </w:rPr>
            </w:pPr>
          </w:p>
        </w:tc>
        <w:tc>
          <w:tcPr>
            <w:tcW w:w="2070" w:type="dxa"/>
            <w:tcBorders>
              <w:top w:val="single" w:sz="8" w:space="0" w:color="000000"/>
              <w:left w:val="single" w:sz="2" w:space="0" w:color="auto"/>
              <w:bottom w:val="single" w:sz="6" w:space="0" w:color="000000"/>
              <w:right w:val="single" w:sz="8" w:space="0" w:color="000000"/>
            </w:tcBorders>
            <w:vAlign w:val="center"/>
          </w:tcPr>
          <w:p w14:paraId="2B8CF027" w14:textId="58BCA2DB" w:rsidR="00C46D0B" w:rsidRPr="007B7D5A" w:rsidRDefault="00C46D0B" w:rsidP="008D0701">
            <w:pPr>
              <w:pStyle w:val="TableParagraph"/>
              <w:jc w:val="center"/>
              <w:rPr>
                <w:sz w:val="18"/>
                <w:szCs w:val="18"/>
              </w:rPr>
            </w:pPr>
          </w:p>
        </w:tc>
        <w:tc>
          <w:tcPr>
            <w:tcW w:w="2790" w:type="dxa"/>
            <w:gridSpan w:val="4"/>
            <w:tcBorders>
              <w:top w:val="single" w:sz="8" w:space="0" w:color="000000"/>
              <w:left w:val="single" w:sz="8" w:space="0" w:color="000000"/>
              <w:bottom w:val="single" w:sz="6" w:space="0" w:color="000000"/>
            </w:tcBorders>
            <w:vAlign w:val="center"/>
          </w:tcPr>
          <w:p w14:paraId="012B714E" w14:textId="77777777" w:rsidR="00C46D0B" w:rsidRPr="007B7D5A" w:rsidRDefault="00C46D0B" w:rsidP="008D0701">
            <w:pPr>
              <w:pStyle w:val="TableParagraph"/>
              <w:jc w:val="center"/>
              <w:rPr>
                <w:sz w:val="18"/>
                <w:szCs w:val="18"/>
              </w:rPr>
            </w:pPr>
          </w:p>
        </w:tc>
      </w:tr>
      <w:tr w:rsidR="00C46D0B" w14:paraId="29E76DCF"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3EBE8183"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2D7B561C"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7D740049"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6FA329A4" w14:textId="11A1D685"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3B182F9D" w14:textId="77777777" w:rsidR="00C46D0B" w:rsidRPr="007B7D5A" w:rsidRDefault="00C46D0B" w:rsidP="008D0701">
            <w:pPr>
              <w:pStyle w:val="TableParagraph"/>
              <w:jc w:val="center"/>
              <w:rPr>
                <w:sz w:val="18"/>
                <w:szCs w:val="18"/>
              </w:rPr>
            </w:pPr>
          </w:p>
        </w:tc>
      </w:tr>
      <w:tr w:rsidR="00C46D0B" w14:paraId="1DC97586"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2524571A"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7E2E35CA"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4DD2932C"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139F5427" w14:textId="77777777"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67F42F5A" w14:textId="77777777" w:rsidR="00C46D0B" w:rsidRPr="007B7D5A" w:rsidRDefault="00C46D0B" w:rsidP="008D0701">
            <w:pPr>
              <w:pStyle w:val="TableParagraph"/>
              <w:jc w:val="center"/>
              <w:rPr>
                <w:sz w:val="18"/>
                <w:szCs w:val="18"/>
              </w:rPr>
            </w:pPr>
          </w:p>
        </w:tc>
      </w:tr>
      <w:tr w:rsidR="00C46D0B" w14:paraId="105F6FEC"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76845352"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4D7D6BAC"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5F987B20"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7916A229" w14:textId="77777777"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6FC269BD" w14:textId="77777777" w:rsidR="00C46D0B" w:rsidRPr="007B7D5A" w:rsidRDefault="00C46D0B" w:rsidP="008D0701">
            <w:pPr>
              <w:pStyle w:val="TableParagraph"/>
              <w:jc w:val="center"/>
              <w:rPr>
                <w:sz w:val="18"/>
                <w:szCs w:val="18"/>
              </w:rPr>
            </w:pPr>
          </w:p>
        </w:tc>
      </w:tr>
      <w:tr w:rsidR="00C46D0B" w14:paraId="713DC52B"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385578BE"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4205D9DB"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75836F50"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43435C0A" w14:textId="77777777"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3E662F9F" w14:textId="77777777" w:rsidR="00C46D0B" w:rsidRPr="007B7D5A" w:rsidRDefault="00C46D0B" w:rsidP="008D0701">
            <w:pPr>
              <w:pStyle w:val="TableParagraph"/>
              <w:jc w:val="center"/>
              <w:rPr>
                <w:sz w:val="18"/>
                <w:szCs w:val="18"/>
              </w:rPr>
            </w:pPr>
          </w:p>
        </w:tc>
      </w:tr>
      <w:tr w:rsidR="00C46D0B" w14:paraId="2345EBCB"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0CF3669C"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70B41E8C"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25FEAA67"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4904E3AF" w14:textId="4D1CE7D8"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13684C5B" w14:textId="77777777" w:rsidR="00C46D0B" w:rsidRPr="007B7D5A" w:rsidRDefault="00C46D0B" w:rsidP="008D0701">
            <w:pPr>
              <w:pStyle w:val="TableParagraph"/>
              <w:jc w:val="center"/>
              <w:rPr>
                <w:sz w:val="18"/>
                <w:szCs w:val="18"/>
              </w:rPr>
            </w:pPr>
          </w:p>
        </w:tc>
      </w:tr>
      <w:tr w:rsidR="00C46D0B" w14:paraId="26828E91"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0844E549"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561CCE07"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5252FB0F"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2A18B856" w14:textId="6F653917"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5A9879B9" w14:textId="77777777" w:rsidR="00C46D0B" w:rsidRPr="007B7D5A" w:rsidRDefault="00C46D0B" w:rsidP="008D0701">
            <w:pPr>
              <w:pStyle w:val="TableParagraph"/>
              <w:jc w:val="center"/>
              <w:rPr>
                <w:sz w:val="18"/>
                <w:szCs w:val="18"/>
              </w:rPr>
            </w:pPr>
          </w:p>
        </w:tc>
      </w:tr>
      <w:tr w:rsidR="00C46D0B" w14:paraId="3EF7AEA5" w14:textId="77777777" w:rsidTr="007B7D5A">
        <w:tblPrEx>
          <w:tblBorders>
            <w:bottom w:val="single" w:sz="12" w:space="0" w:color="000000"/>
            <w:insideH w:val="single" w:sz="12" w:space="0" w:color="000000"/>
            <w:insideV w:val="single" w:sz="12" w:space="0" w:color="000000"/>
          </w:tblBorders>
        </w:tblPrEx>
        <w:trPr>
          <w:trHeight w:val="433"/>
        </w:trPr>
        <w:tc>
          <w:tcPr>
            <w:tcW w:w="1755" w:type="dxa"/>
            <w:gridSpan w:val="2"/>
            <w:tcBorders>
              <w:top w:val="single" w:sz="6" w:space="0" w:color="000000"/>
              <w:bottom w:val="single" w:sz="6" w:space="0" w:color="000000"/>
              <w:right w:val="single" w:sz="8" w:space="0" w:color="000000"/>
            </w:tcBorders>
            <w:vAlign w:val="center"/>
          </w:tcPr>
          <w:p w14:paraId="27A436C9"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61D68579"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5821F7AB"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7DCB6598" w14:textId="14F0603D"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0F655EEF" w14:textId="77777777" w:rsidR="00C46D0B" w:rsidRPr="007B7D5A" w:rsidRDefault="00C46D0B" w:rsidP="008D0701">
            <w:pPr>
              <w:pStyle w:val="TableParagraph"/>
              <w:jc w:val="center"/>
              <w:rPr>
                <w:sz w:val="18"/>
                <w:szCs w:val="18"/>
              </w:rPr>
            </w:pPr>
          </w:p>
        </w:tc>
      </w:tr>
      <w:tr w:rsidR="00C46D0B" w14:paraId="6EDC1642"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2B6B19FE"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46D0E2DD"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3C8F39E5"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569C1DF6" w14:textId="3B4B6F57"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4515C2B9" w14:textId="77777777" w:rsidR="00C46D0B" w:rsidRPr="007B7D5A" w:rsidRDefault="00C46D0B" w:rsidP="008D0701">
            <w:pPr>
              <w:pStyle w:val="TableParagraph"/>
              <w:jc w:val="center"/>
              <w:rPr>
                <w:sz w:val="18"/>
                <w:szCs w:val="18"/>
              </w:rPr>
            </w:pPr>
          </w:p>
        </w:tc>
      </w:tr>
      <w:tr w:rsidR="00C46D0B" w14:paraId="24F24BD7"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4A0587EC"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513C45A5"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4A46D9A8"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1048ADC6" w14:textId="595C3C7E"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4ABF38C9" w14:textId="77777777" w:rsidR="00C46D0B" w:rsidRPr="007B7D5A" w:rsidRDefault="00C46D0B" w:rsidP="008D0701">
            <w:pPr>
              <w:pStyle w:val="TableParagraph"/>
              <w:jc w:val="center"/>
              <w:rPr>
                <w:sz w:val="18"/>
                <w:szCs w:val="18"/>
              </w:rPr>
            </w:pPr>
          </w:p>
        </w:tc>
      </w:tr>
      <w:tr w:rsidR="00C46D0B" w14:paraId="1147D382"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017EBEF0"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766FB275"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2694CAB5"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361E3854" w14:textId="339FA721"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4D60AFDF" w14:textId="77777777" w:rsidR="00C46D0B" w:rsidRPr="007B7D5A" w:rsidRDefault="00C46D0B" w:rsidP="008D0701">
            <w:pPr>
              <w:pStyle w:val="TableParagraph"/>
              <w:jc w:val="center"/>
              <w:rPr>
                <w:sz w:val="18"/>
                <w:szCs w:val="18"/>
              </w:rPr>
            </w:pPr>
          </w:p>
        </w:tc>
      </w:tr>
      <w:tr w:rsidR="00C46D0B" w14:paraId="45E3FAC0" w14:textId="77777777" w:rsidTr="007B7D5A">
        <w:tblPrEx>
          <w:tblBorders>
            <w:bottom w:val="single" w:sz="12" w:space="0" w:color="000000"/>
            <w:insideH w:val="single" w:sz="12" w:space="0" w:color="000000"/>
            <w:insideV w:val="single" w:sz="12" w:space="0" w:color="000000"/>
          </w:tblBorders>
        </w:tblPrEx>
        <w:trPr>
          <w:trHeight w:val="433"/>
        </w:trPr>
        <w:tc>
          <w:tcPr>
            <w:tcW w:w="1755" w:type="dxa"/>
            <w:gridSpan w:val="2"/>
            <w:tcBorders>
              <w:top w:val="single" w:sz="6" w:space="0" w:color="000000"/>
              <w:bottom w:val="single" w:sz="6" w:space="0" w:color="000000"/>
              <w:right w:val="single" w:sz="8" w:space="0" w:color="000000"/>
            </w:tcBorders>
            <w:vAlign w:val="center"/>
          </w:tcPr>
          <w:p w14:paraId="434AFB61"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2E9A9719"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3F40A2A9"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7BA37245" w14:textId="1017C67B"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34C6B394" w14:textId="77777777" w:rsidR="00C46D0B" w:rsidRPr="007B7D5A" w:rsidRDefault="00C46D0B" w:rsidP="008D0701">
            <w:pPr>
              <w:pStyle w:val="TableParagraph"/>
              <w:jc w:val="center"/>
              <w:rPr>
                <w:sz w:val="18"/>
                <w:szCs w:val="18"/>
              </w:rPr>
            </w:pPr>
          </w:p>
        </w:tc>
      </w:tr>
      <w:tr w:rsidR="00C46D0B" w14:paraId="636D347F"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5A6DD68C"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42CC96E5"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6345EB98"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3DC5A775" w14:textId="00438FAE"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7D027C73" w14:textId="77777777" w:rsidR="00C46D0B" w:rsidRPr="007B7D5A" w:rsidRDefault="00C46D0B" w:rsidP="008D0701">
            <w:pPr>
              <w:pStyle w:val="TableParagraph"/>
              <w:jc w:val="center"/>
              <w:rPr>
                <w:sz w:val="18"/>
                <w:szCs w:val="18"/>
              </w:rPr>
            </w:pPr>
          </w:p>
        </w:tc>
      </w:tr>
      <w:tr w:rsidR="00C46D0B" w14:paraId="380858E2"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308AB43F"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5431B0D3"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29F14718"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115963A0" w14:textId="001CE82B"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634DBAE9" w14:textId="77777777" w:rsidR="00C46D0B" w:rsidRPr="007B7D5A" w:rsidRDefault="00C46D0B" w:rsidP="008D0701">
            <w:pPr>
              <w:pStyle w:val="TableParagraph"/>
              <w:jc w:val="center"/>
              <w:rPr>
                <w:sz w:val="18"/>
                <w:szCs w:val="18"/>
              </w:rPr>
            </w:pPr>
          </w:p>
        </w:tc>
      </w:tr>
      <w:tr w:rsidR="00C46D0B" w14:paraId="6F8B9101"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378B3CBC"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73A5D282"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6493C5CA"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3B89B9BE" w14:textId="4C7D80C6"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0BEF1F2C" w14:textId="77777777" w:rsidR="00C46D0B" w:rsidRPr="007B7D5A" w:rsidRDefault="00C46D0B" w:rsidP="008D0701">
            <w:pPr>
              <w:pStyle w:val="TableParagraph"/>
              <w:jc w:val="center"/>
              <w:rPr>
                <w:sz w:val="18"/>
                <w:szCs w:val="18"/>
              </w:rPr>
            </w:pPr>
          </w:p>
        </w:tc>
      </w:tr>
      <w:tr w:rsidR="00C46D0B" w14:paraId="18B4A85D" w14:textId="77777777" w:rsidTr="007B7D5A">
        <w:tblPrEx>
          <w:tblBorders>
            <w:bottom w:val="single" w:sz="12" w:space="0" w:color="000000"/>
            <w:insideH w:val="single" w:sz="12" w:space="0" w:color="000000"/>
            <w:insideV w:val="single" w:sz="12" w:space="0" w:color="000000"/>
          </w:tblBorders>
        </w:tblPrEx>
        <w:trPr>
          <w:trHeight w:val="433"/>
        </w:trPr>
        <w:tc>
          <w:tcPr>
            <w:tcW w:w="1755" w:type="dxa"/>
            <w:gridSpan w:val="2"/>
            <w:tcBorders>
              <w:top w:val="single" w:sz="6" w:space="0" w:color="000000"/>
              <w:bottom w:val="single" w:sz="6" w:space="0" w:color="000000"/>
              <w:right w:val="single" w:sz="8" w:space="0" w:color="000000"/>
            </w:tcBorders>
            <w:vAlign w:val="center"/>
          </w:tcPr>
          <w:p w14:paraId="2FF895CE"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6E97DACC"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7067F77B"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52B1B194" w14:textId="022D082B"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584636E4" w14:textId="77777777" w:rsidR="00C46D0B" w:rsidRPr="007B7D5A" w:rsidRDefault="00C46D0B" w:rsidP="008D0701">
            <w:pPr>
              <w:pStyle w:val="TableParagraph"/>
              <w:jc w:val="center"/>
              <w:rPr>
                <w:sz w:val="18"/>
                <w:szCs w:val="18"/>
              </w:rPr>
            </w:pPr>
          </w:p>
        </w:tc>
      </w:tr>
      <w:tr w:rsidR="00C46D0B" w14:paraId="238E18E3"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093CF3D4"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0262D05B"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6C3757CB"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23DFD959" w14:textId="36C5F2BD"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2AA1FDB0" w14:textId="77777777" w:rsidR="00C46D0B" w:rsidRPr="007B7D5A" w:rsidRDefault="00C46D0B" w:rsidP="008D0701">
            <w:pPr>
              <w:pStyle w:val="TableParagraph"/>
              <w:jc w:val="center"/>
              <w:rPr>
                <w:sz w:val="18"/>
                <w:szCs w:val="18"/>
              </w:rPr>
            </w:pPr>
          </w:p>
        </w:tc>
      </w:tr>
      <w:tr w:rsidR="00C46D0B" w14:paraId="2FBF46F5"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29452C8E"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5DCB06B8"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245FAE71"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50CDB774" w14:textId="45A1417A"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4FA6094A" w14:textId="77777777" w:rsidR="00C46D0B" w:rsidRPr="007B7D5A" w:rsidRDefault="00C46D0B" w:rsidP="008D0701">
            <w:pPr>
              <w:pStyle w:val="TableParagraph"/>
              <w:jc w:val="center"/>
              <w:rPr>
                <w:sz w:val="18"/>
                <w:szCs w:val="18"/>
              </w:rPr>
            </w:pPr>
          </w:p>
        </w:tc>
      </w:tr>
      <w:tr w:rsidR="00C46D0B" w14:paraId="33C908E5"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6" w:space="0" w:color="000000"/>
              <w:right w:val="single" w:sz="8" w:space="0" w:color="000000"/>
            </w:tcBorders>
            <w:vAlign w:val="center"/>
          </w:tcPr>
          <w:p w14:paraId="42E972FB"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10ECDEDA"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629D0126"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6A2E189A" w14:textId="4DD624BF"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1AE73AD7" w14:textId="77777777" w:rsidR="00C46D0B" w:rsidRPr="007B7D5A" w:rsidRDefault="00C46D0B" w:rsidP="008D0701">
            <w:pPr>
              <w:pStyle w:val="TableParagraph"/>
              <w:jc w:val="center"/>
              <w:rPr>
                <w:sz w:val="18"/>
                <w:szCs w:val="18"/>
              </w:rPr>
            </w:pPr>
          </w:p>
        </w:tc>
      </w:tr>
      <w:tr w:rsidR="00C46D0B" w14:paraId="0D6CF505" w14:textId="77777777" w:rsidTr="007B7D5A">
        <w:tblPrEx>
          <w:tblBorders>
            <w:bottom w:val="single" w:sz="12" w:space="0" w:color="000000"/>
            <w:insideH w:val="single" w:sz="12" w:space="0" w:color="000000"/>
            <w:insideV w:val="single" w:sz="12" w:space="0" w:color="000000"/>
          </w:tblBorders>
        </w:tblPrEx>
        <w:trPr>
          <w:trHeight w:val="433"/>
        </w:trPr>
        <w:tc>
          <w:tcPr>
            <w:tcW w:w="1755" w:type="dxa"/>
            <w:gridSpan w:val="2"/>
            <w:tcBorders>
              <w:top w:val="single" w:sz="6" w:space="0" w:color="000000"/>
              <w:bottom w:val="single" w:sz="6" w:space="0" w:color="000000"/>
              <w:right w:val="single" w:sz="8" w:space="0" w:color="000000"/>
            </w:tcBorders>
            <w:vAlign w:val="center"/>
          </w:tcPr>
          <w:p w14:paraId="088E1D5B"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6" w:space="0" w:color="000000"/>
              <w:right w:val="single" w:sz="2" w:space="0" w:color="auto"/>
            </w:tcBorders>
            <w:vAlign w:val="center"/>
          </w:tcPr>
          <w:p w14:paraId="4F08E621" w14:textId="77777777" w:rsidR="00C46D0B" w:rsidRPr="007B7D5A" w:rsidRDefault="00C46D0B" w:rsidP="007B7D5A">
            <w:pPr>
              <w:pStyle w:val="TableParagraph"/>
              <w:rPr>
                <w:sz w:val="18"/>
                <w:szCs w:val="18"/>
              </w:rPr>
            </w:pPr>
          </w:p>
        </w:tc>
        <w:tc>
          <w:tcPr>
            <w:tcW w:w="2070" w:type="dxa"/>
            <w:tcBorders>
              <w:top w:val="single" w:sz="6" w:space="0" w:color="000000"/>
              <w:left w:val="single" w:sz="2" w:space="0" w:color="auto"/>
              <w:bottom w:val="single" w:sz="6" w:space="0" w:color="000000"/>
              <w:right w:val="single" w:sz="2" w:space="0" w:color="auto"/>
            </w:tcBorders>
            <w:vAlign w:val="center"/>
          </w:tcPr>
          <w:p w14:paraId="4A1915FF"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6" w:space="0" w:color="000000"/>
              <w:right w:val="single" w:sz="8" w:space="0" w:color="000000"/>
            </w:tcBorders>
            <w:vAlign w:val="center"/>
          </w:tcPr>
          <w:p w14:paraId="23715110" w14:textId="310F700C"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6" w:space="0" w:color="000000"/>
            </w:tcBorders>
            <w:vAlign w:val="center"/>
          </w:tcPr>
          <w:p w14:paraId="1C23331F" w14:textId="77777777" w:rsidR="00C46D0B" w:rsidRPr="007B7D5A" w:rsidRDefault="00C46D0B" w:rsidP="008D0701">
            <w:pPr>
              <w:pStyle w:val="TableParagraph"/>
              <w:jc w:val="center"/>
              <w:rPr>
                <w:sz w:val="18"/>
                <w:szCs w:val="18"/>
              </w:rPr>
            </w:pPr>
          </w:p>
        </w:tc>
      </w:tr>
      <w:tr w:rsidR="00C46D0B" w14:paraId="75CDB111" w14:textId="77777777" w:rsidTr="007B7D5A">
        <w:tblPrEx>
          <w:tblBorders>
            <w:bottom w:val="single" w:sz="12" w:space="0" w:color="000000"/>
            <w:insideH w:val="single" w:sz="12" w:space="0" w:color="000000"/>
            <w:insideV w:val="single" w:sz="12" w:space="0" w:color="000000"/>
          </w:tblBorders>
        </w:tblPrEx>
        <w:trPr>
          <w:trHeight w:val="431"/>
        </w:trPr>
        <w:tc>
          <w:tcPr>
            <w:tcW w:w="1755" w:type="dxa"/>
            <w:gridSpan w:val="2"/>
            <w:tcBorders>
              <w:top w:val="single" w:sz="6" w:space="0" w:color="000000"/>
              <w:bottom w:val="single" w:sz="12" w:space="0" w:color="000000"/>
              <w:right w:val="single" w:sz="8" w:space="0" w:color="000000"/>
            </w:tcBorders>
            <w:vAlign w:val="center"/>
          </w:tcPr>
          <w:p w14:paraId="369F3A38" w14:textId="77777777" w:rsidR="00C46D0B" w:rsidRPr="007B7D5A" w:rsidRDefault="00C46D0B" w:rsidP="007B7D5A">
            <w:pPr>
              <w:pStyle w:val="TableParagraph"/>
              <w:jc w:val="center"/>
              <w:rPr>
                <w:sz w:val="18"/>
                <w:szCs w:val="18"/>
              </w:rPr>
            </w:pPr>
          </w:p>
        </w:tc>
        <w:tc>
          <w:tcPr>
            <w:tcW w:w="2340" w:type="dxa"/>
            <w:tcBorders>
              <w:top w:val="single" w:sz="6" w:space="0" w:color="000000"/>
              <w:left w:val="single" w:sz="8" w:space="0" w:color="000000"/>
              <w:bottom w:val="single" w:sz="12" w:space="0" w:color="000000"/>
              <w:right w:val="single" w:sz="2" w:space="0" w:color="auto"/>
            </w:tcBorders>
            <w:vAlign w:val="center"/>
          </w:tcPr>
          <w:p w14:paraId="15893BE1"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12" w:space="0" w:color="000000"/>
              <w:right w:val="single" w:sz="2" w:space="0" w:color="auto"/>
            </w:tcBorders>
            <w:vAlign w:val="center"/>
          </w:tcPr>
          <w:p w14:paraId="707A6D41" w14:textId="77777777" w:rsidR="00C46D0B" w:rsidRPr="007B7D5A" w:rsidRDefault="00C46D0B" w:rsidP="008D0701">
            <w:pPr>
              <w:pStyle w:val="TableParagraph"/>
              <w:jc w:val="center"/>
              <w:rPr>
                <w:sz w:val="18"/>
                <w:szCs w:val="18"/>
              </w:rPr>
            </w:pPr>
          </w:p>
        </w:tc>
        <w:tc>
          <w:tcPr>
            <w:tcW w:w="2070" w:type="dxa"/>
            <w:tcBorders>
              <w:top w:val="single" w:sz="6" w:space="0" w:color="000000"/>
              <w:left w:val="single" w:sz="2" w:space="0" w:color="auto"/>
              <w:bottom w:val="single" w:sz="12" w:space="0" w:color="000000"/>
              <w:right w:val="single" w:sz="8" w:space="0" w:color="000000"/>
            </w:tcBorders>
            <w:vAlign w:val="center"/>
          </w:tcPr>
          <w:p w14:paraId="4CCAEFCB" w14:textId="16021DE7" w:rsidR="00C46D0B" w:rsidRPr="007B7D5A" w:rsidRDefault="00C46D0B" w:rsidP="008D0701">
            <w:pPr>
              <w:pStyle w:val="TableParagraph"/>
              <w:jc w:val="center"/>
              <w:rPr>
                <w:sz w:val="18"/>
                <w:szCs w:val="18"/>
              </w:rPr>
            </w:pPr>
          </w:p>
        </w:tc>
        <w:tc>
          <w:tcPr>
            <w:tcW w:w="2790" w:type="dxa"/>
            <w:gridSpan w:val="4"/>
            <w:tcBorders>
              <w:top w:val="single" w:sz="6" w:space="0" w:color="000000"/>
              <w:left w:val="single" w:sz="8" w:space="0" w:color="000000"/>
              <w:bottom w:val="single" w:sz="12" w:space="0" w:color="000000"/>
            </w:tcBorders>
            <w:vAlign w:val="center"/>
          </w:tcPr>
          <w:p w14:paraId="55749D91" w14:textId="77777777" w:rsidR="00C46D0B" w:rsidRPr="007B7D5A" w:rsidRDefault="00C46D0B" w:rsidP="008D0701">
            <w:pPr>
              <w:pStyle w:val="TableParagraph"/>
              <w:jc w:val="center"/>
              <w:rPr>
                <w:sz w:val="18"/>
                <w:szCs w:val="18"/>
              </w:rPr>
            </w:pPr>
          </w:p>
        </w:tc>
      </w:tr>
      <w:tr w:rsidR="00C46D0B" w14:paraId="41F0A8E2" w14:textId="77777777" w:rsidTr="007B7D5A">
        <w:tblPrEx>
          <w:tblBorders>
            <w:bottom w:val="single" w:sz="12" w:space="0" w:color="000000"/>
            <w:insideH w:val="single" w:sz="12" w:space="0" w:color="000000"/>
            <w:insideV w:val="single" w:sz="12" w:space="0" w:color="000000"/>
          </w:tblBorders>
        </w:tblPrEx>
        <w:trPr>
          <w:trHeight w:val="430"/>
        </w:trPr>
        <w:tc>
          <w:tcPr>
            <w:tcW w:w="4095" w:type="dxa"/>
            <w:gridSpan w:val="3"/>
            <w:tcBorders>
              <w:top w:val="single" w:sz="12" w:space="0" w:color="000000"/>
              <w:right w:val="single" w:sz="2" w:space="0" w:color="auto"/>
            </w:tcBorders>
            <w:vAlign w:val="center"/>
          </w:tcPr>
          <w:p w14:paraId="6F0EE0DE" w14:textId="21088331" w:rsidR="00C46D0B" w:rsidRPr="007F01BF" w:rsidRDefault="00C46D0B" w:rsidP="00463081">
            <w:pPr>
              <w:pStyle w:val="TableParagraph"/>
              <w:ind w:left="72" w:right="115"/>
              <w:jc w:val="right"/>
              <w:rPr>
                <w:b/>
                <w:sz w:val="18"/>
                <w:szCs w:val="18"/>
              </w:rPr>
            </w:pPr>
            <w:r w:rsidRPr="007F01BF">
              <w:rPr>
                <w:b/>
                <w:sz w:val="18"/>
                <w:szCs w:val="18"/>
              </w:rPr>
              <w:t>Total Special Education Headcount</w:t>
            </w:r>
          </w:p>
        </w:tc>
        <w:tc>
          <w:tcPr>
            <w:tcW w:w="2070" w:type="dxa"/>
            <w:tcBorders>
              <w:top w:val="single" w:sz="12" w:space="0" w:color="000000"/>
              <w:left w:val="single" w:sz="2" w:space="0" w:color="auto"/>
              <w:bottom w:val="single" w:sz="2" w:space="0" w:color="auto"/>
              <w:right w:val="single" w:sz="2" w:space="0" w:color="auto"/>
            </w:tcBorders>
            <w:vAlign w:val="center"/>
          </w:tcPr>
          <w:p w14:paraId="55D95B55" w14:textId="77777777" w:rsidR="00C46D0B" w:rsidRPr="007F01BF" w:rsidRDefault="00C46D0B" w:rsidP="00F030B1">
            <w:pPr>
              <w:pStyle w:val="TableParagraph"/>
              <w:jc w:val="center"/>
              <w:rPr>
                <w:rFonts w:ascii="Times New Roman"/>
                <w:sz w:val="18"/>
                <w:szCs w:val="18"/>
              </w:rPr>
            </w:pPr>
          </w:p>
        </w:tc>
        <w:tc>
          <w:tcPr>
            <w:tcW w:w="2070" w:type="dxa"/>
            <w:tcBorders>
              <w:top w:val="single" w:sz="12" w:space="0" w:color="000000"/>
              <w:left w:val="single" w:sz="2" w:space="0" w:color="auto"/>
              <w:bottom w:val="single" w:sz="2" w:space="0" w:color="auto"/>
              <w:right w:val="single" w:sz="2" w:space="0" w:color="auto"/>
            </w:tcBorders>
            <w:vAlign w:val="center"/>
          </w:tcPr>
          <w:p w14:paraId="28D5A30E" w14:textId="7BA64363" w:rsidR="00C46D0B" w:rsidRPr="007F01BF" w:rsidRDefault="00C46D0B" w:rsidP="00F030B1">
            <w:pPr>
              <w:pStyle w:val="TableParagraph"/>
              <w:jc w:val="center"/>
              <w:rPr>
                <w:rFonts w:ascii="Times New Roman"/>
                <w:sz w:val="18"/>
                <w:szCs w:val="18"/>
              </w:rPr>
            </w:pPr>
          </w:p>
        </w:tc>
        <w:tc>
          <w:tcPr>
            <w:tcW w:w="2790" w:type="dxa"/>
            <w:gridSpan w:val="4"/>
            <w:tcBorders>
              <w:top w:val="single" w:sz="12" w:space="0" w:color="000000"/>
              <w:left w:val="single" w:sz="2" w:space="0" w:color="auto"/>
              <w:bottom w:val="single" w:sz="2" w:space="0" w:color="auto"/>
              <w:right w:val="single" w:sz="12" w:space="0" w:color="000000"/>
            </w:tcBorders>
            <w:vAlign w:val="center"/>
          </w:tcPr>
          <w:p w14:paraId="0A56E089" w14:textId="69A9B60C" w:rsidR="00C46D0B" w:rsidRPr="007F01BF" w:rsidRDefault="00C46D0B" w:rsidP="00F030B1">
            <w:pPr>
              <w:pStyle w:val="TableParagraph"/>
              <w:jc w:val="center"/>
              <w:rPr>
                <w:rFonts w:ascii="Times New Roman"/>
                <w:sz w:val="18"/>
                <w:szCs w:val="18"/>
              </w:rPr>
            </w:pPr>
          </w:p>
        </w:tc>
      </w:tr>
      <w:tr w:rsidR="00BD71DD" w14:paraId="336C3C71" w14:textId="77777777" w:rsidTr="007F01BF">
        <w:tblPrEx>
          <w:tblBorders>
            <w:bottom w:val="single" w:sz="12" w:space="0" w:color="000000"/>
            <w:insideH w:val="single" w:sz="12" w:space="0" w:color="000000"/>
            <w:insideV w:val="single" w:sz="12" w:space="0" w:color="000000"/>
          </w:tblBorders>
        </w:tblPrEx>
        <w:trPr>
          <w:trHeight w:val="231"/>
        </w:trPr>
        <w:tc>
          <w:tcPr>
            <w:tcW w:w="11025" w:type="dxa"/>
            <w:gridSpan w:val="9"/>
            <w:shd w:val="clear" w:color="auto" w:fill="BEBEBE"/>
          </w:tcPr>
          <w:p w14:paraId="488BBA05" w14:textId="75EF603C" w:rsidR="00BD71DD" w:rsidRDefault="0019590F">
            <w:pPr>
              <w:pStyle w:val="TableParagraph"/>
              <w:spacing w:before="1" w:line="210" w:lineRule="exact"/>
              <w:ind w:left="3698" w:right="3672"/>
              <w:jc w:val="center"/>
              <w:rPr>
                <w:b/>
                <w:sz w:val="20"/>
              </w:rPr>
            </w:pPr>
            <w:r>
              <w:rPr>
                <w:b/>
                <w:sz w:val="20"/>
              </w:rPr>
              <w:t>C</w:t>
            </w:r>
            <w:r w:rsidR="000A1DC1">
              <w:rPr>
                <w:b/>
                <w:sz w:val="20"/>
              </w:rPr>
              <w:t>ertification</w:t>
            </w:r>
          </w:p>
        </w:tc>
      </w:tr>
      <w:tr w:rsidR="00BD71DD" w14:paraId="17A3834E" w14:textId="77777777" w:rsidTr="007B7D5A">
        <w:tblPrEx>
          <w:tblBorders>
            <w:bottom w:val="single" w:sz="12" w:space="0" w:color="000000"/>
            <w:insideH w:val="single" w:sz="12" w:space="0" w:color="000000"/>
            <w:insideV w:val="single" w:sz="12" w:space="0" w:color="000000"/>
          </w:tblBorders>
        </w:tblPrEx>
        <w:trPr>
          <w:trHeight w:val="1242"/>
        </w:trPr>
        <w:tc>
          <w:tcPr>
            <w:tcW w:w="6165" w:type="dxa"/>
            <w:gridSpan w:val="4"/>
            <w:shd w:val="clear" w:color="auto" w:fill="auto"/>
          </w:tcPr>
          <w:p w14:paraId="5A5780BC" w14:textId="77777777" w:rsidR="00BD71DD" w:rsidRDefault="0019590F">
            <w:pPr>
              <w:pStyle w:val="TableParagraph"/>
              <w:ind w:left="107" w:right="108"/>
              <w:rPr>
                <w:sz w:val="18"/>
              </w:rPr>
            </w:pPr>
            <w:r>
              <w:rPr>
                <w:sz w:val="18"/>
              </w:rPr>
              <w:t>I hereby certify that all students reflected in this report are properly enrolled and properly identified students in accordance with instructions and that student records and other pertinent documents are readily available for audit.</w:t>
            </w:r>
          </w:p>
        </w:tc>
        <w:tc>
          <w:tcPr>
            <w:tcW w:w="4860" w:type="dxa"/>
            <w:gridSpan w:val="5"/>
            <w:shd w:val="clear" w:color="auto" w:fill="auto"/>
          </w:tcPr>
          <w:p w14:paraId="69F28349" w14:textId="77777777" w:rsidR="00BD71DD" w:rsidRDefault="0019590F">
            <w:pPr>
              <w:pStyle w:val="TableParagraph"/>
              <w:spacing w:line="229" w:lineRule="exact"/>
              <w:ind w:left="107"/>
              <w:rPr>
                <w:b/>
                <w:sz w:val="20"/>
              </w:rPr>
            </w:pPr>
            <w:r>
              <w:rPr>
                <w:b/>
                <w:sz w:val="20"/>
              </w:rPr>
              <w:t>Acknowledged:</w:t>
            </w:r>
          </w:p>
        </w:tc>
      </w:tr>
      <w:tr w:rsidR="00BD71DD" w14:paraId="554BEE66" w14:textId="77777777" w:rsidTr="007B7D5A">
        <w:tblPrEx>
          <w:tblBorders>
            <w:bottom w:val="single" w:sz="12" w:space="0" w:color="000000"/>
            <w:insideH w:val="single" w:sz="12" w:space="0" w:color="000000"/>
            <w:insideV w:val="single" w:sz="12" w:space="0" w:color="000000"/>
          </w:tblBorders>
        </w:tblPrEx>
        <w:trPr>
          <w:trHeight w:val="114"/>
        </w:trPr>
        <w:tc>
          <w:tcPr>
            <w:tcW w:w="6165" w:type="dxa"/>
            <w:gridSpan w:val="4"/>
          </w:tcPr>
          <w:p w14:paraId="76F0FD82" w14:textId="054DED2E" w:rsidR="00BD71DD" w:rsidRPr="007F01BF" w:rsidRDefault="0019590F" w:rsidP="007F01BF">
            <w:pPr>
              <w:pStyle w:val="TableParagraph"/>
              <w:tabs>
                <w:tab w:val="left" w:pos="3400"/>
              </w:tabs>
              <w:ind w:left="101"/>
              <w:rPr>
                <w:sz w:val="14"/>
                <w:szCs w:val="14"/>
              </w:rPr>
            </w:pPr>
            <w:r w:rsidRPr="007F01BF">
              <w:rPr>
                <w:sz w:val="14"/>
                <w:szCs w:val="14"/>
              </w:rPr>
              <w:t>Signature of LEA Superintendent or</w:t>
            </w:r>
            <w:r w:rsidRPr="007F01BF">
              <w:rPr>
                <w:spacing w:val="-13"/>
                <w:sz w:val="14"/>
                <w:szCs w:val="14"/>
              </w:rPr>
              <w:t xml:space="preserve"> </w:t>
            </w:r>
            <w:r w:rsidRPr="007F01BF">
              <w:rPr>
                <w:sz w:val="14"/>
                <w:szCs w:val="14"/>
              </w:rPr>
              <w:t>Authorized</w:t>
            </w:r>
            <w:r w:rsidRPr="007F01BF">
              <w:rPr>
                <w:spacing w:val="-2"/>
                <w:sz w:val="14"/>
                <w:szCs w:val="14"/>
              </w:rPr>
              <w:t xml:space="preserve"> </w:t>
            </w:r>
            <w:r w:rsidRPr="007F01BF">
              <w:rPr>
                <w:sz w:val="14"/>
                <w:szCs w:val="14"/>
              </w:rPr>
              <w:t>Official</w:t>
            </w:r>
            <w:r w:rsidRPr="007F01BF">
              <w:rPr>
                <w:sz w:val="14"/>
                <w:szCs w:val="14"/>
              </w:rPr>
              <w:tab/>
            </w:r>
            <w:r w:rsidR="007F01BF">
              <w:rPr>
                <w:sz w:val="14"/>
                <w:szCs w:val="14"/>
              </w:rPr>
              <w:t xml:space="preserve">                               </w:t>
            </w:r>
            <w:r w:rsidRPr="007F01BF">
              <w:rPr>
                <w:sz w:val="14"/>
                <w:szCs w:val="14"/>
              </w:rPr>
              <w:t>Date</w:t>
            </w:r>
          </w:p>
        </w:tc>
        <w:tc>
          <w:tcPr>
            <w:tcW w:w="4860" w:type="dxa"/>
            <w:gridSpan w:val="5"/>
          </w:tcPr>
          <w:p w14:paraId="163A4A95" w14:textId="772DA3F2" w:rsidR="00BD71DD" w:rsidRPr="007F01BF" w:rsidRDefault="0019590F" w:rsidP="007F01BF">
            <w:pPr>
              <w:pStyle w:val="TableParagraph"/>
              <w:tabs>
                <w:tab w:val="left" w:pos="3501"/>
              </w:tabs>
              <w:ind w:left="101"/>
              <w:rPr>
                <w:sz w:val="14"/>
                <w:szCs w:val="14"/>
              </w:rPr>
            </w:pPr>
            <w:r w:rsidRPr="007F01BF">
              <w:rPr>
                <w:sz w:val="14"/>
                <w:szCs w:val="14"/>
              </w:rPr>
              <w:t>Signature of EDS Superintendent or</w:t>
            </w:r>
            <w:r w:rsidRPr="007F01BF">
              <w:rPr>
                <w:spacing w:val="-11"/>
                <w:sz w:val="14"/>
                <w:szCs w:val="14"/>
              </w:rPr>
              <w:t xml:space="preserve"> </w:t>
            </w:r>
            <w:r w:rsidRPr="007F01BF">
              <w:rPr>
                <w:sz w:val="14"/>
                <w:szCs w:val="14"/>
              </w:rPr>
              <w:t>Authorized</w:t>
            </w:r>
            <w:r w:rsidRPr="007F01BF">
              <w:rPr>
                <w:spacing w:val="-2"/>
                <w:sz w:val="14"/>
                <w:szCs w:val="14"/>
              </w:rPr>
              <w:t xml:space="preserve"> </w:t>
            </w:r>
            <w:r w:rsidRPr="007F01BF">
              <w:rPr>
                <w:sz w:val="14"/>
                <w:szCs w:val="14"/>
              </w:rPr>
              <w:t>Official</w:t>
            </w:r>
            <w:r w:rsidR="007F01BF">
              <w:rPr>
                <w:sz w:val="14"/>
                <w:szCs w:val="14"/>
              </w:rPr>
              <w:t xml:space="preserve">             </w:t>
            </w:r>
            <w:r w:rsidRPr="007F01BF">
              <w:rPr>
                <w:sz w:val="14"/>
                <w:szCs w:val="14"/>
              </w:rPr>
              <w:t>Date</w:t>
            </w:r>
          </w:p>
        </w:tc>
      </w:tr>
    </w:tbl>
    <w:p w14:paraId="5D05A8B4" w14:textId="52A80085" w:rsidR="00BD71DD" w:rsidRDefault="007F01BF">
      <w:pPr>
        <w:spacing w:before="3"/>
        <w:ind w:left="720"/>
        <w:rPr>
          <w:rFonts w:ascii="Arial"/>
          <w:sz w:val="12"/>
        </w:rPr>
      </w:pPr>
      <w:r>
        <w:rPr>
          <w:rFonts w:ascii="Arial"/>
          <w:sz w:val="12"/>
        </w:rPr>
        <w:t xml:space="preserve">    </w:t>
      </w:r>
      <w:r w:rsidR="0019590F">
        <w:rPr>
          <w:rFonts w:ascii="Arial"/>
          <w:sz w:val="12"/>
        </w:rPr>
        <w:t xml:space="preserve">FORM P-223H (Rev. </w:t>
      </w:r>
      <w:r w:rsidR="00C46D0B">
        <w:rPr>
          <w:rFonts w:ascii="Arial"/>
          <w:sz w:val="12"/>
        </w:rPr>
        <w:t>7</w:t>
      </w:r>
      <w:r w:rsidR="00777BAF">
        <w:rPr>
          <w:rFonts w:ascii="Arial"/>
          <w:sz w:val="12"/>
        </w:rPr>
        <w:t>/202</w:t>
      </w:r>
      <w:r w:rsidR="00C46D0B">
        <w:rPr>
          <w:rFonts w:ascii="Arial"/>
          <w:sz w:val="12"/>
        </w:rPr>
        <w:t>5</w:t>
      </w:r>
      <w:r w:rsidR="0019590F">
        <w:rPr>
          <w:rFonts w:ascii="Arial"/>
          <w:sz w:val="12"/>
        </w:rPr>
        <w:t>)</w:t>
      </w:r>
    </w:p>
    <w:p w14:paraId="3D25DF93" w14:textId="77777777" w:rsidR="00BD71DD" w:rsidRDefault="00BD71DD">
      <w:pPr>
        <w:rPr>
          <w:rFonts w:ascii="Arial"/>
          <w:sz w:val="12"/>
        </w:rPr>
        <w:sectPr w:rsidR="00BD71DD">
          <w:footerReference w:type="default" r:id="rId9"/>
          <w:pgSz w:w="12240" w:h="15840"/>
          <w:pgMar w:top="720" w:right="0" w:bottom="280" w:left="0" w:header="0" w:footer="0" w:gutter="0"/>
          <w:cols w:space="720"/>
        </w:sectPr>
      </w:pPr>
    </w:p>
    <w:p w14:paraId="70FEF09A" w14:textId="7DDF2A49" w:rsidR="00BD71DD" w:rsidRPr="004E2298" w:rsidRDefault="0019590F" w:rsidP="004E2298">
      <w:pPr>
        <w:pStyle w:val="Heading1"/>
        <w:ind w:hanging="670"/>
        <w:jc w:val="center"/>
        <w:rPr>
          <w:rFonts w:ascii="Arial" w:hAnsi="Arial" w:cs="Arial"/>
          <w:sz w:val="24"/>
          <w:szCs w:val="24"/>
        </w:rPr>
      </w:pPr>
      <w:r w:rsidRPr="004E2298">
        <w:rPr>
          <w:rFonts w:ascii="Arial" w:hAnsi="Arial" w:cs="Arial"/>
          <w:sz w:val="24"/>
          <w:szCs w:val="24"/>
        </w:rPr>
        <w:lastRenderedPageBreak/>
        <w:t>INSTRUCTIONS FOR COMPLETING FORM P-223H</w:t>
      </w:r>
    </w:p>
    <w:p w14:paraId="7F613ADA" w14:textId="77777777" w:rsidR="00BD71DD" w:rsidRDefault="00BD71DD">
      <w:pPr>
        <w:pStyle w:val="BodyText"/>
        <w:rPr>
          <w:rFonts w:ascii="Arial"/>
          <w:b/>
          <w:sz w:val="20"/>
        </w:rPr>
      </w:pPr>
    </w:p>
    <w:p w14:paraId="501BC796" w14:textId="77777777" w:rsidR="00BD71DD" w:rsidRDefault="00BD71DD">
      <w:pPr>
        <w:rPr>
          <w:rFonts w:ascii="Arial"/>
          <w:sz w:val="20"/>
        </w:rPr>
        <w:sectPr w:rsidR="00BD71DD">
          <w:footerReference w:type="default" r:id="rId10"/>
          <w:pgSz w:w="12240" w:h="15840"/>
          <w:pgMar w:top="640" w:right="0" w:bottom="280" w:left="0" w:header="0" w:footer="0" w:gutter="0"/>
          <w:cols w:space="720"/>
        </w:sectPr>
      </w:pPr>
    </w:p>
    <w:p w14:paraId="54C4B236" w14:textId="2A475BE9" w:rsidR="00BD71DD" w:rsidRPr="00AC2777" w:rsidRDefault="004E2298" w:rsidP="00AC2777">
      <w:pPr>
        <w:pStyle w:val="Heading2"/>
        <w:pBdr>
          <w:top w:val="single" w:sz="4" w:space="1" w:color="auto"/>
          <w:left w:val="single" w:sz="4" w:space="4" w:color="auto"/>
          <w:bottom w:val="single" w:sz="4" w:space="1" w:color="auto"/>
          <w:right w:val="single" w:sz="4" w:space="4" w:color="auto"/>
        </w:pBdr>
        <w:spacing w:before="0"/>
        <w:ind w:left="1843" w:right="158" w:hanging="1037"/>
        <w:jc w:val="center"/>
        <w:rPr>
          <w:rFonts w:ascii="Arial" w:hAnsi="Arial" w:cs="Arial"/>
          <w:sz w:val="16"/>
          <w:szCs w:val="16"/>
        </w:rPr>
      </w:pPr>
      <w:r w:rsidRPr="00AC2777">
        <w:rPr>
          <w:rFonts w:ascii="Arial" w:hAnsi="Arial" w:cs="Arial"/>
          <w:sz w:val="16"/>
          <w:szCs w:val="16"/>
        </w:rPr>
        <w:t>GENERAL INSTRUCTIONS</w:t>
      </w:r>
    </w:p>
    <w:p w14:paraId="28ACB35C" w14:textId="77777777" w:rsidR="00BD71DD" w:rsidRDefault="0019590F">
      <w:pPr>
        <w:ind w:left="720"/>
        <w:rPr>
          <w:rFonts w:ascii="Arial"/>
          <w:b/>
          <w:sz w:val="16"/>
        </w:rPr>
      </w:pPr>
      <w:r>
        <w:rPr>
          <w:rFonts w:ascii="Arial"/>
          <w:b/>
          <w:sz w:val="16"/>
        </w:rPr>
        <w:t>Count Dates</w:t>
      </w:r>
    </w:p>
    <w:p w14:paraId="04699715" w14:textId="77777777" w:rsidR="00BD71DD" w:rsidRDefault="0019590F">
      <w:pPr>
        <w:spacing w:before="1"/>
        <w:ind w:left="719" w:right="17"/>
        <w:rPr>
          <w:rFonts w:ascii="Arial" w:hAnsi="Arial"/>
          <w:sz w:val="16"/>
        </w:rPr>
      </w:pPr>
      <w:r>
        <w:rPr>
          <w:rFonts w:ascii="Arial" w:hAnsi="Arial"/>
          <w:sz w:val="16"/>
        </w:rPr>
        <w:t>Report enrolled students as of the fourth school day of September and the first school day of each of the next nine months, October through June. See WAC 392-121-033 for a definition of “school day.”</w:t>
      </w:r>
    </w:p>
    <w:p w14:paraId="61D5BF1E" w14:textId="77777777" w:rsidR="00BD71DD" w:rsidRDefault="00BD71DD">
      <w:pPr>
        <w:pStyle w:val="BodyText"/>
        <w:spacing w:before="1"/>
        <w:rPr>
          <w:rFonts w:ascii="Arial"/>
          <w:sz w:val="16"/>
        </w:rPr>
      </w:pPr>
    </w:p>
    <w:p w14:paraId="6011CE78" w14:textId="77777777" w:rsidR="00BD71DD" w:rsidRDefault="0019590F">
      <w:pPr>
        <w:spacing w:line="183" w:lineRule="exact"/>
        <w:ind w:left="720"/>
        <w:rPr>
          <w:rFonts w:ascii="Arial"/>
          <w:b/>
          <w:sz w:val="16"/>
        </w:rPr>
      </w:pPr>
      <w:r>
        <w:rPr>
          <w:rFonts w:ascii="Arial"/>
          <w:b/>
          <w:sz w:val="16"/>
        </w:rPr>
        <w:t>Due Dates and Routing of Form P-223H</w:t>
      </w:r>
    </w:p>
    <w:p w14:paraId="262AB301" w14:textId="30982338" w:rsidR="00BD71DD" w:rsidRDefault="0019590F">
      <w:pPr>
        <w:ind w:left="719" w:right="-1"/>
        <w:rPr>
          <w:rFonts w:ascii="Arial" w:hAnsi="Arial"/>
          <w:sz w:val="16"/>
        </w:rPr>
      </w:pPr>
      <w:r>
        <w:rPr>
          <w:rFonts w:ascii="Arial" w:hAnsi="Arial"/>
          <w:sz w:val="16"/>
        </w:rPr>
        <w:t xml:space="preserve">The report for September is due at the Educational Service District (ESD) fiscal office September </w:t>
      </w:r>
      <w:r w:rsidR="008C2DB6">
        <w:rPr>
          <w:rFonts w:ascii="Arial" w:hAnsi="Arial"/>
          <w:sz w:val="16"/>
        </w:rPr>
        <w:t>19</w:t>
      </w:r>
      <w:r>
        <w:rPr>
          <w:rFonts w:ascii="Arial" w:hAnsi="Arial"/>
          <w:sz w:val="16"/>
        </w:rPr>
        <w:t xml:space="preserve">. Refer to Section </w:t>
      </w:r>
      <w:r w:rsidR="004B58D9">
        <w:rPr>
          <w:rFonts w:ascii="Arial" w:hAnsi="Arial"/>
          <w:sz w:val="16"/>
        </w:rPr>
        <w:t>4</w:t>
      </w:r>
      <w:r>
        <w:rPr>
          <w:rFonts w:ascii="Arial" w:hAnsi="Arial"/>
          <w:sz w:val="16"/>
        </w:rPr>
        <w:t xml:space="preserve">.B. of the </w:t>
      </w:r>
      <w:r>
        <w:rPr>
          <w:rFonts w:ascii="Arial" w:hAnsi="Arial"/>
          <w:i/>
          <w:sz w:val="16"/>
        </w:rPr>
        <w:t>202</w:t>
      </w:r>
      <w:r w:rsidR="007B7D5A">
        <w:rPr>
          <w:rFonts w:ascii="Arial" w:hAnsi="Arial"/>
          <w:i/>
          <w:sz w:val="16"/>
        </w:rPr>
        <w:t>5</w:t>
      </w:r>
      <w:r>
        <w:rPr>
          <w:rFonts w:ascii="Arial" w:hAnsi="Arial"/>
          <w:i/>
          <w:sz w:val="16"/>
        </w:rPr>
        <w:t>–2</w:t>
      </w:r>
      <w:r w:rsidR="007B7D5A">
        <w:rPr>
          <w:rFonts w:ascii="Arial" w:hAnsi="Arial"/>
          <w:i/>
          <w:sz w:val="16"/>
        </w:rPr>
        <w:t>6</w:t>
      </w:r>
      <w:r>
        <w:rPr>
          <w:rFonts w:ascii="Arial" w:hAnsi="Arial"/>
          <w:i/>
          <w:sz w:val="16"/>
        </w:rPr>
        <w:t xml:space="preserve"> Enrollment Reporting Handbook </w:t>
      </w:r>
      <w:r>
        <w:rPr>
          <w:rFonts w:ascii="Arial" w:hAnsi="Arial"/>
          <w:sz w:val="16"/>
        </w:rPr>
        <w:t>for the remaining ESD due dates for the months, October through June.</w:t>
      </w:r>
    </w:p>
    <w:p w14:paraId="4F21E5EF" w14:textId="77777777" w:rsidR="00BD71DD" w:rsidRDefault="00BD71DD">
      <w:pPr>
        <w:pStyle w:val="BodyText"/>
        <w:rPr>
          <w:rFonts w:ascii="Arial"/>
          <w:sz w:val="16"/>
        </w:rPr>
      </w:pPr>
    </w:p>
    <w:p w14:paraId="627EE0FB" w14:textId="0DCB1084" w:rsidR="00BD71DD" w:rsidRDefault="0019590F">
      <w:pPr>
        <w:ind w:left="719" w:right="8"/>
        <w:rPr>
          <w:rFonts w:ascii="Arial"/>
          <w:sz w:val="16"/>
        </w:rPr>
      </w:pPr>
      <w:r>
        <w:rPr>
          <w:rFonts w:ascii="Arial"/>
          <w:sz w:val="16"/>
        </w:rPr>
        <w:t xml:space="preserve">Late reporting can result in </w:t>
      </w:r>
      <w:proofErr w:type="gramStart"/>
      <w:r>
        <w:rPr>
          <w:rFonts w:ascii="Arial"/>
          <w:sz w:val="16"/>
        </w:rPr>
        <w:t>delay</w:t>
      </w:r>
      <w:proofErr w:type="gramEnd"/>
      <w:r>
        <w:rPr>
          <w:rFonts w:ascii="Arial"/>
          <w:sz w:val="16"/>
        </w:rPr>
        <w:t xml:space="preserve"> or withholding of state apportionment payments as provided in chapter 392-117 WAC, Timely Reporting.</w:t>
      </w:r>
    </w:p>
    <w:p w14:paraId="3889F140" w14:textId="19C12221" w:rsidR="00BD71DD" w:rsidRDefault="00BD71DD">
      <w:pPr>
        <w:pStyle w:val="BodyText"/>
        <w:rPr>
          <w:rFonts w:ascii="Arial"/>
          <w:sz w:val="16"/>
        </w:rPr>
      </w:pPr>
    </w:p>
    <w:p w14:paraId="1EF8E597" w14:textId="77777777" w:rsidR="00BD71DD" w:rsidRDefault="0019590F">
      <w:pPr>
        <w:spacing w:line="183" w:lineRule="exact"/>
        <w:ind w:left="719"/>
        <w:rPr>
          <w:rFonts w:ascii="Arial"/>
          <w:b/>
          <w:sz w:val="16"/>
        </w:rPr>
      </w:pPr>
      <w:r>
        <w:rPr>
          <w:rFonts w:ascii="Arial"/>
          <w:b/>
          <w:sz w:val="16"/>
        </w:rPr>
        <w:t>Purpose</w:t>
      </w:r>
    </w:p>
    <w:p w14:paraId="4D8C9451" w14:textId="77777777" w:rsidR="00BD71DD" w:rsidRDefault="0019590F">
      <w:pPr>
        <w:ind w:left="719" w:right="44"/>
        <w:rPr>
          <w:rFonts w:ascii="Arial"/>
          <w:sz w:val="16"/>
        </w:rPr>
      </w:pPr>
      <w:r>
        <w:rPr>
          <w:rFonts w:ascii="Arial"/>
          <w:sz w:val="16"/>
        </w:rPr>
        <w:t>The October through June average resident enrollment reported on Form P-223H is used in calculating state special education funding for each LEA.</w:t>
      </w:r>
    </w:p>
    <w:p w14:paraId="2522C5B0" w14:textId="77777777" w:rsidR="00BD71DD" w:rsidRDefault="00BD71DD">
      <w:pPr>
        <w:pStyle w:val="BodyText"/>
        <w:rPr>
          <w:rFonts w:ascii="Arial"/>
          <w:sz w:val="16"/>
        </w:rPr>
      </w:pPr>
    </w:p>
    <w:p w14:paraId="4206B7BF" w14:textId="77777777" w:rsidR="00BD71DD" w:rsidRDefault="0019590F">
      <w:pPr>
        <w:ind w:left="720" w:right="124" w:hanging="1"/>
        <w:rPr>
          <w:rFonts w:ascii="Arial"/>
          <w:sz w:val="16"/>
        </w:rPr>
      </w:pPr>
      <w:r>
        <w:rPr>
          <w:rFonts w:ascii="Arial"/>
          <w:sz w:val="16"/>
        </w:rPr>
        <w:t>State funding is paid directly to the resident district or charter or tribal compact school and appears on Report 1191SE.</w:t>
      </w:r>
    </w:p>
    <w:p w14:paraId="16C3E6D1" w14:textId="77777777" w:rsidR="00BD71DD" w:rsidRDefault="00BD71DD">
      <w:pPr>
        <w:pStyle w:val="BodyText"/>
        <w:rPr>
          <w:rFonts w:ascii="Arial"/>
          <w:sz w:val="16"/>
        </w:rPr>
      </w:pPr>
    </w:p>
    <w:p w14:paraId="747A9DE3" w14:textId="2B3F0C4E" w:rsidR="00BD71DD" w:rsidRDefault="0019590F">
      <w:pPr>
        <w:ind w:left="720" w:right="16"/>
        <w:rPr>
          <w:rFonts w:ascii="Arial"/>
          <w:sz w:val="16"/>
        </w:rPr>
      </w:pPr>
      <w:r>
        <w:rPr>
          <w:rFonts w:ascii="Arial"/>
          <w:sz w:val="16"/>
        </w:rPr>
        <w:t>Enrollment received by the published August reporting deadline will be included in August apportionment calculations. Enrollment received after the August deadline will be included as a prior year adjustment in the January 202</w:t>
      </w:r>
      <w:r w:rsidR="007B7D5A">
        <w:rPr>
          <w:rFonts w:ascii="Arial"/>
          <w:sz w:val="16"/>
        </w:rPr>
        <w:t>7</w:t>
      </w:r>
      <w:r>
        <w:rPr>
          <w:rFonts w:ascii="Arial"/>
          <w:sz w:val="16"/>
        </w:rPr>
        <w:t xml:space="preserve"> apportionment.</w:t>
      </w:r>
    </w:p>
    <w:p w14:paraId="1F0815FD" w14:textId="77777777" w:rsidR="00BD71DD" w:rsidRDefault="00BD71DD">
      <w:pPr>
        <w:pStyle w:val="BodyText"/>
        <w:spacing w:before="10"/>
        <w:rPr>
          <w:rFonts w:ascii="Arial"/>
          <w:sz w:val="15"/>
        </w:rPr>
      </w:pPr>
    </w:p>
    <w:p w14:paraId="14403C97" w14:textId="77777777" w:rsidR="00BD71DD" w:rsidRDefault="0019590F">
      <w:pPr>
        <w:spacing w:before="1"/>
        <w:ind w:left="720"/>
        <w:rPr>
          <w:rFonts w:ascii="Arial"/>
          <w:b/>
          <w:sz w:val="16"/>
        </w:rPr>
      </w:pPr>
      <w:r>
        <w:rPr>
          <w:rFonts w:ascii="Arial"/>
          <w:b/>
          <w:sz w:val="16"/>
        </w:rPr>
        <w:t>Enrollment Definitions</w:t>
      </w:r>
    </w:p>
    <w:p w14:paraId="7F6130BD" w14:textId="77777777" w:rsidR="00BD71DD" w:rsidRDefault="0019590F" w:rsidP="004B58D9">
      <w:pPr>
        <w:pStyle w:val="ListParagraph"/>
        <w:numPr>
          <w:ilvl w:val="0"/>
          <w:numId w:val="22"/>
        </w:numPr>
        <w:tabs>
          <w:tab w:val="left" w:pos="1009"/>
        </w:tabs>
        <w:ind w:right="267"/>
        <w:rPr>
          <w:rFonts w:ascii="Arial"/>
          <w:sz w:val="16"/>
        </w:rPr>
      </w:pPr>
      <w:r>
        <w:rPr>
          <w:rFonts w:ascii="Arial"/>
          <w:sz w:val="16"/>
        </w:rPr>
        <w:t xml:space="preserve">The following criteria </w:t>
      </w:r>
      <w:r>
        <w:rPr>
          <w:rFonts w:ascii="Arial"/>
          <w:b/>
          <w:sz w:val="16"/>
        </w:rPr>
        <w:t xml:space="preserve">must </w:t>
      </w:r>
      <w:r>
        <w:rPr>
          <w:rFonts w:ascii="Arial"/>
          <w:sz w:val="16"/>
        </w:rPr>
        <w:t>be met for each student counted on Form P-223H:</w:t>
      </w:r>
    </w:p>
    <w:p w14:paraId="4E97B23A" w14:textId="77777777" w:rsidR="00BD71DD" w:rsidRDefault="0019590F" w:rsidP="002A634B">
      <w:pPr>
        <w:pStyle w:val="ListParagraph"/>
        <w:numPr>
          <w:ilvl w:val="1"/>
          <w:numId w:val="22"/>
        </w:numPr>
        <w:tabs>
          <w:tab w:val="left" w:pos="1297"/>
        </w:tabs>
        <w:ind w:hanging="289"/>
        <w:rPr>
          <w:rFonts w:ascii="Arial" w:hAnsi="Arial"/>
          <w:sz w:val="16"/>
        </w:rPr>
      </w:pPr>
      <w:r>
        <w:rPr>
          <w:rFonts w:ascii="Arial" w:hAnsi="Arial"/>
          <w:sz w:val="16"/>
        </w:rPr>
        <w:t>The student’s evaluation must be</w:t>
      </w:r>
      <w:r>
        <w:rPr>
          <w:rFonts w:ascii="Arial" w:hAnsi="Arial"/>
          <w:spacing w:val="-5"/>
          <w:sz w:val="16"/>
        </w:rPr>
        <w:t xml:space="preserve"> </w:t>
      </w:r>
      <w:r>
        <w:rPr>
          <w:rFonts w:ascii="Arial" w:hAnsi="Arial"/>
          <w:sz w:val="16"/>
        </w:rPr>
        <w:t>current.</w:t>
      </w:r>
    </w:p>
    <w:p w14:paraId="2C9D46BE" w14:textId="77777777" w:rsidR="00BD71DD" w:rsidRDefault="0019590F" w:rsidP="002A634B">
      <w:pPr>
        <w:pStyle w:val="ListParagraph"/>
        <w:numPr>
          <w:ilvl w:val="1"/>
          <w:numId w:val="22"/>
        </w:numPr>
        <w:tabs>
          <w:tab w:val="left" w:pos="1297"/>
        </w:tabs>
        <w:ind w:right="495"/>
        <w:rPr>
          <w:rFonts w:ascii="Arial" w:hAnsi="Arial"/>
          <w:sz w:val="16"/>
        </w:rPr>
      </w:pPr>
      <w:r>
        <w:rPr>
          <w:rFonts w:ascii="Arial" w:hAnsi="Arial"/>
          <w:sz w:val="16"/>
        </w:rPr>
        <w:t>The student’s eligibility to receive special education and related services must have been</w:t>
      </w:r>
      <w:r>
        <w:rPr>
          <w:rFonts w:ascii="Arial" w:hAnsi="Arial"/>
          <w:spacing w:val="-7"/>
          <w:sz w:val="16"/>
        </w:rPr>
        <w:t xml:space="preserve"> </w:t>
      </w:r>
      <w:r>
        <w:rPr>
          <w:rFonts w:ascii="Arial" w:hAnsi="Arial"/>
          <w:sz w:val="16"/>
        </w:rPr>
        <w:t>established.</w:t>
      </w:r>
    </w:p>
    <w:p w14:paraId="28AFC18A" w14:textId="77777777" w:rsidR="00BD71DD" w:rsidRDefault="0019590F" w:rsidP="002A634B">
      <w:pPr>
        <w:pStyle w:val="ListParagraph"/>
        <w:numPr>
          <w:ilvl w:val="1"/>
          <w:numId w:val="22"/>
        </w:numPr>
        <w:tabs>
          <w:tab w:val="left" w:pos="1297"/>
        </w:tabs>
        <w:rPr>
          <w:rFonts w:ascii="Arial" w:hAnsi="Arial"/>
          <w:sz w:val="16"/>
        </w:rPr>
      </w:pPr>
      <w:r>
        <w:rPr>
          <w:rFonts w:ascii="Arial" w:hAnsi="Arial"/>
          <w:sz w:val="16"/>
        </w:rPr>
        <w:t xml:space="preserve">The student’s individualized education program (IEP) must be current and in effect. Consideration of the need for extended school year special education services must be documented in the IEP </w:t>
      </w:r>
      <w:proofErr w:type="gramStart"/>
      <w:r>
        <w:rPr>
          <w:rFonts w:ascii="Arial" w:hAnsi="Arial"/>
          <w:sz w:val="16"/>
        </w:rPr>
        <w:t>for each special education student</w:t>
      </w:r>
      <w:r>
        <w:rPr>
          <w:rFonts w:ascii="Arial" w:hAnsi="Arial"/>
          <w:spacing w:val="-7"/>
          <w:sz w:val="16"/>
        </w:rPr>
        <w:t xml:space="preserve"> </w:t>
      </w:r>
      <w:r>
        <w:rPr>
          <w:rFonts w:ascii="Arial" w:hAnsi="Arial"/>
          <w:sz w:val="16"/>
        </w:rPr>
        <w:t>reported</w:t>
      </w:r>
      <w:proofErr w:type="gramEnd"/>
      <w:r>
        <w:rPr>
          <w:rFonts w:ascii="Arial" w:hAnsi="Arial"/>
          <w:sz w:val="16"/>
        </w:rPr>
        <w:t>.</w:t>
      </w:r>
    </w:p>
    <w:p w14:paraId="79A08ECA" w14:textId="77777777" w:rsidR="00BD71DD" w:rsidRDefault="0019590F" w:rsidP="002A634B">
      <w:pPr>
        <w:pStyle w:val="ListParagraph"/>
        <w:numPr>
          <w:ilvl w:val="1"/>
          <w:numId w:val="22"/>
        </w:numPr>
        <w:tabs>
          <w:tab w:val="left" w:pos="1297"/>
        </w:tabs>
        <w:ind w:right="31"/>
        <w:rPr>
          <w:rFonts w:ascii="Arial"/>
          <w:sz w:val="16"/>
        </w:rPr>
      </w:pPr>
      <w:r>
        <w:rPr>
          <w:rFonts w:ascii="Arial"/>
          <w:sz w:val="16"/>
        </w:rPr>
        <w:t>The student must have received special education and related services on or before the count day but within the prior</w:t>
      </w:r>
      <w:r>
        <w:rPr>
          <w:rFonts w:ascii="Arial"/>
          <w:spacing w:val="-22"/>
          <w:sz w:val="16"/>
        </w:rPr>
        <w:t xml:space="preserve"> </w:t>
      </w:r>
      <w:r>
        <w:rPr>
          <w:rFonts w:ascii="Arial"/>
          <w:sz w:val="16"/>
        </w:rPr>
        <w:t>month.</w:t>
      </w:r>
    </w:p>
    <w:p w14:paraId="1F92DC69" w14:textId="77777777" w:rsidR="00BD71DD" w:rsidRDefault="00BD71DD">
      <w:pPr>
        <w:pStyle w:val="BodyText"/>
        <w:spacing w:before="2"/>
        <w:rPr>
          <w:rFonts w:ascii="Arial"/>
          <w:sz w:val="16"/>
        </w:rPr>
      </w:pPr>
    </w:p>
    <w:p w14:paraId="601E79E4" w14:textId="09E1F487" w:rsidR="00BD71DD" w:rsidRDefault="0019590F" w:rsidP="004B58D9">
      <w:pPr>
        <w:pStyle w:val="ListParagraph"/>
        <w:numPr>
          <w:ilvl w:val="0"/>
          <w:numId w:val="22"/>
        </w:numPr>
        <w:tabs>
          <w:tab w:val="left" w:pos="1008"/>
        </w:tabs>
        <w:spacing w:line="183" w:lineRule="exact"/>
        <w:rPr>
          <w:rFonts w:ascii="Arial"/>
          <w:sz w:val="16"/>
        </w:rPr>
      </w:pPr>
      <w:r>
        <w:rPr>
          <w:rFonts w:ascii="Arial"/>
          <w:sz w:val="16"/>
        </w:rPr>
        <w:t xml:space="preserve">A properly identified student that is </w:t>
      </w:r>
      <w:proofErr w:type="gramStart"/>
      <w:r>
        <w:rPr>
          <w:rFonts w:ascii="Arial"/>
          <w:sz w:val="16"/>
          <w:u w:val="single"/>
        </w:rPr>
        <w:t>age</w:t>
      </w:r>
      <w:proofErr w:type="gramEnd"/>
      <w:r>
        <w:rPr>
          <w:rFonts w:ascii="Arial"/>
          <w:sz w:val="16"/>
          <w:u w:val="single"/>
        </w:rPr>
        <w:t xml:space="preserve"> 3 through 2</w:t>
      </w:r>
      <w:r w:rsidR="007B7D5A">
        <w:rPr>
          <w:rFonts w:ascii="Arial"/>
          <w:sz w:val="16"/>
          <w:u w:val="single"/>
        </w:rPr>
        <w:t>2</w:t>
      </w:r>
      <w:r>
        <w:rPr>
          <w:rFonts w:ascii="Arial"/>
          <w:sz w:val="16"/>
        </w:rPr>
        <w:t xml:space="preserve"> is one</w:t>
      </w:r>
      <w:r>
        <w:rPr>
          <w:rFonts w:ascii="Arial"/>
          <w:spacing w:val="-16"/>
          <w:sz w:val="16"/>
        </w:rPr>
        <w:t xml:space="preserve"> </w:t>
      </w:r>
      <w:r>
        <w:rPr>
          <w:rFonts w:ascii="Arial"/>
          <w:sz w:val="16"/>
        </w:rPr>
        <w:t>who:</w:t>
      </w:r>
    </w:p>
    <w:p w14:paraId="0C370030" w14:textId="7E4BA0FB" w:rsidR="00BD71DD" w:rsidRDefault="0019590F" w:rsidP="002A634B">
      <w:pPr>
        <w:pStyle w:val="ListParagraph"/>
        <w:numPr>
          <w:ilvl w:val="1"/>
          <w:numId w:val="22"/>
        </w:numPr>
        <w:tabs>
          <w:tab w:val="left" w:pos="1296"/>
        </w:tabs>
        <w:rPr>
          <w:rFonts w:ascii="Arial"/>
          <w:sz w:val="16"/>
        </w:rPr>
      </w:pPr>
      <w:r>
        <w:rPr>
          <w:rFonts w:ascii="Arial"/>
          <w:sz w:val="16"/>
        </w:rPr>
        <w:t xml:space="preserve">has an </w:t>
      </w:r>
      <w:r>
        <w:rPr>
          <w:rFonts w:ascii="Arial"/>
          <w:spacing w:val="-3"/>
          <w:sz w:val="16"/>
        </w:rPr>
        <w:t xml:space="preserve">active </w:t>
      </w:r>
      <w:r>
        <w:rPr>
          <w:rFonts w:ascii="Arial"/>
          <w:sz w:val="16"/>
        </w:rPr>
        <w:t>IEP that meets state</w:t>
      </w:r>
      <w:r>
        <w:rPr>
          <w:rFonts w:ascii="Arial"/>
          <w:spacing w:val="-10"/>
          <w:sz w:val="16"/>
        </w:rPr>
        <w:t xml:space="preserve"> </w:t>
      </w:r>
      <w:proofErr w:type="gramStart"/>
      <w:r w:rsidR="0064435F">
        <w:rPr>
          <w:rFonts w:ascii="Arial"/>
          <w:sz w:val="16"/>
        </w:rPr>
        <w:t>requirements;</w:t>
      </w:r>
      <w:proofErr w:type="gramEnd"/>
    </w:p>
    <w:p w14:paraId="350EFB8B" w14:textId="77777777" w:rsidR="00BD71DD" w:rsidRDefault="0019590F" w:rsidP="002A634B">
      <w:pPr>
        <w:pStyle w:val="ListParagraph"/>
        <w:numPr>
          <w:ilvl w:val="1"/>
          <w:numId w:val="22"/>
        </w:numPr>
        <w:tabs>
          <w:tab w:val="left" w:pos="1296"/>
        </w:tabs>
        <w:rPr>
          <w:rFonts w:ascii="Arial"/>
          <w:sz w:val="16"/>
        </w:rPr>
      </w:pPr>
      <w:r>
        <w:rPr>
          <w:rFonts w:ascii="Arial"/>
          <w:sz w:val="16"/>
        </w:rPr>
        <w:t>has a current evaluation that meets state requirements;</w:t>
      </w:r>
      <w:r>
        <w:rPr>
          <w:rFonts w:ascii="Arial"/>
          <w:spacing w:val="-13"/>
          <w:sz w:val="16"/>
        </w:rPr>
        <w:t xml:space="preserve"> </w:t>
      </w:r>
      <w:r>
        <w:rPr>
          <w:rFonts w:ascii="Arial"/>
          <w:sz w:val="16"/>
        </w:rPr>
        <w:t>and</w:t>
      </w:r>
    </w:p>
    <w:p w14:paraId="1AD4CFA0" w14:textId="77777777" w:rsidR="00BD71DD" w:rsidRDefault="0019590F" w:rsidP="002A634B">
      <w:pPr>
        <w:pStyle w:val="ListParagraph"/>
        <w:numPr>
          <w:ilvl w:val="1"/>
          <w:numId w:val="22"/>
        </w:numPr>
        <w:tabs>
          <w:tab w:val="left" w:pos="1296"/>
        </w:tabs>
        <w:ind w:left="1295" w:right="415"/>
        <w:rPr>
          <w:rFonts w:ascii="Arial"/>
          <w:sz w:val="16"/>
        </w:rPr>
      </w:pPr>
      <w:r>
        <w:rPr>
          <w:rFonts w:ascii="Arial"/>
          <w:sz w:val="16"/>
        </w:rPr>
        <w:t>receiving specially designed instruction as described in a current</w:t>
      </w:r>
      <w:r>
        <w:rPr>
          <w:rFonts w:ascii="Arial"/>
          <w:spacing w:val="1"/>
          <w:sz w:val="16"/>
        </w:rPr>
        <w:t xml:space="preserve"> </w:t>
      </w:r>
      <w:r>
        <w:rPr>
          <w:rFonts w:ascii="Arial"/>
          <w:sz w:val="16"/>
        </w:rPr>
        <w:t>IEP.</w:t>
      </w:r>
    </w:p>
    <w:p w14:paraId="712DF594" w14:textId="77777777" w:rsidR="00BD71DD" w:rsidRDefault="00BD71DD">
      <w:pPr>
        <w:pStyle w:val="BodyText"/>
        <w:rPr>
          <w:rFonts w:ascii="Arial"/>
          <w:sz w:val="16"/>
        </w:rPr>
      </w:pPr>
    </w:p>
    <w:p w14:paraId="0B332169" w14:textId="77777777" w:rsidR="00BD71DD" w:rsidRDefault="0019590F" w:rsidP="004B58D9">
      <w:pPr>
        <w:pStyle w:val="ListParagraph"/>
        <w:numPr>
          <w:ilvl w:val="0"/>
          <w:numId w:val="22"/>
        </w:numPr>
        <w:tabs>
          <w:tab w:val="left" w:pos="1008"/>
        </w:tabs>
        <w:ind w:right="1"/>
        <w:rPr>
          <w:rFonts w:ascii="Arial"/>
          <w:sz w:val="16"/>
        </w:rPr>
      </w:pPr>
      <w:r>
        <w:rPr>
          <w:rFonts w:ascii="Arial"/>
          <w:sz w:val="16"/>
        </w:rPr>
        <w:t>All corrections to state enrollment reporting required for resolution of state audit examination findings related to special education and state child count verification findings are submitted as defined in chapter 392-117 WAC, Timely</w:t>
      </w:r>
      <w:r>
        <w:rPr>
          <w:rFonts w:ascii="Arial"/>
          <w:spacing w:val="-1"/>
          <w:sz w:val="16"/>
        </w:rPr>
        <w:t xml:space="preserve"> </w:t>
      </w:r>
      <w:r>
        <w:rPr>
          <w:rFonts w:ascii="Arial"/>
          <w:sz w:val="16"/>
        </w:rPr>
        <w:t>Reporting.</w:t>
      </w:r>
    </w:p>
    <w:p w14:paraId="55F6671F" w14:textId="3EA6D8AE" w:rsidR="00BD71DD" w:rsidRDefault="0019590F" w:rsidP="00643C0E">
      <w:pPr>
        <w:pStyle w:val="BodyText"/>
        <w:spacing w:before="10"/>
        <w:ind w:left="450"/>
        <w:rPr>
          <w:rFonts w:ascii="Arial"/>
          <w:b/>
          <w:sz w:val="16"/>
        </w:rPr>
      </w:pPr>
      <w:r>
        <w:br w:type="column"/>
      </w:r>
      <w:r>
        <w:rPr>
          <w:rFonts w:ascii="Arial"/>
          <w:b/>
          <w:sz w:val="16"/>
        </w:rPr>
        <w:t>Limitations on Enrollment Counts</w:t>
      </w:r>
    </w:p>
    <w:p w14:paraId="68DF0586" w14:textId="1262E022" w:rsidR="00BD71DD" w:rsidRDefault="0019590F" w:rsidP="00643C0E">
      <w:pPr>
        <w:pStyle w:val="ListParagraph"/>
        <w:numPr>
          <w:ilvl w:val="0"/>
          <w:numId w:val="21"/>
        </w:numPr>
        <w:tabs>
          <w:tab w:val="left" w:pos="720"/>
        </w:tabs>
        <w:spacing w:before="1"/>
        <w:ind w:right="973" w:hanging="541"/>
        <w:rPr>
          <w:rFonts w:ascii="Arial"/>
          <w:sz w:val="16"/>
        </w:rPr>
      </w:pPr>
      <w:r>
        <w:rPr>
          <w:rFonts w:ascii="Arial"/>
          <w:sz w:val="16"/>
        </w:rPr>
        <w:t>Report only enrolled and properly identified</w:t>
      </w:r>
      <w:r>
        <w:rPr>
          <w:rFonts w:ascii="Arial"/>
          <w:spacing w:val="-4"/>
          <w:sz w:val="16"/>
        </w:rPr>
        <w:t xml:space="preserve"> </w:t>
      </w:r>
      <w:r>
        <w:rPr>
          <w:rFonts w:ascii="Arial"/>
          <w:sz w:val="16"/>
        </w:rPr>
        <w:t>students.</w:t>
      </w:r>
    </w:p>
    <w:p w14:paraId="4EE3C9C9" w14:textId="77777777" w:rsidR="00BD71DD" w:rsidRDefault="0019590F" w:rsidP="00643C0E">
      <w:pPr>
        <w:pStyle w:val="ListParagraph"/>
        <w:numPr>
          <w:ilvl w:val="0"/>
          <w:numId w:val="21"/>
        </w:numPr>
        <w:tabs>
          <w:tab w:val="left" w:pos="720"/>
        </w:tabs>
        <w:spacing w:before="1"/>
        <w:ind w:left="720" w:right="791" w:hanging="270"/>
        <w:rPr>
          <w:rFonts w:ascii="Arial"/>
          <w:sz w:val="16"/>
        </w:rPr>
      </w:pPr>
      <w:r>
        <w:rPr>
          <w:rFonts w:ascii="Arial"/>
          <w:sz w:val="16"/>
        </w:rPr>
        <w:t xml:space="preserve">Do not report students enrolled in state </w:t>
      </w:r>
      <w:proofErr w:type="gramStart"/>
      <w:r>
        <w:rPr>
          <w:rFonts w:ascii="Arial"/>
          <w:sz w:val="16"/>
        </w:rPr>
        <w:t>institutions;</w:t>
      </w:r>
      <w:proofErr w:type="gramEnd"/>
      <w:r>
        <w:rPr>
          <w:rFonts w:ascii="Arial"/>
          <w:sz w:val="16"/>
        </w:rPr>
        <w:t xml:space="preserve"> i.e., residential habilitation centers, state long-term juvenile institutions, state operated community facilities, county juvenile detention centers, Department of Corrections facilities, and county or city adult jails. The district or ESD that provides the education services for the institution reports these students monthly on Form</w:t>
      </w:r>
      <w:r>
        <w:rPr>
          <w:rFonts w:ascii="Arial"/>
          <w:spacing w:val="-14"/>
          <w:sz w:val="16"/>
        </w:rPr>
        <w:t xml:space="preserve"> </w:t>
      </w:r>
      <w:r>
        <w:rPr>
          <w:rFonts w:ascii="Arial"/>
          <w:sz w:val="16"/>
        </w:rPr>
        <w:t>E-672.</w:t>
      </w:r>
    </w:p>
    <w:p w14:paraId="13C0F146" w14:textId="77777777" w:rsidR="00BD71DD" w:rsidRDefault="00BD71DD" w:rsidP="00643C0E">
      <w:pPr>
        <w:pStyle w:val="BodyText"/>
        <w:spacing w:before="9"/>
        <w:ind w:left="450"/>
        <w:rPr>
          <w:rFonts w:ascii="Arial"/>
          <w:sz w:val="15"/>
        </w:rPr>
      </w:pPr>
    </w:p>
    <w:p w14:paraId="321DFDA1" w14:textId="7D2E6E9A" w:rsidR="00B17D71" w:rsidRPr="009F011E" w:rsidRDefault="0019590F" w:rsidP="00643C0E">
      <w:pPr>
        <w:spacing w:before="1"/>
        <w:ind w:left="450"/>
        <w:rPr>
          <w:rFonts w:ascii="Arial"/>
          <w:b/>
          <w:sz w:val="16"/>
        </w:rPr>
      </w:pPr>
      <w:r>
        <w:rPr>
          <w:rFonts w:ascii="Arial"/>
          <w:b/>
          <w:sz w:val="16"/>
        </w:rPr>
        <w:t>References</w:t>
      </w:r>
    </w:p>
    <w:p w14:paraId="5D53ECE9" w14:textId="79560799" w:rsidR="00B17D71" w:rsidRPr="00B17D71" w:rsidRDefault="00B17D71" w:rsidP="00833661">
      <w:pPr>
        <w:pStyle w:val="ListParagraph"/>
        <w:numPr>
          <w:ilvl w:val="1"/>
          <w:numId w:val="23"/>
        </w:numPr>
        <w:tabs>
          <w:tab w:val="left" w:pos="720"/>
        </w:tabs>
        <w:spacing w:line="194" w:lineRule="exact"/>
        <w:ind w:left="720" w:right="613" w:hanging="180"/>
        <w:rPr>
          <w:rFonts w:ascii="Symbol" w:hAnsi="Symbol"/>
          <w:sz w:val="16"/>
        </w:rPr>
      </w:pPr>
      <w:r w:rsidRPr="00B17D71">
        <w:rPr>
          <w:rFonts w:ascii="Arial" w:hAnsi="Arial"/>
          <w:sz w:val="16"/>
          <w:szCs w:val="16"/>
          <w:u w:color="0D5660"/>
        </w:rPr>
        <w:t xml:space="preserve">Annual Enrollment Reporting Handbook available on the </w:t>
      </w:r>
      <w:hyperlink r:id="rId11" w:history="1">
        <w:r w:rsidRPr="00B17D71">
          <w:rPr>
            <w:color w:val="0D5660"/>
            <w:sz w:val="16"/>
            <w:szCs w:val="16"/>
            <w:u w:val="single" w:color="0D5660"/>
          </w:rPr>
          <w:t>Enrollment Reporting webpage</w:t>
        </w:r>
      </w:hyperlink>
      <w:r w:rsidR="009F011E" w:rsidRPr="009F011E">
        <w:rPr>
          <w:rFonts w:ascii="Arial" w:hAnsi="Arial"/>
          <w:sz w:val="16"/>
          <w:szCs w:val="16"/>
          <w:u w:color="0D5660"/>
        </w:rPr>
        <w:t>.</w:t>
      </w:r>
    </w:p>
    <w:p w14:paraId="61856EE8" w14:textId="4A41E751" w:rsidR="00BD71DD" w:rsidRDefault="0019590F" w:rsidP="00643C0E">
      <w:pPr>
        <w:pStyle w:val="ListParagraph"/>
        <w:numPr>
          <w:ilvl w:val="1"/>
          <w:numId w:val="23"/>
        </w:numPr>
        <w:tabs>
          <w:tab w:val="left" w:pos="720"/>
        </w:tabs>
        <w:spacing w:line="194" w:lineRule="exact"/>
        <w:ind w:left="720" w:hanging="180"/>
        <w:rPr>
          <w:rFonts w:ascii="Symbol" w:hAnsi="Symbol"/>
          <w:sz w:val="16"/>
        </w:rPr>
      </w:pPr>
      <w:r>
        <w:rPr>
          <w:rFonts w:ascii="Arial" w:hAnsi="Arial"/>
          <w:sz w:val="16"/>
        </w:rPr>
        <w:t>Reported enrollment is summarized on Report</w:t>
      </w:r>
      <w:r>
        <w:rPr>
          <w:rFonts w:ascii="Arial" w:hAnsi="Arial"/>
          <w:spacing w:val="-1"/>
          <w:sz w:val="16"/>
        </w:rPr>
        <w:t xml:space="preserve"> </w:t>
      </w:r>
      <w:r>
        <w:rPr>
          <w:rFonts w:ascii="Arial" w:hAnsi="Arial"/>
          <w:sz w:val="16"/>
        </w:rPr>
        <w:t>1735.</w:t>
      </w:r>
    </w:p>
    <w:p w14:paraId="56FC9D2F" w14:textId="77777777" w:rsidR="00BD71DD" w:rsidRPr="00643C0E" w:rsidRDefault="0019590F" w:rsidP="00643C0E">
      <w:pPr>
        <w:pStyle w:val="ListParagraph"/>
        <w:numPr>
          <w:ilvl w:val="1"/>
          <w:numId w:val="23"/>
        </w:numPr>
        <w:tabs>
          <w:tab w:val="left" w:pos="720"/>
        </w:tabs>
        <w:spacing w:line="195" w:lineRule="exact"/>
        <w:ind w:left="720" w:hanging="180"/>
        <w:rPr>
          <w:rFonts w:ascii="Symbol" w:hAnsi="Symbol"/>
          <w:sz w:val="16"/>
        </w:rPr>
      </w:pPr>
      <w:r>
        <w:rPr>
          <w:rFonts w:ascii="Arial" w:hAnsi="Arial"/>
          <w:sz w:val="16"/>
        </w:rPr>
        <w:t>Refer to WAC Chapter 392-172A for special education</w:t>
      </w:r>
      <w:r>
        <w:rPr>
          <w:rFonts w:ascii="Arial" w:hAnsi="Arial"/>
          <w:spacing w:val="-6"/>
          <w:sz w:val="16"/>
        </w:rPr>
        <w:t xml:space="preserve"> </w:t>
      </w:r>
      <w:r>
        <w:rPr>
          <w:rFonts w:ascii="Arial" w:hAnsi="Arial"/>
          <w:sz w:val="16"/>
        </w:rPr>
        <w:t>guidelines.</w:t>
      </w:r>
    </w:p>
    <w:p w14:paraId="3F996EAD" w14:textId="77777777" w:rsidR="00643C0E" w:rsidRDefault="00643C0E" w:rsidP="00643C0E">
      <w:pPr>
        <w:pStyle w:val="ListParagraph"/>
        <w:tabs>
          <w:tab w:val="left" w:pos="976"/>
        </w:tabs>
        <w:spacing w:line="195" w:lineRule="exact"/>
        <w:ind w:left="450" w:firstLine="0"/>
        <w:rPr>
          <w:rFonts w:ascii="Symbol" w:hAnsi="Symbol"/>
          <w:sz w:val="16"/>
        </w:rPr>
      </w:pPr>
    </w:p>
    <w:p w14:paraId="12DE6946" w14:textId="77777777" w:rsidR="00643C0E" w:rsidRPr="00AC2777" w:rsidRDefault="00643C0E" w:rsidP="00643C0E">
      <w:pPr>
        <w:pStyle w:val="Heading2"/>
        <w:pBdr>
          <w:top w:val="single" w:sz="4" w:space="1" w:color="auto"/>
          <w:left w:val="single" w:sz="4" w:space="4" w:color="auto"/>
          <w:bottom w:val="single" w:sz="4" w:space="1" w:color="auto"/>
          <w:right w:val="single" w:sz="4" w:space="4" w:color="auto"/>
        </w:pBdr>
        <w:tabs>
          <w:tab w:val="left" w:pos="5400"/>
        </w:tabs>
        <w:spacing w:before="0"/>
        <w:ind w:left="450" w:right="661" w:firstLine="0"/>
        <w:jc w:val="center"/>
        <w:rPr>
          <w:rFonts w:ascii="Arial" w:hAnsi="Arial" w:cs="Arial"/>
          <w:sz w:val="16"/>
          <w:szCs w:val="16"/>
        </w:rPr>
      </w:pPr>
      <w:r>
        <w:rPr>
          <w:rFonts w:ascii="Arial" w:hAnsi="Arial" w:cs="Arial"/>
          <w:sz w:val="16"/>
          <w:szCs w:val="16"/>
        </w:rPr>
        <w:t>DETAILED</w:t>
      </w:r>
      <w:r w:rsidRPr="00AC2777">
        <w:rPr>
          <w:rFonts w:ascii="Arial" w:hAnsi="Arial" w:cs="Arial"/>
          <w:sz w:val="16"/>
          <w:szCs w:val="16"/>
        </w:rPr>
        <w:t xml:space="preserve"> INSTRUCTIONS</w:t>
      </w:r>
    </w:p>
    <w:p w14:paraId="34270B49" w14:textId="6E3C1AD6" w:rsidR="00BD71DD" w:rsidRDefault="00BD71DD" w:rsidP="00643C0E">
      <w:pPr>
        <w:pStyle w:val="BodyText"/>
        <w:spacing w:before="4"/>
        <w:ind w:left="450" w:right="703"/>
        <w:rPr>
          <w:rFonts w:ascii="Arial"/>
          <w:sz w:val="14"/>
        </w:rPr>
      </w:pPr>
    </w:p>
    <w:p w14:paraId="58E8C8FC" w14:textId="77777777" w:rsidR="00BD71DD" w:rsidRDefault="0019590F" w:rsidP="00643C0E">
      <w:pPr>
        <w:spacing w:before="146"/>
        <w:ind w:left="450" w:right="938"/>
        <w:rPr>
          <w:rFonts w:ascii="Arial"/>
          <w:sz w:val="16"/>
        </w:rPr>
      </w:pPr>
      <w:r>
        <w:rPr>
          <w:rFonts w:ascii="Arial"/>
          <w:sz w:val="16"/>
        </w:rPr>
        <w:t>Enter the LEA name, county, LEA number, ESD number, and report month in the boxes provided.</w:t>
      </w:r>
    </w:p>
    <w:p w14:paraId="757340BD" w14:textId="77777777" w:rsidR="00BD71DD" w:rsidRDefault="00BD71DD" w:rsidP="00643C0E">
      <w:pPr>
        <w:pStyle w:val="BodyText"/>
        <w:ind w:left="450"/>
        <w:rPr>
          <w:rFonts w:ascii="Arial"/>
          <w:sz w:val="16"/>
        </w:rPr>
      </w:pPr>
    </w:p>
    <w:p w14:paraId="618780A7" w14:textId="77777777" w:rsidR="00BD71DD" w:rsidRDefault="0019590F" w:rsidP="00643C0E">
      <w:pPr>
        <w:ind w:left="450"/>
        <w:rPr>
          <w:rFonts w:ascii="Arial"/>
          <w:b/>
          <w:sz w:val="16"/>
        </w:rPr>
      </w:pPr>
      <w:r>
        <w:rPr>
          <w:rFonts w:ascii="Arial"/>
          <w:b/>
          <w:sz w:val="16"/>
        </w:rPr>
        <w:t>Resident District</w:t>
      </w:r>
    </w:p>
    <w:p w14:paraId="265F7963" w14:textId="77777777" w:rsidR="00BD71DD" w:rsidRDefault="0019590F" w:rsidP="00643C0E">
      <w:pPr>
        <w:spacing w:before="1"/>
        <w:ind w:left="450" w:right="946"/>
        <w:rPr>
          <w:rFonts w:ascii="Arial"/>
          <w:sz w:val="16"/>
        </w:rPr>
      </w:pPr>
      <w:r>
        <w:rPr>
          <w:rFonts w:ascii="Arial"/>
          <w:sz w:val="16"/>
        </w:rPr>
        <w:t>For districts and ESDs, enter the resident district name, county, and school district number in the boxes provided.</w:t>
      </w:r>
    </w:p>
    <w:p w14:paraId="37C081F7" w14:textId="77777777" w:rsidR="00BD71DD" w:rsidRDefault="00BD71DD" w:rsidP="00643C0E">
      <w:pPr>
        <w:pStyle w:val="BodyText"/>
        <w:ind w:left="450"/>
        <w:rPr>
          <w:rFonts w:ascii="Arial"/>
          <w:sz w:val="16"/>
        </w:rPr>
      </w:pPr>
    </w:p>
    <w:p w14:paraId="6F46A0A4" w14:textId="77777777" w:rsidR="00BD71DD" w:rsidRDefault="0019590F" w:rsidP="00643C0E">
      <w:pPr>
        <w:ind w:left="450" w:right="715"/>
        <w:rPr>
          <w:rFonts w:ascii="Arial"/>
          <w:sz w:val="16"/>
        </w:rPr>
      </w:pPr>
      <w:r>
        <w:rPr>
          <w:rFonts w:ascii="Arial"/>
          <w:sz w:val="16"/>
        </w:rPr>
        <w:t>For charter and tribal compact school, report the students as a resident district of the school.</w:t>
      </w:r>
    </w:p>
    <w:p w14:paraId="038DB176" w14:textId="77777777" w:rsidR="00BD71DD" w:rsidRDefault="00BD71DD" w:rsidP="00643C0E">
      <w:pPr>
        <w:pStyle w:val="BodyText"/>
        <w:spacing w:before="11"/>
        <w:ind w:left="450"/>
        <w:rPr>
          <w:rFonts w:ascii="Arial"/>
          <w:sz w:val="15"/>
        </w:rPr>
      </w:pPr>
    </w:p>
    <w:p w14:paraId="6DDDB556" w14:textId="77777777" w:rsidR="00BD71DD" w:rsidRDefault="0019590F" w:rsidP="00643C0E">
      <w:pPr>
        <w:ind w:left="450" w:right="875"/>
        <w:rPr>
          <w:rFonts w:ascii="Arial"/>
          <w:sz w:val="16"/>
        </w:rPr>
      </w:pPr>
      <w:r>
        <w:rPr>
          <w:rFonts w:ascii="Arial"/>
          <w:sz w:val="16"/>
        </w:rPr>
        <w:t>Districts and ESDs serving nonresident students must complete a separate entry row on Form P-223H for each resident district served.</w:t>
      </w:r>
    </w:p>
    <w:p w14:paraId="6D828A4B" w14:textId="77777777" w:rsidR="00BD71DD" w:rsidRDefault="00BD71DD" w:rsidP="00643C0E">
      <w:pPr>
        <w:pStyle w:val="BodyText"/>
        <w:ind w:left="450"/>
        <w:rPr>
          <w:rFonts w:ascii="Arial"/>
          <w:sz w:val="16"/>
        </w:rPr>
      </w:pPr>
    </w:p>
    <w:p w14:paraId="4400485F" w14:textId="77777777" w:rsidR="00BD71DD" w:rsidRDefault="0019590F" w:rsidP="00643C0E">
      <w:pPr>
        <w:ind w:left="450"/>
        <w:rPr>
          <w:rFonts w:ascii="Arial"/>
          <w:b/>
          <w:sz w:val="16"/>
        </w:rPr>
      </w:pPr>
      <w:r>
        <w:rPr>
          <w:rFonts w:ascii="Arial"/>
          <w:b/>
          <w:sz w:val="16"/>
        </w:rPr>
        <w:t>Headcount</w:t>
      </w:r>
    </w:p>
    <w:p w14:paraId="59E5385B" w14:textId="30F9559E" w:rsidR="00BD71DD" w:rsidRDefault="0019590F" w:rsidP="00643C0E">
      <w:pPr>
        <w:spacing w:before="1"/>
        <w:ind w:left="450" w:right="1239"/>
        <w:rPr>
          <w:rFonts w:ascii="Arial"/>
          <w:sz w:val="16"/>
        </w:rPr>
      </w:pPr>
      <w:proofErr w:type="gramStart"/>
      <w:r>
        <w:rPr>
          <w:rFonts w:ascii="Arial"/>
          <w:sz w:val="16"/>
        </w:rPr>
        <w:t>Report</w:t>
      </w:r>
      <w:proofErr w:type="gramEnd"/>
      <w:r>
        <w:rPr>
          <w:rFonts w:ascii="Arial"/>
          <w:sz w:val="16"/>
        </w:rPr>
        <w:t xml:space="preserve"> special education headcount enrollment in the </w:t>
      </w:r>
      <w:r w:rsidR="001772E9">
        <w:rPr>
          <w:rFonts w:ascii="Arial"/>
          <w:sz w:val="16"/>
        </w:rPr>
        <w:t>following c</w:t>
      </w:r>
      <w:r>
        <w:rPr>
          <w:rFonts w:ascii="Arial"/>
          <w:sz w:val="16"/>
        </w:rPr>
        <w:t>ategories</w:t>
      </w:r>
    </w:p>
    <w:p w14:paraId="49AFDEB7" w14:textId="77777777" w:rsidR="00BD71DD" w:rsidRDefault="00BD71DD" w:rsidP="00643C0E">
      <w:pPr>
        <w:pStyle w:val="BodyText"/>
        <w:spacing w:before="11"/>
        <w:ind w:left="450"/>
        <w:rPr>
          <w:rFonts w:ascii="Arial"/>
          <w:sz w:val="15"/>
        </w:rPr>
      </w:pPr>
    </w:p>
    <w:p w14:paraId="44B2B323" w14:textId="729031DD" w:rsidR="00BD71DD" w:rsidRPr="001772E9" w:rsidRDefault="0019590F" w:rsidP="00643C0E">
      <w:pPr>
        <w:pStyle w:val="ListParagraph"/>
        <w:numPr>
          <w:ilvl w:val="0"/>
          <w:numId w:val="62"/>
        </w:numPr>
        <w:tabs>
          <w:tab w:val="left" w:pos="630"/>
          <w:tab w:val="left" w:pos="900"/>
        </w:tabs>
        <w:spacing w:before="10"/>
        <w:ind w:left="630" w:right="814" w:hanging="180"/>
        <w:rPr>
          <w:rFonts w:ascii="Arial"/>
          <w:sz w:val="15"/>
        </w:rPr>
      </w:pPr>
      <w:r w:rsidRPr="001772E9">
        <w:rPr>
          <w:rFonts w:ascii="Arial" w:hAnsi="Arial"/>
          <w:sz w:val="16"/>
          <w:u w:val="single"/>
        </w:rPr>
        <w:t>Age 3–5</w:t>
      </w:r>
      <w:r w:rsidR="0064435F" w:rsidRPr="001772E9">
        <w:rPr>
          <w:rFonts w:ascii="Arial" w:hAnsi="Arial"/>
          <w:sz w:val="16"/>
        </w:rPr>
        <w:t xml:space="preserve">: </w:t>
      </w:r>
      <w:r w:rsidRPr="001772E9">
        <w:rPr>
          <w:rFonts w:ascii="Arial" w:hAnsi="Arial"/>
          <w:sz w:val="16"/>
        </w:rPr>
        <w:t xml:space="preserve">report </w:t>
      </w:r>
      <w:r w:rsidR="007B7D5A">
        <w:rPr>
          <w:rFonts w:ascii="Arial" w:hAnsi="Arial"/>
          <w:sz w:val="16"/>
        </w:rPr>
        <w:t xml:space="preserve">eligible </w:t>
      </w:r>
      <w:r w:rsidRPr="001772E9">
        <w:rPr>
          <w:rFonts w:ascii="Arial" w:hAnsi="Arial"/>
          <w:sz w:val="16"/>
        </w:rPr>
        <w:t xml:space="preserve">students who are between 3 and 5 years old and not enrolled in </w:t>
      </w:r>
      <w:r w:rsidR="00585795" w:rsidRPr="001772E9">
        <w:rPr>
          <w:rFonts w:ascii="Arial" w:hAnsi="Arial"/>
          <w:sz w:val="16"/>
        </w:rPr>
        <w:t>kindergarten</w:t>
      </w:r>
      <w:r w:rsidR="001772E9">
        <w:rPr>
          <w:rFonts w:ascii="Arial" w:hAnsi="Arial"/>
          <w:sz w:val="16"/>
        </w:rPr>
        <w:t xml:space="preserve"> or a </w:t>
      </w:r>
      <w:r w:rsidRPr="001772E9">
        <w:rPr>
          <w:rFonts w:ascii="Arial" w:hAnsi="Arial"/>
          <w:sz w:val="16"/>
        </w:rPr>
        <w:t>transition</w:t>
      </w:r>
      <w:r w:rsidR="00D22205">
        <w:rPr>
          <w:rFonts w:ascii="Arial" w:hAnsi="Arial"/>
          <w:sz w:val="16"/>
        </w:rPr>
        <w:t xml:space="preserve"> to</w:t>
      </w:r>
      <w:r w:rsidRPr="001772E9">
        <w:rPr>
          <w:rFonts w:ascii="Arial" w:hAnsi="Arial"/>
          <w:sz w:val="16"/>
        </w:rPr>
        <w:t xml:space="preserve"> kindergarten </w:t>
      </w:r>
      <w:r w:rsidR="001772E9">
        <w:rPr>
          <w:rFonts w:ascii="Arial" w:hAnsi="Arial"/>
          <w:sz w:val="16"/>
        </w:rPr>
        <w:t xml:space="preserve">(TK) </w:t>
      </w:r>
      <w:r w:rsidRPr="001772E9">
        <w:rPr>
          <w:rFonts w:ascii="Arial" w:hAnsi="Arial"/>
          <w:sz w:val="16"/>
        </w:rPr>
        <w:t xml:space="preserve">program. </w:t>
      </w:r>
    </w:p>
    <w:p w14:paraId="085DB797" w14:textId="6AD95608" w:rsidR="001772E9" w:rsidRDefault="001772E9" w:rsidP="00643C0E">
      <w:pPr>
        <w:pStyle w:val="ListParagraph"/>
        <w:numPr>
          <w:ilvl w:val="1"/>
          <w:numId w:val="23"/>
        </w:numPr>
        <w:tabs>
          <w:tab w:val="left" w:pos="630"/>
          <w:tab w:val="left" w:pos="900"/>
        </w:tabs>
        <w:spacing w:before="1"/>
        <w:ind w:left="630" w:right="754" w:hanging="180"/>
        <w:rPr>
          <w:rFonts w:ascii="Symbol" w:hAnsi="Symbol"/>
          <w:sz w:val="16"/>
        </w:rPr>
      </w:pPr>
      <w:r>
        <w:rPr>
          <w:rFonts w:ascii="Arial" w:hAnsi="Arial"/>
          <w:sz w:val="16"/>
          <w:u w:val="single"/>
        </w:rPr>
        <w:t>TK</w:t>
      </w:r>
      <w:r w:rsidRPr="001772E9">
        <w:rPr>
          <w:rFonts w:ascii="Arial" w:hAnsi="Arial"/>
          <w:sz w:val="16"/>
        </w:rPr>
        <w:t xml:space="preserve">: </w:t>
      </w:r>
      <w:r>
        <w:rPr>
          <w:rFonts w:ascii="Arial" w:hAnsi="Arial"/>
          <w:sz w:val="16"/>
        </w:rPr>
        <w:t xml:space="preserve">report </w:t>
      </w:r>
      <w:r w:rsidR="007B7D5A">
        <w:rPr>
          <w:rFonts w:ascii="Arial" w:hAnsi="Arial"/>
          <w:sz w:val="16"/>
        </w:rPr>
        <w:t xml:space="preserve">eligible </w:t>
      </w:r>
      <w:r>
        <w:rPr>
          <w:rFonts w:ascii="Arial" w:hAnsi="Arial"/>
          <w:sz w:val="16"/>
        </w:rPr>
        <w:t>students who are enrolled in TK program.</w:t>
      </w:r>
    </w:p>
    <w:p w14:paraId="168F1EA8" w14:textId="06CF969E" w:rsidR="00BD71DD" w:rsidRDefault="0019590F" w:rsidP="00643C0E">
      <w:pPr>
        <w:pStyle w:val="ListParagraph"/>
        <w:numPr>
          <w:ilvl w:val="1"/>
          <w:numId w:val="23"/>
        </w:numPr>
        <w:tabs>
          <w:tab w:val="left" w:pos="630"/>
          <w:tab w:val="left" w:pos="900"/>
        </w:tabs>
        <w:spacing w:before="1"/>
        <w:ind w:left="630" w:right="754" w:hanging="180"/>
        <w:rPr>
          <w:rFonts w:ascii="Symbol" w:hAnsi="Symbol"/>
          <w:sz w:val="16"/>
        </w:rPr>
      </w:pPr>
      <w:r>
        <w:rPr>
          <w:rFonts w:ascii="Arial" w:hAnsi="Arial"/>
          <w:sz w:val="16"/>
          <w:u w:val="single"/>
        </w:rPr>
        <w:t>K–2</w:t>
      </w:r>
      <w:r w:rsidR="007B7D5A">
        <w:rPr>
          <w:rFonts w:ascii="Arial" w:hAnsi="Arial"/>
          <w:sz w:val="16"/>
          <w:u w:val="single"/>
        </w:rPr>
        <w:t>2</w:t>
      </w:r>
      <w:r w:rsidR="0064435F" w:rsidRPr="001772E9">
        <w:rPr>
          <w:rFonts w:ascii="Arial" w:hAnsi="Arial"/>
          <w:sz w:val="16"/>
        </w:rPr>
        <w:t xml:space="preserve">: </w:t>
      </w:r>
      <w:r>
        <w:rPr>
          <w:rFonts w:ascii="Arial" w:hAnsi="Arial"/>
          <w:sz w:val="16"/>
        </w:rPr>
        <w:t>report students who are Kindergarten to Age</w:t>
      </w:r>
      <w:r w:rsidR="007B7D5A">
        <w:rPr>
          <w:rFonts w:ascii="Arial" w:hAnsi="Arial"/>
          <w:sz w:val="16"/>
        </w:rPr>
        <w:t xml:space="preserve"> 22</w:t>
      </w:r>
      <w:r>
        <w:rPr>
          <w:rFonts w:ascii="Arial" w:hAnsi="Arial"/>
          <w:sz w:val="16"/>
        </w:rPr>
        <w:t>.</w:t>
      </w:r>
    </w:p>
    <w:p w14:paraId="1A1606F1" w14:textId="77777777" w:rsidR="00BD71DD" w:rsidRDefault="00BD71DD" w:rsidP="00643C0E">
      <w:pPr>
        <w:pStyle w:val="BodyText"/>
        <w:tabs>
          <w:tab w:val="left" w:pos="630"/>
        </w:tabs>
        <w:spacing w:before="1"/>
        <w:ind w:left="630" w:hanging="180"/>
        <w:rPr>
          <w:rFonts w:ascii="Arial"/>
          <w:sz w:val="16"/>
        </w:rPr>
      </w:pPr>
    </w:p>
    <w:p w14:paraId="5A151B33" w14:textId="77777777" w:rsidR="00BD71DD" w:rsidRDefault="0019590F" w:rsidP="00643C0E">
      <w:pPr>
        <w:ind w:left="450"/>
        <w:rPr>
          <w:rFonts w:ascii="Arial"/>
          <w:b/>
          <w:sz w:val="16"/>
        </w:rPr>
      </w:pPr>
      <w:r>
        <w:rPr>
          <w:rFonts w:ascii="Arial"/>
          <w:b/>
          <w:sz w:val="16"/>
        </w:rPr>
        <w:t>Certification</w:t>
      </w:r>
    </w:p>
    <w:p w14:paraId="76C15096" w14:textId="2EE641DE" w:rsidR="00BD71DD" w:rsidRDefault="0019590F" w:rsidP="00643C0E">
      <w:pPr>
        <w:ind w:left="450"/>
        <w:rPr>
          <w:rFonts w:ascii="Arial"/>
          <w:sz w:val="16"/>
        </w:rPr>
      </w:pPr>
      <w:r>
        <w:rPr>
          <w:rFonts w:ascii="Arial"/>
          <w:sz w:val="16"/>
        </w:rPr>
        <w:t>Provide a</w:t>
      </w:r>
      <w:r w:rsidR="002A634B">
        <w:rPr>
          <w:rFonts w:ascii="Arial"/>
          <w:sz w:val="16"/>
        </w:rPr>
        <w:t xml:space="preserve"> </w:t>
      </w:r>
      <w:r>
        <w:rPr>
          <w:rFonts w:ascii="Arial"/>
          <w:sz w:val="16"/>
        </w:rPr>
        <w:t>signature and date the completed Form P-223H.</w:t>
      </w:r>
    </w:p>
    <w:p w14:paraId="713D7B42" w14:textId="77777777" w:rsidR="00BD71DD" w:rsidRDefault="00BD71DD" w:rsidP="00643C0E">
      <w:pPr>
        <w:pStyle w:val="BodyText"/>
        <w:ind w:left="450"/>
        <w:rPr>
          <w:rFonts w:ascii="Arial"/>
          <w:sz w:val="18"/>
        </w:rPr>
      </w:pPr>
    </w:p>
    <w:p w14:paraId="5EAE7B0D" w14:textId="77777777" w:rsidR="00BD71DD" w:rsidRDefault="0019590F" w:rsidP="00643C0E">
      <w:pPr>
        <w:spacing w:before="160"/>
        <w:ind w:left="450" w:right="765"/>
        <w:rPr>
          <w:rFonts w:ascii="Calibri"/>
          <w:sz w:val="16"/>
        </w:rPr>
      </w:pPr>
      <w:r>
        <w:rPr>
          <w:noProof/>
        </w:rPr>
        <w:drawing>
          <wp:inline distT="0" distB="0" distL="0" distR="0" wp14:anchorId="5787BA9A" wp14:editId="0D0E9B83">
            <wp:extent cx="490854" cy="172718"/>
            <wp:effectExtent l="0" t="0" r="0" b="0"/>
            <wp:docPr id="11"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490854" cy="172718"/>
                    </a:xfrm>
                    <a:prstGeom prst="rect">
                      <a:avLst/>
                    </a:prstGeom>
                  </pic:spPr>
                </pic:pic>
              </a:graphicData>
            </a:graphic>
          </wp:inline>
        </w:drawing>
      </w:r>
      <w:r>
        <w:rPr>
          <w:rFonts w:ascii="Times New Roman"/>
          <w:spacing w:val="-15"/>
          <w:sz w:val="20"/>
        </w:rPr>
        <w:t xml:space="preserve"> </w:t>
      </w:r>
      <w:r>
        <w:rPr>
          <w:rFonts w:ascii="Calibri"/>
          <w:sz w:val="16"/>
        </w:rPr>
        <w:t xml:space="preserve">Form P-223H by Office of Superintendent of Public Instruction is licensed under a </w:t>
      </w:r>
      <w:hyperlink r:id="rId13">
        <w:r>
          <w:rPr>
            <w:rFonts w:ascii="Calibri"/>
            <w:sz w:val="16"/>
            <w:u w:val="single"/>
          </w:rPr>
          <w:t>Creative Commons Attribution-</w:t>
        </w:r>
        <w:proofErr w:type="spellStart"/>
        <w:r>
          <w:rPr>
            <w:rFonts w:ascii="Calibri"/>
            <w:sz w:val="16"/>
            <w:u w:val="single"/>
          </w:rPr>
          <w:t>NoDerivatives</w:t>
        </w:r>
        <w:proofErr w:type="spellEnd"/>
        <w:r>
          <w:rPr>
            <w:rFonts w:ascii="Calibri"/>
            <w:sz w:val="16"/>
            <w:u w:val="single"/>
          </w:rPr>
          <w:t xml:space="preserve"> 4.0</w:t>
        </w:r>
      </w:hyperlink>
      <w:r>
        <w:rPr>
          <w:rFonts w:ascii="Calibri"/>
          <w:sz w:val="16"/>
        </w:rPr>
        <w:t xml:space="preserve"> </w:t>
      </w:r>
      <w:hyperlink r:id="rId14">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hyperlink>
    </w:p>
    <w:p w14:paraId="66B38719" w14:textId="77777777" w:rsidR="00BD71DD" w:rsidRDefault="00BD71DD">
      <w:pPr>
        <w:rPr>
          <w:rFonts w:ascii="Calibri"/>
          <w:sz w:val="16"/>
        </w:rPr>
        <w:sectPr w:rsidR="00BD71DD" w:rsidSect="00643C0E">
          <w:type w:val="continuous"/>
          <w:pgSz w:w="12240" w:h="15840"/>
          <w:pgMar w:top="0" w:right="630" w:bottom="1400" w:left="0" w:header="720" w:footer="720" w:gutter="0"/>
          <w:cols w:num="2" w:space="720" w:equalWidth="0">
            <w:col w:w="5737" w:space="40"/>
            <w:col w:w="6463"/>
          </w:cols>
        </w:sectPr>
      </w:pPr>
    </w:p>
    <w:p w14:paraId="6E240911" w14:textId="44A3314B" w:rsidR="00BD71DD" w:rsidRPr="003E6B20" w:rsidRDefault="00BD71DD" w:rsidP="00451336">
      <w:pPr>
        <w:spacing w:before="77"/>
        <w:rPr>
          <w:i/>
          <w:iCs/>
          <w:sz w:val="32"/>
          <w:szCs w:val="32"/>
        </w:rPr>
      </w:pPr>
      <w:bookmarkStart w:id="0" w:name="Legal_Notice"/>
      <w:bookmarkEnd w:id="0"/>
    </w:p>
    <w:sectPr w:rsidR="00BD71DD" w:rsidRPr="003E6B20" w:rsidSect="00451336">
      <w:footerReference w:type="default" r:id="rId15"/>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C668"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44F0"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E31B4"/>
    <w:rsid w:val="001F0825"/>
    <w:rsid w:val="001F497C"/>
    <w:rsid w:val="001F6462"/>
    <w:rsid w:val="001F7DB0"/>
    <w:rsid w:val="00200231"/>
    <w:rsid w:val="00200F33"/>
    <w:rsid w:val="00204A93"/>
    <w:rsid w:val="00214BA5"/>
    <w:rsid w:val="0021759B"/>
    <w:rsid w:val="0022003A"/>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456E"/>
    <w:rsid w:val="0033714D"/>
    <w:rsid w:val="00341E0E"/>
    <w:rsid w:val="003422EA"/>
    <w:rsid w:val="0034335A"/>
    <w:rsid w:val="003546E3"/>
    <w:rsid w:val="00361042"/>
    <w:rsid w:val="0036201E"/>
    <w:rsid w:val="00363C2A"/>
    <w:rsid w:val="00363D68"/>
    <w:rsid w:val="00365115"/>
    <w:rsid w:val="003679C0"/>
    <w:rsid w:val="003765A9"/>
    <w:rsid w:val="00377A7E"/>
    <w:rsid w:val="00386F21"/>
    <w:rsid w:val="00393361"/>
    <w:rsid w:val="003A3C3E"/>
    <w:rsid w:val="003A40C1"/>
    <w:rsid w:val="003A547E"/>
    <w:rsid w:val="003A64EA"/>
    <w:rsid w:val="003A7638"/>
    <w:rsid w:val="003B5082"/>
    <w:rsid w:val="003B7840"/>
    <w:rsid w:val="003C13BC"/>
    <w:rsid w:val="003C1F64"/>
    <w:rsid w:val="003C5B7D"/>
    <w:rsid w:val="003D1F32"/>
    <w:rsid w:val="003D247C"/>
    <w:rsid w:val="003D5346"/>
    <w:rsid w:val="003E2FAC"/>
    <w:rsid w:val="003E3042"/>
    <w:rsid w:val="003E43E9"/>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334D2"/>
    <w:rsid w:val="00735CB6"/>
    <w:rsid w:val="007360EF"/>
    <w:rsid w:val="00741054"/>
    <w:rsid w:val="00741C5D"/>
    <w:rsid w:val="007445C5"/>
    <w:rsid w:val="00750A95"/>
    <w:rsid w:val="0075189E"/>
    <w:rsid w:val="00752682"/>
    <w:rsid w:val="007534E6"/>
    <w:rsid w:val="00761E42"/>
    <w:rsid w:val="007634B5"/>
    <w:rsid w:val="00771AA7"/>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13F9"/>
    <w:rsid w:val="00BB38E1"/>
    <w:rsid w:val="00BB3CF8"/>
    <w:rsid w:val="00BB50F6"/>
    <w:rsid w:val="00BB7F7B"/>
    <w:rsid w:val="00BC1C19"/>
    <w:rsid w:val="00BC300C"/>
    <w:rsid w:val="00BC31FA"/>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81E01"/>
    <w:rsid w:val="00D84588"/>
    <w:rsid w:val="00D84AD5"/>
    <w:rsid w:val="00D866D6"/>
    <w:rsid w:val="00D95BBA"/>
    <w:rsid w:val="00DA19C4"/>
    <w:rsid w:val="00DA580E"/>
    <w:rsid w:val="00DA5CA0"/>
    <w:rsid w:val="00DA7A90"/>
    <w:rsid w:val="00DB0DB7"/>
    <w:rsid w:val="00DB3ED2"/>
    <w:rsid w:val="00DB68BC"/>
    <w:rsid w:val="00DB790F"/>
    <w:rsid w:val="00DC1328"/>
    <w:rsid w:val="00DC1A4A"/>
    <w:rsid w:val="00DC224F"/>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74FC"/>
    <w:rsid w:val="00FA7C04"/>
    <w:rsid w:val="00FB103D"/>
    <w:rsid w:val="00FB2021"/>
    <w:rsid w:val="00FB36D1"/>
    <w:rsid w:val="00FB48E1"/>
    <w:rsid w:val="00FB754D"/>
    <w:rsid w:val="00FC100E"/>
    <w:rsid w:val="00FC14D8"/>
    <w:rsid w:val="00FC1805"/>
    <w:rsid w:val="00FC40C3"/>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4409</Characters>
  <Application>Microsoft Office Word</Application>
  <DocSecurity>0</DocSecurity>
  <Lines>142</Lines>
  <Paragraphs>62</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2025-07-31T19:14:00Z</dcterms:created>
  <dcterms:modified xsi:type="dcterms:W3CDTF">2025-07-31T19:14:00Z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