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1E20189E" w:rsidR="00F329AC" w:rsidRPr="0008351A" w:rsidRDefault="00227F53" w:rsidP="00227F53">
      <w:pPr>
        <w:autoSpaceDE w:val="0"/>
        <w:autoSpaceDN w:val="0"/>
        <w:adjustRightInd w:val="0"/>
        <w:spacing w:after="0" w:line="240" w:lineRule="auto"/>
        <w:ind w:left="360" w:right="360"/>
        <w:jc w:val="center"/>
        <w:rPr>
          <w:rFonts w:ascii="Segoe UI" w:hAnsi="Segoe UI" w:cs="Segoe UI"/>
          <w:b/>
          <w:bCs/>
          <w:sz w:val="20"/>
          <w:szCs w:val="20"/>
        </w:rPr>
      </w:pPr>
      <w:r>
        <w:rPr>
          <w:rFonts w:ascii="Segoe UI" w:hAnsi="Segoe UI" w:cs="Segoe UI"/>
          <w:b/>
          <w:bCs/>
          <w:sz w:val="20"/>
          <w:szCs w:val="20"/>
          <w:lang w:val="sw"/>
        </w:rPr>
        <w:t>Notisi kwa Familia Kuhusu Uteuzi Unaoendelea wa Wanafunzi katika Mpango wa Ukuzaji wa Lugha ya Kiingereza kulingana na Tathmini ya ACCESS ya Wanafunzi wenye Ulemavu wa Kujifunza</w:t>
      </w:r>
      <w:r w:rsidR="00962B20">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4F10FF">
        <w:rPr>
          <w:rFonts w:ascii="Segoe UI" w:hAnsi="Segoe UI" w:cs="Segoe UI"/>
          <w:b/>
          <w:bCs/>
          <w:sz w:val="20"/>
          <w:szCs w:val="20"/>
        </w:rPr>
        <w:t>(Student’s Name)</w:t>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t xml:space="preserve"> </w:t>
      </w:r>
      <w:proofErr w:type="gramStart"/>
      <w:r w:rsidRPr="004F10FF">
        <w:rPr>
          <w:rFonts w:ascii="Segoe UI" w:hAnsi="Segoe UI" w:cs="Segoe UI"/>
          <w:b/>
          <w:bCs/>
          <w:sz w:val="20"/>
          <w:szCs w:val="20"/>
        </w:rPr>
        <w:t xml:space="preserve">   (</w:t>
      </w:r>
      <w:proofErr w:type="gramEnd"/>
      <w:r w:rsidRPr="004F10FF">
        <w:rPr>
          <w:rFonts w:ascii="Segoe UI" w:hAnsi="Segoe UI" w:cs="Segoe UI"/>
          <w:b/>
          <w:bCs/>
          <w:sz w:val="20"/>
          <w:szCs w:val="20"/>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77777777"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4F10FF">
        <w:rPr>
          <w:rFonts w:ascii="Segoe UI" w:hAnsi="Segoe UI" w:cs="Segoe UI"/>
          <w:b/>
          <w:bCs/>
          <w:sz w:val="20"/>
          <w:szCs w:val="20"/>
        </w:rPr>
        <w:t>(School)</w:t>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r>
      <w:r w:rsidRPr="004F10FF">
        <w:rPr>
          <w:rFonts w:ascii="Segoe UI" w:hAnsi="Segoe UI" w:cs="Segoe UI"/>
          <w:b/>
          <w:bCs/>
          <w:sz w:val="20"/>
          <w:szCs w:val="20"/>
        </w:rPr>
        <w:tab/>
        <w:t xml:space="preserve">       </w:t>
      </w:r>
      <w:proofErr w:type="gramStart"/>
      <w:r w:rsidRPr="004F10FF">
        <w:rPr>
          <w:rFonts w:ascii="Segoe UI" w:hAnsi="Segoe UI" w:cs="Segoe UI"/>
          <w:b/>
          <w:bCs/>
          <w:sz w:val="20"/>
          <w:szCs w:val="20"/>
        </w:rPr>
        <w:t xml:space="preserve">   (</w:t>
      </w:r>
      <w:proofErr w:type="gramEnd"/>
      <w:r w:rsidRPr="004F10FF">
        <w:rPr>
          <w:rFonts w:ascii="Segoe UI" w:hAnsi="Segoe UI" w:cs="Segoe UI"/>
          <w:b/>
          <w:bCs/>
          <w:sz w:val="20"/>
          <w:szCs w:val="20"/>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6CB543" w14:textId="77777777" w:rsidR="00227F53" w:rsidRPr="00FB1F8A" w:rsidRDefault="00227F53" w:rsidP="00227F53">
      <w:pPr>
        <w:autoSpaceDE w:val="0"/>
        <w:autoSpaceDN w:val="0"/>
        <w:adjustRightInd w:val="0"/>
        <w:spacing w:after="0" w:line="240" w:lineRule="auto"/>
        <w:rPr>
          <w:rFonts w:ascii="Segoe UI" w:hAnsi="Segoe UI" w:cs="Segoe UI"/>
          <w:b/>
          <w:bCs/>
          <w:sz w:val="20"/>
          <w:szCs w:val="20"/>
          <w:lang w:val="sw"/>
        </w:rPr>
      </w:pPr>
      <w:r>
        <w:rPr>
          <w:rFonts w:ascii="Segoe UI" w:hAnsi="Segoe UI" w:cs="Segoe UI"/>
          <w:sz w:val="20"/>
          <w:szCs w:val="20"/>
          <w:lang w:val="sw"/>
        </w:rPr>
        <w:t xml:space="preserve">Mtoto wako anaendelea kustahiki huduma za Ukuzaji wa Lugha ya Kiingereza kwa mwaka wa shule wa </w:t>
      </w:r>
      <w:r w:rsidRPr="00FB1F8A">
        <w:rPr>
          <w:rFonts w:ascii="Segoe UI" w:hAnsi="Segoe UI" w:cs="Segoe UI"/>
          <w:i/>
          <w:iCs/>
          <w:color w:val="C00000"/>
          <w:sz w:val="20"/>
          <w:szCs w:val="20"/>
          <w:u w:val="single"/>
        </w:rPr>
        <w:t>INSERT YEAR</w:t>
      </w:r>
      <w:r>
        <w:rPr>
          <w:rFonts w:ascii="Segoe UI" w:hAnsi="Segoe UI" w:cs="Segoe UI"/>
          <w:sz w:val="20"/>
          <w:szCs w:val="20"/>
          <w:lang w:val="sw"/>
        </w:rPr>
        <w:t>.</w:t>
      </w:r>
      <w:r>
        <w:rPr>
          <w:rFonts w:ascii="Segoe UI" w:hAnsi="Segoe UI" w:cs="Segoe UI"/>
          <w:b/>
          <w:bCs/>
          <w:sz w:val="20"/>
          <w:szCs w:val="20"/>
          <w:lang w:val="sw"/>
        </w:rPr>
        <w:t xml:space="preserve"> </w:t>
      </w:r>
      <w:r>
        <w:rPr>
          <w:rFonts w:ascii="Segoe UI" w:hAnsi="Segoe UI" w:cs="Segoe UI"/>
          <w:sz w:val="20"/>
          <w:szCs w:val="20"/>
          <w:lang w:val="sw"/>
        </w:rPr>
        <w:t>Mtoto wako atapokea huduma hizi hadi pale atakapofikia ufasaha katika tathmini ya ufasaha wa lugha ya Kiingereza iliyoidhinishwa na jimbo. Ustadi wa Kiingereza wa mtoto wako ulipimwa kwa kutumia Tathmini ya WIDA ya ACCESS ya Wanafunzi wenye Ulemavu wa Kujifunza, na mtoto wako alikuwa na matokeo ya viwango hivi:</w:t>
      </w:r>
    </w:p>
    <w:p w14:paraId="7E72B942"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tbl>
      <w:tblPr>
        <w:tblStyle w:val="TableGrid"/>
        <w:tblW w:w="0" w:type="auto"/>
        <w:jc w:val="center"/>
        <w:tblLook w:val="04A0" w:firstRow="1" w:lastRow="0" w:firstColumn="1" w:lastColumn="0" w:noHBand="0" w:noVBand="1"/>
      </w:tblPr>
      <w:tblGrid>
        <w:gridCol w:w="5700"/>
        <w:gridCol w:w="1875"/>
      </w:tblGrid>
      <w:tr w:rsidR="004F10FF" w:rsidRPr="006F4438" w14:paraId="33E72408" w14:textId="77777777" w:rsidTr="006B3880">
        <w:trPr>
          <w:jc w:val="center"/>
        </w:trPr>
        <w:tc>
          <w:tcPr>
            <w:tcW w:w="5700" w:type="dxa"/>
            <w:tcBorders>
              <w:top w:val="single" w:sz="12" w:space="0" w:color="auto"/>
              <w:left w:val="single" w:sz="12" w:space="0" w:color="auto"/>
              <w:bottom w:val="single" w:sz="12" w:space="0" w:color="auto"/>
              <w:right w:val="single" w:sz="6" w:space="0" w:color="auto"/>
            </w:tcBorders>
          </w:tcPr>
          <w:p w14:paraId="59A4D426" w14:textId="2B44DD28" w:rsidR="004F10FF" w:rsidRPr="004F10FF" w:rsidRDefault="004F10FF" w:rsidP="006B3880">
            <w:pPr>
              <w:autoSpaceDE w:val="0"/>
              <w:autoSpaceDN w:val="0"/>
              <w:adjustRightInd w:val="0"/>
              <w:spacing w:after="0" w:line="240" w:lineRule="auto"/>
              <w:rPr>
                <w:rFonts w:ascii="Segoe UI" w:hAnsi="Segoe UI" w:cs="Segoe UI"/>
                <w:b/>
                <w:bCs/>
                <w:sz w:val="20"/>
                <w:szCs w:val="20"/>
                <w:lang w:val="sw"/>
              </w:rPr>
            </w:pPr>
            <w:r w:rsidRPr="004F10FF">
              <w:rPr>
                <w:rFonts w:ascii="Segoe UI" w:hAnsi="Segoe UI" w:cs="Segoe UI"/>
                <w:b/>
                <w:bCs/>
                <w:sz w:val="20"/>
                <w:szCs w:val="20"/>
                <w:lang w:val="sw"/>
              </w:rPr>
              <w:t>Tathmini ya WIDA ya ACCESS ya Wanafunzi</w:t>
            </w:r>
            <w:r>
              <w:rPr>
                <w:rFonts w:ascii="Segoe UI" w:hAnsi="Segoe UI" w:cs="Segoe UI"/>
                <w:b/>
                <w:bCs/>
                <w:sz w:val="20"/>
                <w:szCs w:val="20"/>
                <w:lang w:val="sw"/>
              </w:rPr>
              <w:t xml:space="preserve"> </w:t>
            </w:r>
            <w:r>
              <w:rPr>
                <w:rFonts w:ascii="Segoe UI" w:hAnsi="Segoe UI" w:cs="Segoe UI"/>
                <w:b/>
                <w:bCs/>
                <w:sz w:val="20"/>
                <w:szCs w:val="20"/>
                <w:lang w:val="sw"/>
              </w:rPr>
              <w:t>wenye Ulemavu wa Kujifunza</w:t>
            </w:r>
          </w:p>
        </w:tc>
        <w:tc>
          <w:tcPr>
            <w:tcW w:w="1875" w:type="dxa"/>
            <w:tcBorders>
              <w:top w:val="single" w:sz="12" w:space="0" w:color="auto"/>
              <w:left w:val="single" w:sz="6" w:space="0" w:color="auto"/>
              <w:bottom w:val="single" w:sz="12" w:space="0" w:color="auto"/>
              <w:right w:val="single" w:sz="6" w:space="0" w:color="auto"/>
            </w:tcBorders>
          </w:tcPr>
          <w:p w14:paraId="236BA47A" w14:textId="77777777" w:rsidR="004F10FF" w:rsidRDefault="004F10FF" w:rsidP="006B3880">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Jumla</w:t>
            </w:r>
          </w:p>
          <w:p w14:paraId="73919AA8" w14:textId="77777777" w:rsidR="004F10FF" w:rsidRPr="006F4438" w:rsidRDefault="004F10FF" w:rsidP="006B3880">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4F10FF" w:rsidRPr="006F4438" w14:paraId="67893C8F" w14:textId="77777777" w:rsidTr="006B3880">
        <w:trPr>
          <w:trHeight w:val="710"/>
          <w:jc w:val="center"/>
        </w:trPr>
        <w:tc>
          <w:tcPr>
            <w:tcW w:w="5700" w:type="dxa"/>
            <w:shd w:val="clear" w:color="auto" w:fill="F2F2F2" w:themeFill="background1" w:themeFillShade="F2"/>
          </w:tcPr>
          <w:p w14:paraId="3C3D80EF" w14:textId="7D8F87E5" w:rsidR="004F10FF" w:rsidRPr="004F10FF" w:rsidRDefault="004F10FF" w:rsidP="004F10F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Alama za Hivi Maajuzi za Mtoto Wako</w:t>
            </w:r>
            <w:r>
              <w:rPr>
                <w:rFonts w:ascii="Segoe UI" w:hAnsi="Segoe UI" w:cs="Segoe UI"/>
                <w:sz w:val="20"/>
                <w:szCs w:val="20"/>
                <w:lang w:val="sw"/>
              </w:rPr>
              <w:t>:</w:t>
            </w:r>
          </w:p>
        </w:tc>
        <w:tc>
          <w:tcPr>
            <w:tcW w:w="1875" w:type="dxa"/>
            <w:shd w:val="clear" w:color="auto" w:fill="F2F2F2" w:themeFill="background1" w:themeFillShade="F2"/>
          </w:tcPr>
          <w:p w14:paraId="1E8821E6" w14:textId="464FEACB" w:rsidR="004F10FF" w:rsidRPr="006F4438" w:rsidRDefault="004F10FF" w:rsidP="006B3880">
            <w:pPr>
              <w:autoSpaceDE w:val="0"/>
              <w:autoSpaceDN w:val="0"/>
              <w:adjustRightInd w:val="0"/>
              <w:spacing w:after="0" w:line="240" w:lineRule="auto"/>
              <w:jc w:val="center"/>
              <w:rPr>
                <w:rFonts w:ascii="Segoe UI" w:hAnsi="Segoe UI" w:cs="Segoe UI"/>
                <w:sz w:val="20"/>
                <w:szCs w:val="20"/>
              </w:rPr>
            </w:pPr>
          </w:p>
        </w:tc>
      </w:tr>
      <w:tr w:rsidR="004F10FF" w:rsidRPr="006F4438" w14:paraId="69671B50" w14:textId="77777777" w:rsidTr="006B3880">
        <w:trPr>
          <w:trHeight w:val="710"/>
          <w:jc w:val="center"/>
        </w:trPr>
        <w:tc>
          <w:tcPr>
            <w:tcW w:w="5700" w:type="dxa"/>
            <w:shd w:val="clear" w:color="auto" w:fill="D9D9D9" w:themeFill="background1" w:themeFillShade="D9"/>
          </w:tcPr>
          <w:p w14:paraId="16E52925" w14:textId="5D8DFE8D" w:rsidR="004F10FF" w:rsidRPr="006F4438" w:rsidRDefault="004F10FF" w:rsidP="006B3880">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 xml:space="preserve">Kwa wanafunzi wa darasa la </w:t>
            </w:r>
            <w:r>
              <w:rPr>
                <w:rFonts w:ascii="Segoe UI" w:hAnsi="Segoe UI" w:cs="Segoe UI"/>
                <w:sz w:val="20"/>
                <w:szCs w:val="20"/>
                <w:lang w:val="sw"/>
              </w:rPr>
              <w:t>K</w:t>
            </w:r>
            <w:r>
              <w:rPr>
                <w:rFonts w:ascii="Segoe UI" w:hAnsi="Segoe UI" w:cs="Segoe UI"/>
                <w:sz w:val="20"/>
                <w:szCs w:val="20"/>
                <w:lang w:val="sw"/>
              </w:rPr>
              <w:t>-12, ili kujiondoa kwenye huduma, wanafunzi lazima wapate alama ya:</w:t>
            </w:r>
          </w:p>
        </w:tc>
        <w:tc>
          <w:tcPr>
            <w:tcW w:w="1875" w:type="dxa"/>
            <w:shd w:val="clear" w:color="auto" w:fill="D9D9D9" w:themeFill="background1" w:themeFillShade="D9"/>
          </w:tcPr>
          <w:p w14:paraId="70683932" w14:textId="33183A74" w:rsidR="004F10FF" w:rsidRPr="006F4438" w:rsidRDefault="004F10FF" w:rsidP="006B3880">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r>
    </w:tbl>
    <w:p w14:paraId="5F5EF9DF" w14:textId="77777777" w:rsidR="004F10FF" w:rsidRDefault="004F10FF" w:rsidP="00227F53">
      <w:pPr>
        <w:autoSpaceDE w:val="0"/>
        <w:autoSpaceDN w:val="0"/>
        <w:adjustRightInd w:val="0"/>
        <w:spacing w:after="0" w:line="240" w:lineRule="auto"/>
        <w:rPr>
          <w:rFonts w:ascii="Segoe UI" w:hAnsi="Segoe UI" w:cs="Segoe UI"/>
          <w:sz w:val="20"/>
          <w:szCs w:val="20"/>
          <w:lang w:val="sw"/>
        </w:rPr>
      </w:pPr>
    </w:p>
    <w:p w14:paraId="47BD949F" w14:textId="36A47D12" w:rsidR="00227F53" w:rsidRPr="00FB1F8A" w:rsidRDefault="00227F53" w:rsidP="00227F53">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Madhumuni ya mpango wa Ukuzaji wa Lugha ya Kiingereza ni kutoa mafunzo ya lugha kwa wanafunzi katika kuzungumza, kusikiliza, kusoma na kuandika kwa Kiingereza. Mpango huo pia utamsaidia mtoto wako kufikia viwango vya elimu na mahitaji ya kujiunga na darasa linalofuata na kuhitimu. Mpango wa ukuzaji wa lugha ya Kiingereza utashirikiana na wafanyakazi mwafaka ili kufikia malengo ya Mpango wa 504 au Elimu Binafsi ya mtoto wako.</w:t>
      </w:r>
    </w:p>
    <w:p w14:paraId="4EFB8382"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p w14:paraId="21F0F3B6"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Ingawa tathmini ya kila mwaka ya ustadi wa lugha ya Kiingereza inahitajika, wanafunzi ambao walifanya mtihani wa ACCESS ya Wanafunzi wenye Ulemavu wa Kujifunza katika mwaka mmoja wa shule hawahitajiki kuendelea kufanya mtihani huo katika miaka inayofuata. Ikiwa timu ya IEP itabaini kuwa tathmini ya ACCESS ya Wanafunzi wenye Ulemavu wa Kujifunza sio nyenzo bora zaidi ya kupima ustadi wa lugha kwa wanafunzi wenye ulemavu mkubwa wa utambuzi, mwanafunzi huyo anapaswa kufanya mtihani wa WIDA ACCESS uliyo na marekebisho katika siku zijazo.</w:t>
      </w:r>
    </w:p>
    <w:p w14:paraId="33C24CA8" w14:textId="77777777" w:rsidR="00227F53" w:rsidRPr="00FB1F8A" w:rsidRDefault="00227F53" w:rsidP="00227F53">
      <w:pPr>
        <w:autoSpaceDE w:val="0"/>
        <w:autoSpaceDN w:val="0"/>
        <w:adjustRightInd w:val="0"/>
        <w:spacing w:after="0" w:line="240" w:lineRule="auto"/>
        <w:rPr>
          <w:rFonts w:ascii="Segoe UI" w:hAnsi="Segoe UI" w:cs="Segoe UI"/>
          <w:sz w:val="20"/>
          <w:szCs w:val="20"/>
          <w:lang w:val="sw"/>
        </w:rPr>
      </w:pPr>
    </w:p>
    <w:p w14:paraId="03E644CD" w14:textId="6E3142BB" w:rsidR="009E7476" w:rsidRPr="00227F53" w:rsidRDefault="00227F53" w:rsidP="00227F53">
      <w:pPr>
        <w:autoSpaceDE w:val="0"/>
        <w:autoSpaceDN w:val="0"/>
        <w:adjustRightInd w:val="0"/>
        <w:spacing w:after="0" w:line="240" w:lineRule="auto"/>
        <w:rPr>
          <w:rFonts w:ascii="Segoe UI" w:hAnsi="Segoe UI" w:cs="Segoe UI"/>
          <w:i/>
          <w:color w:val="C00000"/>
          <w:sz w:val="20"/>
          <w:szCs w:val="20"/>
          <w:lang w:val="sw"/>
        </w:rPr>
      </w:pPr>
      <w:r>
        <w:rPr>
          <w:rFonts w:ascii="Segoe UI" w:hAnsi="Segoe UI" w:cs="Segoe UI"/>
          <w:sz w:val="20"/>
          <w:szCs w:val="20"/>
          <w:lang w:val="sw"/>
        </w:rPr>
        <w:t xml:space="preserve">Wanafunzi wataendelea kustahiki mpango wa ukuzaji wa lugha ya Kiingereza hadi pale watakapofikia ufasaha kwenye tathmini ya WIDA ACCESS au WIDA ACCESS ya Wanafunzi wenye Ulemavu wa Kujifunza. </w:t>
      </w:r>
      <w:r w:rsidR="00072C1F">
        <w:rPr>
          <w:rFonts w:ascii="Segoe UI" w:hAnsi="Segoe UI" w:cs="Segoe UI"/>
          <w:sz w:val="20"/>
          <w:szCs w:val="20"/>
          <w:lang w:val="sw"/>
        </w:rPr>
        <w:t xml:space="preserve">Wanafunzi wengi wanafanikiwa kuondolewa katika mpango ndani ya miaka </w:t>
      </w:r>
      <w:r w:rsidR="00072C1F" w:rsidRPr="004749CC">
        <w:rPr>
          <w:rFonts w:ascii="Segoe UI" w:hAnsi="Segoe UI" w:cs="Segoe UI"/>
          <w:i/>
          <w:iCs/>
          <w:color w:val="C00000"/>
          <w:sz w:val="20"/>
          <w:szCs w:val="20"/>
          <w:u w:val="single"/>
        </w:rPr>
        <w:t>INSERT NUMBER (median length of time in program)</w:t>
      </w:r>
      <w:r w:rsidR="00072C1F" w:rsidRPr="004749CC">
        <w:rPr>
          <w:rFonts w:ascii="Segoe UI" w:hAnsi="Segoe UI" w:cs="Segoe UI"/>
          <w:color w:val="C00000"/>
          <w:sz w:val="20"/>
          <w:szCs w:val="20"/>
        </w:rPr>
        <w:t xml:space="preserve"> </w:t>
      </w:r>
      <w:r w:rsidR="00072C1F">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6C1DA1D1" w14:textId="77777777" w:rsidR="001957D0" w:rsidRDefault="001957D0" w:rsidP="00D94B77">
      <w:pPr>
        <w:pStyle w:val="paragraph"/>
        <w:spacing w:before="0" w:beforeAutospacing="0" w:after="0" w:afterAutospacing="0"/>
        <w:jc w:val="both"/>
        <w:textAlignment w:val="baseline"/>
        <w:rPr>
          <w:rStyle w:val="normaltextrun"/>
          <w:rFonts w:ascii="Segoe UI" w:hAnsi="Segoe UI" w:cs="Segoe UI"/>
          <w:sz w:val="20"/>
          <w:szCs w:val="20"/>
          <w:lang w:val="sw"/>
        </w:rPr>
      </w:pPr>
    </w:p>
    <w:p w14:paraId="2F56767E" w14:textId="14967BF2"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lastRenderedPageBreak/>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0"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0"/>
    </w:p>
    <w:p w14:paraId="5D1BCDCA" w14:textId="3508BEE1" w:rsidR="00D94B77" w:rsidRPr="00881F8B" w:rsidRDefault="00D94B77" w:rsidP="00881F8B">
      <w:pPr>
        <w:autoSpaceDE w:val="0"/>
        <w:autoSpaceDN w:val="0"/>
        <w:adjustRightInd w:val="0"/>
        <w:spacing w:after="120" w:line="240" w:lineRule="auto"/>
        <w:ind w:right="-187"/>
        <w:rPr>
          <w:rFonts w:ascii="Segoe UI" w:hAnsi="Segoe UI" w:cs="Segoe UI"/>
          <w:b/>
          <w:bCs/>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Lugha Mbili (Wa Vikundi Viwili vya Wanafunzi, Wale Walio na Ufasaha wa Lugha ya Kiingereza na Wenzao Wanaozungumza Kiingereza)</w:t>
      </w:r>
      <w:r w:rsidR="001957D0">
        <w:rPr>
          <w:rFonts w:ascii="Segoe UI" w:hAnsi="Segoe UI" w:cs="Segoe UI"/>
          <w:b/>
          <w:bCs/>
          <w:sz w:val="20"/>
          <w:szCs w:val="20"/>
          <w:lang w:val="sw"/>
        </w:rPr>
        <w:t xml:space="preserve"> (Two-way or One-way Dual Language)</w:t>
      </w:r>
      <w:r>
        <w:rPr>
          <w:rFonts w:ascii="Segoe UI" w:hAnsi="Segoe UI" w:cs="Segoe UI"/>
          <w:b/>
          <w:bCs/>
          <w:sz w:val="20"/>
          <w:szCs w:val="20"/>
          <w:lang w:val="sw"/>
        </w:rPr>
        <w:t xml:space="preserv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7724563E" w14:textId="7865B88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Mrefu)</w:t>
      </w:r>
      <w:r w:rsidR="001957D0">
        <w:rPr>
          <w:rFonts w:ascii="Segoe UI" w:hAnsi="Segoe UI" w:cs="Segoe UI"/>
          <w:b/>
          <w:bCs/>
          <w:sz w:val="20"/>
          <w:szCs w:val="20"/>
          <w:lang w:val="sw"/>
        </w:rPr>
        <w:t xml:space="preserve"> (Late-Exit Transitional Bilingual)</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A06BC1C" w14:textId="0972A5B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w:t>
      </w:r>
      <w:r w:rsidR="001957D0">
        <w:rPr>
          <w:rFonts w:ascii="Segoe UI" w:hAnsi="Segoe UI" w:cs="Segoe UI"/>
          <w:b/>
          <w:bCs/>
          <w:sz w:val="20"/>
          <w:szCs w:val="20"/>
          <w:lang w:val="sw"/>
        </w:rPr>
        <w:t xml:space="preserve"> (Early-Exit Transitional Bilingual)</w:t>
      </w:r>
      <w:r>
        <w:rPr>
          <w:rFonts w:ascii="Segoe UI" w:hAnsi="Segoe UI" w:cs="Segoe UI"/>
          <w:b/>
          <w:bCs/>
          <w:sz w:val="20"/>
          <w:szCs w:val="20"/>
          <w:lang w:val="sw"/>
        </w:rPr>
        <w:t>:</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51DA76C1" w14:textId="20F8A77A" w:rsidR="00D94B77" w:rsidRPr="00881F8B" w:rsidRDefault="00D94B77" w:rsidP="00881F8B">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w:t>
      </w:r>
      <w:r w:rsidR="001957D0">
        <w:rPr>
          <w:rFonts w:ascii="Segoe UI" w:hAnsi="Segoe UI" w:cs="Segoe UI"/>
          <w:b/>
          <w:bCs/>
          <w:sz w:val="20"/>
          <w:szCs w:val="20"/>
          <w:lang w:val="sw"/>
        </w:rPr>
        <w:t xml:space="preserve"> (Content-Based Instruction)</w:t>
      </w:r>
      <w:r>
        <w:rPr>
          <w:rFonts w:ascii="Segoe UI" w:hAnsi="Segoe UI" w:cs="Segoe UI"/>
          <w:b/>
          <w:bCs/>
          <w:sz w:val="20"/>
          <w:szCs w:val="20"/>
          <w:lang w:val="sw"/>
        </w:rPr>
        <w:t>:</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79932C6" w14:textId="1E173F92" w:rsidR="00D94B77" w:rsidRPr="00881F8B" w:rsidRDefault="00D94B77" w:rsidP="00881F8B">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w:t>
      </w:r>
      <w:r w:rsidR="001957D0">
        <w:rPr>
          <w:rFonts w:ascii="Segoe UI" w:hAnsi="Segoe UI" w:cs="Segoe UI"/>
          <w:b/>
          <w:bCs/>
          <w:sz w:val="20"/>
          <w:szCs w:val="20"/>
          <w:lang w:val="sw"/>
        </w:rPr>
        <w:t xml:space="preserve"> (Supportive Mainstream)</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686A6BCA" w14:textId="3B7F03E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w:t>
      </w:r>
      <w:r w:rsidR="001957D0">
        <w:rPr>
          <w:rFonts w:ascii="Segoe UI" w:hAnsi="Segoe UI" w:cs="Segoe UI"/>
          <w:b/>
          <w:bCs/>
          <w:sz w:val="20"/>
          <w:szCs w:val="20"/>
          <w:lang w:val="sw"/>
        </w:rPr>
        <w:t xml:space="preserve"> (Newcomer Program)</w:t>
      </w:r>
      <w:r>
        <w:rPr>
          <w:rFonts w:ascii="Segoe UI" w:hAnsi="Segoe UI" w:cs="Segoe UI"/>
          <w:b/>
          <w:bCs/>
          <w:sz w:val="20"/>
          <w:szCs w:val="20"/>
          <w:lang w:val="sw"/>
        </w:rPr>
        <w:t>:</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1962F8EB" w14:textId="2D898FD0" w:rsidR="001957D0" w:rsidRDefault="00D94B77" w:rsidP="00227F53">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w:t>
      </w:r>
      <w:r w:rsidR="001957D0">
        <w:rPr>
          <w:rFonts w:ascii="Segoe UI" w:hAnsi="Segoe UI" w:cs="Segoe UI"/>
          <w:b/>
          <w:bCs/>
          <w:sz w:val="20"/>
          <w:szCs w:val="20"/>
          <w:lang w:val="sw"/>
        </w:rPr>
        <w:t xml:space="preserve"> (Other Special Program)</w:t>
      </w:r>
      <w:r>
        <w:rPr>
          <w:rFonts w:ascii="Segoe UI" w:hAnsi="Segoe UI" w:cs="Segoe UI"/>
          <w:b/>
          <w:bCs/>
          <w:sz w:val="20"/>
          <w:szCs w:val="20"/>
          <w:lang w:val="sw"/>
        </w:rPr>
        <w:t>:</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maalum (Mpango wa Wanafunzi wa Kigeni, shule mbadala, kuhudhuria madarasa mtandaoni, n.k.)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bookmarkStart w:id="1" w:name="_Hlk104281602"/>
    </w:p>
    <w:p w14:paraId="205FC1B2" w14:textId="03F652E3" w:rsidR="001957D0" w:rsidRDefault="00033C52" w:rsidP="00227F53">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Start w:id="2" w:name="_Hlk104280995"/>
      <w:bookmarkStart w:id="3" w:name="_Hlk104280907"/>
      <w:bookmarkEnd w:id="1"/>
    </w:p>
    <w:p w14:paraId="1BD67B80" w14:textId="77777777" w:rsidR="00227F53" w:rsidRDefault="00227F53" w:rsidP="00227F53">
      <w:pPr>
        <w:autoSpaceDE w:val="0"/>
        <w:autoSpaceDN w:val="0"/>
        <w:adjustRightInd w:val="0"/>
        <w:spacing w:after="0" w:line="240" w:lineRule="auto"/>
        <w:ind w:left="180" w:right="-180" w:hanging="180"/>
        <w:rPr>
          <w:rFonts w:ascii="Segoe UI" w:hAnsi="Segoe UI" w:cs="Segoe UI"/>
          <w:sz w:val="20"/>
          <w:szCs w:val="20"/>
          <w:lang w:val="sw"/>
        </w:rPr>
      </w:pPr>
    </w:p>
    <w:p w14:paraId="40C517D3" w14:textId="65559C73"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r>
        <w:rPr>
          <w:rFonts w:ascii="Segoe UI" w:hAnsi="Segoe UI" w:cs="Segoe UI"/>
          <w:sz w:val="20"/>
          <w:szCs w:val="20"/>
          <w:lang w:val="sw"/>
        </w:rPr>
        <w:t xml:space="preserve">Kwa maelezo zaidi kuhusu mpango wa Ukuzaji wa Lugha ya Kiingereza wa mtoto wako, huduma, au maendeleo, </w:t>
      </w:r>
      <w:bookmarkEnd w:id="2"/>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3"/>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207C50A4" w14:textId="72D9EDED" w:rsidR="003511FA" w:rsidRPr="00227F53" w:rsidRDefault="003511FA" w:rsidP="00227F5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B56ED80" w14:textId="77777777" w:rsidR="00227F53" w:rsidRDefault="00227F53"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0E4C9759"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D3C9" w14:textId="77777777" w:rsidR="00DE7E21" w:rsidRDefault="00DE7E21" w:rsidP="00774B02">
      <w:pPr>
        <w:spacing w:after="0" w:line="240" w:lineRule="auto"/>
      </w:pPr>
      <w:r>
        <w:separator/>
      </w:r>
    </w:p>
  </w:endnote>
  <w:endnote w:type="continuationSeparator" w:id="0">
    <w:p w14:paraId="16EAEE27" w14:textId="77777777" w:rsidR="00DE7E21" w:rsidRDefault="00DE7E2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A979" w14:textId="77777777" w:rsidR="00DE7E21" w:rsidRDefault="00DE7E21" w:rsidP="00774B02">
      <w:pPr>
        <w:spacing w:after="0" w:line="240" w:lineRule="auto"/>
      </w:pPr>
      <w:r>
        <w:separator/>
      </w:r>
    </w:p>
  </w:footnote>
  <w:footnote w:type="continuationSeparator" w:id="0">
    <w:p w14:paraId="2CE15FB8" w14:textId="77777777" w:rsidR="00DE7E21" w:rsidRDefault="00DE7E2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13EC7A2" w:rsidR="00445440" w:rsidRPr="004749CC" w:rsidRDefault="00227F53" w:rsidP="00881F8B">
    <w:pPr>
      <w:rPr>
        <w:color w:val="C00000"/>
      </w:rPr>
    </w:pPr>
    <w:r>
      <w:rPr>
        <w:color w:val="C00000"/>
      </w:rPr>
      <w:t>Alt ACCESS</w:t>
    </w:r>
    <w:r w:rsidR="00881F8B">
      <w:rPr>
        <w:color w:val="C00000"/>
      </w:rPr>
      <w:t xml:space="preserve"> </w:t>
    </w:r>
    <w:r w:rsidR="004F10FF">
      <w:rPr>
        <w:color w:val="C00000"/>
      </w:rPr>
      <w:t>Continuing</w:t>
    </w:r>
    <w:r w:rsidR="00881F8B">
      <w:rPr>
        <w:color w:val="C00000"/>
      </w:rPr>
      <w:t xml:space="preserve"> Letter 202</w:t>
    </w:r>
    <w:r w:rsidR="004F10FF">
      <w:rPr>
        <w:color w:val="C00000"/>
      </w:rPr>
      <w:t>5</w:t>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881F8B">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7D0"/>
    <w:rsid w:val="0019666B"/>
    <w:rsid w:val="001A0BDF"/>
    <w:rsid w:val="001D7A43"/>
    <w:rsid w:val="001E2DA5"/>
    <w:rsid w:val="00203455"/>
    <w:rsid w:val="00211ED9"/>
    <w:rsid w:val="00227F53"/>
    <w:rsid w:val="002303DC"/>
    <w:rsid w:val="002507C1"/>
    <w:rsid w:val="002735D1"/>
    <w:rsid w:val="00280B00"/>
    <w:rsid w:val="00292154"/>
    <w:rsid w:val="002E5C9A"/>
    <w:rsid w:val="002F7E76"/>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45440"/>
    <w:rsid w:val="00451E0B"/>
    <w:rsid w:val="004749CC"/>
    <w:rsid w:val="00474F4C"/>
    <w:rsid w:val="00495839"/>
    <w:rsid w:val="004B450A"/>
    <w:rsid w:val="004C46E9"/>
    <w:rsid w:val="004F0A17"/>
    <w:rsid w:val="004F10FF"/>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A74C9"/>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E7E21"/>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80129E87-BA89-4ACD-A82C-12A4453F64BB}"/>
</file>

<file path=customXml/itemProps3.xml><?xml version="1.0" encoding="utf-8"?>
<ds:datastoreItem xmlns:ds="http://schemas.openxmlformats.org/officeDocument/2006/customXml" ds:itemID="{73D85B14-7739-4BB8-B918-D1A43A7DB965}">
  <ds:schemaRefs>
    <ds:schemaRef ds:uri="http://schemas.microsoft.com/sharepoint/v3/contenttype/forms"/>
  </ds:schemaRefs>
</ds:datastoreItem>
</file>

<file path=customXml/itemProps4.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2025-06-25T19:09:00Z</dcterms:created>
  <dcterms:modified xsi:type="dcterms:W3CDTF">2025-06-25T19:09:00Z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2025-06-25T19:09:32Z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fe5877ac-d02e-4c17-992b-db7e324a6b9f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