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8F49" w14:textId="77777777" w:rsidR="00593037" w:rsidRPr="00AE1E85" w:rsidRDefault="00593037" w:rsidP="00593037">
      <w:pPr>
        <w:autoSpaceDE w:val="0"/>
        <w:autoSpaceDN w:val="0"/>
        <w:adjustRightInd w:val="0"/>
        <w:spacing w:after="0" w:line="240" w:lineRule="auto"/>
        <w:jc w:val="center"/>
        <w:rPr>
          <w:rFonts w:ascii="Latha" w:hAnsi="Latha" w:cs="Latha"/>
          <w:b/>
          <w:bCs/>
          <w:sz w:val="20"/>
          <w:szCs w:val="20"/>
        </w:rPr>
      </w:pPr>
    </w:p>
    <w:p w14:paraId="0D50474A" w14:textId="0C41D384" w:rsidR="006116CD" w:rsidRPr="00AE1E85" w:rsidRDefault="00962B20" w:rsidP="00A26632">
      <w:pPr>
        <w:autoSpaceDE w:val="0"/>
        <w:autoSpaceDN w:val="0"/>
        <w:adjustRightInd w:val="0"/>
        <w:spacing w:after="0" w:line="240" w:lineRule="auto"/>
        <w:jc w:val="center"/>
        <w:rPr>
          <w:rFonts w:ascii="Latha" w:hAnsi="Latha" w:cs="Latha"/>
          <w:b/>
          <w:bCs/>
          <w:sz w:val="20"/>
          <w:szCs w:val="20"/>
        </w:rPr>
      </w:pPr>
      <w:r w:rsidRPr="00AE1E85">
        <w:rPr>
          <w:rFonts w:ascii="Latha" w:hAnsi="Latha" w:cs="Latha"/>
          <w:b/>
          <w:bCs/>
          <w:sz w:val="20"/>
          <w:szCs w:val="20"/>
          <w:lang w:val="ta"/>
        </w:rPr>
        <w:t>கிண்டர்கார்டன் ஆங்கில மொழிப் புலமை ஸ்கிரீனிங்</w:t>
      </w:r>
      <w:r w:rsidRPr="00AE1E85">
        <w:rPr>
          <w:rFonts w:ascii="Latha" w:hAnsi="Latha" w:cs="Latha"/>
          <w:sz w:val="20"/>
          <w:szCs w:val="20"/>
          <w:lang w:val="ta"/>
        </w:rPr>
        <w:br/>
      </w:r>
    </w:p>
    <w:p w14:paraId="03FEA246" w14:textId="77777777" w:rsidR="00593037" w:rsidRPr="00AE1E85" w:rsidRDefault="00593037" w:rsidP="00593037">
      <w:pPr>
        <w:autoSpaceDE w:val="0"/>
        <w:autoSpaceDN w:val="0"/>
        <w:adjustRightInd w:val="0"/>
        <w:spacing w:after="0" w:line="240" w:lineRule="auto"/>
        <w:jc w:val="center"/>
        <w:rPr>
          <w:rFonts w:ascii="Latha" w:hAnsi="Latha" w:cs="Latha"/>
          <w:sz w:val="20"/>
          <w:szCs w:val="20"/>
        </w:rPr>
      </w:pPr>
    </w:p>
    <w:p w14:paraId="6AD52151" w14:textId="77777777" w:rsidR="009E7476" w:rsidRPr="00AE1E85" w:rsidRDefault="009E7476" w:rsidP="005D7A25">
      <w:pPr>
        <w:autoSpaceDE w:val="0"/>
        <w:autoSpaceDN w:val="0"/>
        <w:adjustRightInd w:val="0"/>
        <w:spacing w:after="0" w:line="240" w:lineRule="auto"/>
        <w:rPr>
          <w:rFonts w:ascii="Latha" w:hAnsi="Latha" w:cs="Latha"/>
          <w:sz w:val="20"/>
          <w:szCs w:val="20"/>
        </w:rPr>
      </w:pPr>
    </w:p>
    <w:p w14:paraId="149345A0" w14:textId="77777777" w:rsidR="005D7A25" w:rsidRPr="00AE1E85" w:rsidRDefault="005D7A25" w:rsidP="005D7A25">
      <w:pPr>
        <w:autoSpaceDE w:val="0"/>
        <w:autoSpaceDN w:val="0"/>
        <w:adjustRightInd w:val="0"/>
        <w:spacing w:after="0" w:line="240" w:lineRule="auto"/>
        <w:rPr>
          <w:rFonts w:ascii="Latha" w:hAnsi="Latha" w:cs="Latha"/>
          <w:sz w:val="20"/>
          <w:szCs w:val="20"/>
        </w:rPr>
      </w:pPr>
      <w:r w:rsidRPr="00AE1E85">
        <w:rPr>
          <w:rFonts w:ascii="Latha" w:hAnsi="Latha" w:cs="Latha"/>
          <w:sz w:val="20"/>
          <w:szCs w:val="20"/>
          <w:lang w:val="ta"/>
        </w:rPr>
        <w:t>அன்புள்ள பெற்றோர் அல்லது பாதுகாப்பாளரே,</w:t>
      </w:r>
    </w:p>
    <w:p w14:paraId="70E2D1A1" w14:textId="77777777" w:rsidR="005D7A25" w:rsidRPr="00AE1E85" w:rsidRDefault="005D7A25" w:rsidP="005D7A25">
      <w:pPr>
        <w:autoSpaceDE w:val="0"/>
        <w:autoSpaceDN w:val="0"/>
        <w:adjustRightInd w:val="0"/>
        <w:spacing w:after="0" w:line="240" w:lineRule="auto"/>
        <w:rPr>
          <w:rFonts w:ascii="Latha" w:hAnsi="Latha" w:cs="Latha"/>
          <w:sz w:val="20"/>
          <w:szCs w:val="20"/>
        </w:rPr>
      </w:pPr>
    </w:p>
    <w:p w14:paraId="6DB541C8" w14:textId="6D36CCEC" w:rsidR="00D5679E" w:rsidRPr="00AE1E85" w:rsidRDefault="00B62172" w:rsidP="0072013E">
      <w:pPr>
        <w:autoSpaceDE w:val="0"/>
        <w:autoSpaceDN w:val="0"/>
        <w:adjustRightInd w:val="0"/>
        <w:spacing w:after="0" w:line="240" w:lineRule="auto"/>
        <w:rPr>
          <w:rFonts w:ascii="Latha" w:hAnsi="Latha" w:cs="Latha"/>
          <w:b/>
          <w:bCs/>
          <w:sz w:val="20"/>
          <w:szCs w:val="20"/>
        </w:rPr>
      </w:pPr>
      <w:r w:rsidRPr="00AE1E85">
        <w:rPr>
          <w:rFonts w:ascii="Latha" w:hAnsi="Latha" w:cs="Latha"/>
          <w:sz w:val="20"/>
          <w:szCs w:val="20"/>
          <w:lang w:val="ta"/>
        </w:rPr>
        <w:t>உங்கள் குழந்தையை டிரான்சிஷனல் கிண்டர்கார்டனுக்காகப் பதிவு செய்தபோது, நீங்கள் பூர்த்தி செய்த வீட்டு மொழிக் கணக்கெடுப்பில், உங்கள் குழந்தை முதலில் ஆங்கிலம் அல்லாத வேறு மொழியைப் பேசியதாக அல்லது உங்கள் குழந்தை வீட்டில் ஆங்கிலம் அல்லாத வேறு மொழியை அடிக்கடி பயன்படுத்துவதாகக் குறிப்பிட்டுள்ளீர்கள். இந்தத் தகவலின் அடிப்படையில், ஆங்கில மொழி மேம்பாட்டுச் சேவைகளை இந்த வருடம் உங்கள் குழந்தை பெற்று வருகிறது.</w:t>
      </w:r>
      <w:r w:rsidRPr="00AE1E85">
        <w:rPr>
          <w:rFonts w:ascii="Latha" w:hAnsi="Latha" w:cs="Latha"/>
          <w:b/>
          <w:bCs/>
          <w:sz w:val="20"/>
          <w:szCs w:val="20"/>
          <w:lang w:val="ta"/>
        </w:rPr>
        <w:t xml:space="preserve"> </w:t>
      </w:r>
    </w:p>
    <w:p w14:paraId="4D7C8F87" w14:textId="77777777" w:rsidR="00D5679E" w:rsidRPr="00AE1E85" w:rsidRDefault="00D5679E" w:rsidP="0072013E">
      <w:pPr>
        <w:autoSpaceDE w:val="0"/>
        <w:autoSpaceDN w:val="0"/>
        <w:adjustRightInd w:val="0"/>
        <w:spacing w:after="0" w:line="240" w:lineRule="auto"/>
        <w:rPr>
          <w:rFonts w:ascii="Latha" w:hAnsi="Latha" w:cs="Latha"/>
          <w:b/>
          <w:bCs/>
          <w:sz w:val="20"/>
          <w:szCs w:val="20"/>
        </w:rPr>
      </w:pPr>
    </w:p>
    <w:p w14:paraId="7AAD588C" w14:textId="59DAFEE7" w:rsidR="00D5679E" w:rsidRPr="00AE1E85" w:rsidRDefault="0072013E" w:rsidP="00D5679E">
      <w:pPr>
        <w:autoSpaceDE w:val="0"/>
        <w:autoSpaceDN w:val="0"/>
        <w:adjustRightInd w:val="0"/>
        <w:spacing w:after="0" w:line="240" w:lineRule="auto"/>
        <w:rPr>
          <w:rFonts w:ascii="Latha" w:hAnsi="Latha" w:cs="Latha"/>
          <w:sz w:val="20"/>
          <w:szCs w:val="20"/>
        </w:rPr>
      </w:pPr>
      <w:r w:rsidRPr="00AE1E85">
        <w:rPr>
          <w:rFonts w:ascii="Latha" w:hAnsi="Latha" w:cs="Latha"/>
          <w:sz w:val="20"/>
          <w:szCs w:val="20"/>
          <w:lang w:val="ta"/>
        </w:rPr>
        <w:t>கிண்டர்கார்டனில் சேர்வதற்கு முன்னால், ஆங்கிலம் அல்லாத ஒரு வீட்டு மொழியைப் பேசும் மாணவர்களின் ஆங்கில மொழிப் புலமையைத் தீர்மானிப்பதற்கும், அவர்கள் தொடர்ச்சியான சேவைகளைப் பெறுவதற்கும் ஸ்கிரீனிங் செய்யப்பட வேண்டியுள்ளது. WIDA கிண்டர்கார்டன் ஸ்கிரீனரைப் பயன்படுத்தி உங்கள் ஸ்கிரீனிங் செய்யப்படும், இது கிண்டர்கார்டனில் சேரும் மாணவர்களின் ஆங்கிலம் பேசும் மற்றும் புரிந்துகொள்ளும் திறன்களை அளவிடும்.</w:t>
      </w:r>
    </w:p>
    <w:p w14:paraId="508C760E" w14:textId="77777777" w:rsidR="00D5679E" w:rsidRPr="00AE1E85" w:rsidRDefault="00D5679E" w:rsidP="00D5679E">
      <w:pPr>
        <w:autoSpaceDE w:val="0"/>
        <w:autoSpaceDN w:val="0"/>
        <w:adjustRightInd w:val="0"/>
        <w:spacing w:after="0" w:line="240" w:lineRule="auto"/>
        <w:rPr>
          <w:rFonts w:ascii="Latha" w:hAnsi="Latha" w:cs="Latha"/>
          <w:sz w:val="20"/>
          <w:szCs w:val="20"/>
        </w:rPr>
      </w:pPr>
    </w:p>
    <w:p w14:paraId="3799E1B6" w14:textId="5D13C22F" w:rsidR="00D5679E" w:rsidRPr="00AE1E85" w:rsidRDefault="00D5679E" w:rsidP="00D5679E">
      <w:pPr>
        <w:autoSpaceDE w:val="0"/>
        <w:autoSpaceDN w:val="0"/>
        <w:adjustRightInd w:val="0"/>
        <w:spacing w:after="0" w:line="240" w:lineRule="auto"/>
        <w:rPr>
          <w:rFonts w:ascii="Latha" w:hAnsi="Latha" w:cs="Latha"/>
          <w:sz w:val="20"/>
          <w:szCs w:val="20"/>
        </w:rPr>
      </w:pPr>
      <w:r w:rsidRPr="00AE1E85">
        <w:rPr>
          <w:rFonts w:ascii="Latha" w:hAnsi="Latha" w:cs="Latha"/>
          <w:b/>
          <w:bCs/>
          <w:sz w:val="20"/>
          <w:szCs w:val="20"/>
          <w:lang w:val="ta"/>
        </w:rPr>
        <w:t xml:space="preserve">இந்தத் தேதிகளில் உங்கள் குழந்தை WIDA கிண்டர்கார்டன் ஸ்கிரீனர் தேர்வில் பங்கேற்கும்: </w:t>
      </w:r>
      <w:r w:rsidRPr="00AE1E85">
        <w:rPr>
          <w:rFonts w:ascii="Latha" w:hAnsi="Latha" w:cs="Latha"/>
          <w:sz w:val="20"/>
          <w:szCs w:val="20"/>
          <w:lang w:val="ta"/>
        </w:rPr>
        <w:t>___________________________</w:t>
      </w:r>
    </w:p>
    <w:p w14:paraId="2574C8CD" w14:textId="77777777" w:rsidR="00D5679E" w:rsidRPr="00AE1E85" w:rsidRDefault="00D5679E" w:rsidP="00D5679E">
      <w:pPr>
        <w:autoSpaceDE w:val="0"/>
        <w:autoSpaceDN w:val="0"/>
        <w:adjustRightInd w:val="0"/>
        <w:spacing w:after="0" w:line="240" w:lineRule="auto"/>
        <w:rPr>
          <w:rFonts w:ascii="Latha" w:hAnsi="Latha" w:cs="Latha"/>
          <w:sz w:val="20"/>
          <w:szCs w:val="20"/>
        </w:rPr>
      </w:pPr>
    </w:p>
    <w:p w14:paraId="0C483778" w14:textId="77777777" w:rsidR="00D5679E" w:rsidRPr="00AE1E85" w:rsidRDefault="00D5679E" w:rsidP="00D5679E">
      <w:pPr>
        <w:autoSpaceDE w:val="0"/>
        <w:autoSpaceDN w:val="0"/>
        <w:adjustRightInd w:val="0"/>
        <w:spacing w:after="0" w:line="240" w:lineRule="auto"/>
        <w:rPr>
          <w:rFonts w:ascii="Latha" w:hAnsi="Latha" w:cs="Latha"/>
          <w:sz w:val="20"/>
          <w:szCs w:val="20"/>
        </w:rPr>
      </w:pPr>
      <w:r w:rsidRPr="00AE1E85">
        <w:rPr>
          <w:rFonts w:ascii="Latha" w:hAnsi="Latha" w:cs="Latha"/>
          <w:sz w:val="20"/>
          <w:szCs w:val="20"/>
          <w:lang w:val="ta"/>
        </w:rPr>
        <w:t>இந்தத் தேர்வுக்காக உங்கள் பிள்ளை படிக்கத் தேவையில்லை. இந்தத் தேர்வு, மாணவர்கள் தாங்கள் ஆங்கிலத்தில் என்ன புரிந்துகொள்கிறார்கள் என்பதையும், அவர்களால் தொடர்புகொள்ள முடியும் என்பதையும் நிரூபிக்க ஒரு வாய்ப்பாக இருக்கும்.</w:t>
      </w:r>
    </w:p>
    <w:p w14:paraId="53C0F775" w14:textId="77777777" w:rsidR="00D5679E" w:rsidRPr="00AE1E85" w:rsidRDefault="00D5679E" w:rsidP="00D5679E">
      <w:pPr>
        <w:autoSpaceDE w:val="0"/>
        <w:autoSpaceDN w:val="0"/>
        <w:adjustRightInd w:val="0"/>
        <w:spacing w:after="0" w:line="240" w:lineRule="auto"/>
        <w:rPr>
          <w:rFonts w:ascii="Latha" w:hAnsi="Latha" w:cs="Latha"/>
          <w:sz w:val="20"/>
          <w:szCs w:val="20"/>
        </w:rPr>
      </w:pPr>
    </w:p>
    <w:p w14:paraId="2CE221FE" w14:textId="64001CE8" w:rsidR="00D5679E" w:rsidRPr="00AE1E85" w:rsidRDefault="00D5679E" w:rsidP="00D5679E">
      <w:pPr>
        <w:autoSpaceDE w:val="0"/>
        <w:autoSpaceDN w:val="0"/>
        <w:adjustRightInd w:val="0"/>
        <w:spacing w:after="0" w:line="240" w:lineRule="auto"/>
        <w:rPr>
          <w:rFonts w:ascii="Latha" w:hAnsi="Latha" w:cs="Latha"/>
          <w:sz w:val="20"/>
          <w:szCs w:val="20"/>
        </w:rPr>
      </w:pPr>
      <w:r w:rsidRPr="00AE1E85">
        <w:rPr>
          <w:rFonts w:ascii="Latha" w:hAnsi="Latha" w:cs="Latha"/>
          <w:sz w:val="20"/>
          <w:szCs w:val="20"/>
          <w:lang w:val="ta"/>
        </w:rPr>
        <w:t>WIDA கிண்டர்கார்டன் ஸ்கிரீனர் தேர்வு பற்றி உங்களுக்கு ஏதேனும் கேள்விகள் இருந்தால், என்னைத் தொடர்பு கொள்ளுங்கள்.</w:t>
      </w:r>
    </w:p>
    <w:p w14:paraId="7A3ECE15" w14:textId="77777777" w:rsidR="00D5679E" w:rsidRPr="00AE1E85" w:rsidRDefault="00D5679E" w:rsidP="00D5679E">
      <w:pPr>
        <w:autoSpaceDE w:val="0"/>
        <w:autoSpaceDN w:val="0"/>
        <w:adjustRightInd w:val="0"/>
        <w:spacing w:after="0" w:line="240" w:lineRule="auto"/>
        <w:rPr>
          <w:rFonts w:ascii="Latha" w:hAnsi="Latha" w:cs="Latha"/>
          <w:sz w:val="20"/>
          <w:szCs w:val="20"/>
        </w:rPr>
      </w:pPr>
    </w:p>
    <w:p w14:paraId="56750067" w14:textId="77777777" w:rsidR="00D5679E" w:rsidRPr="00AE1E85" w:rsidRDefault="00D5679E" w:rsidP="00D5679E">
      <w:pPr>
        <w:autoSpaceDE w:val="0"/>
        <w:autoSpaceDN w:val="0"/>
        <w:adjustRightInd w:val="0"/>
        <w:spacing w:after="0" w:line="240" w:lineRule="auto"/>
        <w:rPr>
          <w:rFonts w:ascii="Latha" w:hAnsi="Latha" w:cs="Latha"/>
          <w:sz w:val="20"/>
          <w:szCs w:val="20"/>
          <w:u w:val="single"/>
        </w:rPr>
      </w:pPr>
      <w:r w:rsidRPr="00AE1E85">
        <w:rPr>
          <w:rFonts w:ascii="Latha" w:hAnsi="Latha" w:cs="Latha"/>
          <w:sz w:val="20"/>
          <w:szCs w:val="20"/>
          <w:lang w:val="ta"/>
        </w:rPr>
        <w:t>உண்மையுள்ள,</w:t>
      </w:r>
    </w:p>
    <w:p w14:paraId="5C2E5BD9" w14:textId="0A528961" w:rsidR="003511FA" w:rsidRPr="00AE1E85" w:rsidRDefault="003511FA" w:rsidP="0008351A">
      <w:pPr>
        <w:autoSpaceDE w:val="0"/>
        <w:autoSpaceDN w:val="0"/>
        <w:adjustRightInd w:val="0"/>
        <w:spacing w:after="0" w:line="240" w:lineRule="auto"/>
        <w:ind w:right="-180"/>
        <w:rPr>
          <w:rFonts w:ascii="Latha" w:hAnsi="Latha" w:cs="Latha"/>
          <w:i/>
          <w:color w:val="C00000"/>
          <w:sz w:val="20"/>
          <w:szCs w:val="20"/>
        </w:rPr>
      </w:pPr>
    </w:p>
    <w:sectPr w:rsidR="003511FA" w:rsidRPr="00AE1E85"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F561" w14:textId="77777777" w:rsidR="00BC3B7C" w:rsidRDefault="00BC3B7C" w:rsidP="00774B02">
      <w:pPr>
        <w:spacing w:after="0" w:line="240" w:lineRule="auto"/>
      </w:pPr>
      <w:r>
        <w:separator/>
      </w:r>
    </w:p>
  </w:endnote>
  <w:endnote w:type="continuationSeparator" w:id="0">
    <w:p w14:paraId="41814723" w14:textId="77777777" w:rsidR="00BC3B7C" w:rsidRDefault="00BC3B7C"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44541C98" w:rsidR="009E412C" w:rsidRPr="00AE1E85" w:rsidRDefault="00F56320" w:rsidP="009E412C">
    <w:pPr>
      <w:spacing w:after="0"/>
      <w:rPr>
        <w:rFonts w:ascii="Latha" w:eastAsia="MS Mincho" w:hAnsi="Latha" w:cs="Latha"/>
        <w:color w:val="1F497D"/>
      </w:rPr>
    </w:pPr>
    <w:r w:rsidRPr="00AE1E85">
      <w:rPr>
        <w:rFonts w:ascii="Latha" w:eastAsia="MS Mincho" w:hAnsi="Latha" w:cs="Latha"/>
        <w:noProof/>
        <w:lang w:val="ta"/>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sidRPr="00AE1E85">
      <w:rPr>
        <w:rFonts w:ascii="Latha" w:eastAsia="MS Mincho" w:hAnsi="Latha" w:cs="Latha"/>
        <w:color w:val="464646"/>
        <w:sz w:val="15"/>
        <w:szCs w:val="15"/>
        <w:lang w:val="ta"/>
      </w:rPr>
      <w:br/>
    </w:r>
    <w:hyperlink r:id="rId3" w:history="1">
      <w:r w:rsidRPr="00AE1E85">
        <w:rPr>
          <w:rFonts w:ascii="Latha" w:eastAsia="MS Mincho" w:hAnsi="Latha" w:cs="Latha"/>
          <w:color w:val="0563C1"/>
          <w:sz w:val="15"/>
          <w:szCs w:val="15"/>
          <w:u w:val="single"/>
          <w:lang w:val="ta"/>
        </w:rPr>
        <w:t xml:space="preserve">பொது </w:t>
      </w:r>
      <w:r w:rsidRPr="00AE1E85">
        <w:rPr>
          <w:rFonts w:ascii="Latha" w:eastAsia="MS Mincho" w:hAnsi="Latha" w:cs="Latha"/>
          <w:color w:val="0563C1"/>
          <w:sz w:val="15"/>
          <w:szCs w:val="15"/>
          <w:u w:val="single"/>
          <w:lang w:val="ta"/>
        </w:rPr>
        <w:t>அறிவுரைக்கான கண்காணிப்பாளர் அலுவலகத்தால்</w:t>
      </w:r>
    </w:hyperlink>
    <w:r w:rsidRPr="00AE1E85">
      <w:rPr>
        <w:rFonts w:ascii="Latha" w:eastAsia="MS Mincho" w:hAnsi="Latha" w:cs="Latha"/>
        <w:color w:val="464646"/>
        <w:sz w:val="15"/>
        <w:szCs w:val="15"/>
        <w:lang w:val="ta"/>
      </w:rPr>
      <w:t>பலமொழிக் கல்வித் திட்டத்தின் கீழ் வழங்கப்படும்</w:t>
    </w:r>
    <w:hyperlink r:id="rId4" w:history="1">
      <w:r w:rsidRPr="00AE1E85">
        <w:rPr>
          <w:rFonts w:ascii="Latha" w:eastAsia="MS Mincho" w:hAnsi="Latha" w:cs="Latha"/>
          <w:color w:val="0563C1"/>
          <w:sz w:val="15"/>
          <w:szCs w:val="15"/>
          <w:u w:val="single"/>
          <w:lang w:val="ta"/>
        </w:rPr>
        <w:t>படிவங்கள் மற்றும் மொழிபெயர்க்கப்பட்ட பாடத்திட்டங்களுக்கு</w:t>
      </w:r>
    </w:hyperlink>
    <w:hyperlink r:id="rId5" w:history="1">
      <w:r w:rsidRPr="00AE1E85">
        <w:rPr>
          <w:rFonts w:ascii="Latha" w:eastAsia="MS Mincho" w:hAnsi="Latha" w:cs="Latha"/>
          <w:color w:val="0563C1"/>
          <w:sz w:val="15"/>
          <w:szCs w:val="15"/>
          <w:u w:val="single"/>
          <w:lang w:val="ta"/>
        </w:rPr>
        <w:t>கிரியேட்டிவ் காமன்ஸ் அட்டிரிபியூசன் 4.0 என்ற சர்வதேச உரிமத்தின்</w:t>
      </w:r>
    </w:hyperlink>
    <w:r w:rsidRPr="00AE1E85">
      <w:rPr>
        <w:rFonts w:ascii="Latha" w:eastAsia="MS Mincho" w:hAnsi="Latha" w:cs="Latha"/>
        <w:color w:val="464646"/>
        <w:sz w:val="15"/>
        <w:szCs w:val="15"/>
        <w:u w:val="single"/>
        <w:lang w:val="ta"/>
      </w:rPr>
      <w:t xml:space="preserve"> </w:t>
    </w:r>
    <w:r w:rsidRPr="00AE1E85">
      <w:rPr>
        <w:rFonts w:ascii="Latha" w:eastAsia="MS Mincho" w:hAnsi="Latha" w:cs="Latha"/>
        <w:color w:val="464646"/>
        <w:sz w:val="15"/>
        <w:szCs w:val="15"/>
        <w:lang w:val="ta"/>
      </w:rPr>
      <w:t>கீழ் உரிமம் வழங்கப்பட்டுள்ளது.</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0BF2" w14:textId="77777777" w:rsidR="00BC3B7C" w:rsidRDefault="00BC3B7C" w:rsidP="00774B02">
      <w:pPr>
        <w:spacing w:after="0" w:line="240" w:lineRule="auto"/>
      </w:pPr>
      <w:r>
        <w:separator/>
      </w:r>
    </w:p>
  </w:footnote>
  <w:footnote w:type="continuationSeparator" w:id="0">
    <w:p w14:paraId="12B492B6" w14:textId="77777777" w:rsidR="00BC3B7C" w:rsidRDefault="00BC3B7C"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1C9DA9AC" w:rsidR="00445440" w:rsidRPr="00AE1E85" w:rsidRDefault="00AE1E85" w:rsidP="00AE1E85">
    <w:r>
      <w:rPr>
        <w:color w:val="C00000"/>
      </w:rPr>
      <w:t>TK Screening Letter 2025</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Tamil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796655">
    <w:abstractNumId w:val="11"/>
  </w:num>
  <w:num w:numId="2" w16cid:durableId="217978514">
    <w:abstractNumId w:val="9"/>
  </w:num>
  <w:num w:numId="3" w16cid:durableId="1720281781">
    <w:abstractNumId w:val="1"/>
  </w:num>
  <w:num w:numId="4" w16cid:durableId="69549109">
    <w:abstractNumId w:val="3"/>
  </w:num>
  <w:num w:numId="5" w16cid:durableId="1902670140">
    <w:abstractNumId w:val="6"/>
  </w:num>
  <w:num w:numId="6" w16cid:durableId="908614345">
    <w:abstractNumId w:val="7"/>
  </w:num>
  <w:num w:numId="7" w16cid:durableId="1051273777">
    <w:abstractNumId w:val="5"/>
  </w:num>
  <w:num w:numId="8" w16cid:durableId="482550695">
    <w:abstractNumId w:val="0"/>
  </w:num>
  <w:num w:numId="9" w16cid:durableId="1952933617">
    <w:abstractNumId w:val="12"/>
  </w:num>
  <w:num w:numId="10" w16cid:durableId="984046069">
    <w:abstractNumId w:val="8"/>
  </w:num>
  <w:num w:numId="11" w16cid:durableId="1066994589">
    <w:abstractNumId w:val="4"/>
  </w:num>
  <w:num w:numId="12" w16cid:durableId="1403874847">
    <w:abstractNumId w:val="10"/>
  </w:num>
  <w:num w:numId="13" w16cid:durableId="57725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6C15"/>
    <w:rsid w:val="00007F33"/>
    <w:rsid w:val="00033C52"/>
    <w:rsid w:val="0007104C"/>
    <w:rsid w:val="00072C1F"/>
    <w:rsid w:val="00074B0B"/>
    <w:rsid w:val="0008351A"/>
    <w:rsid w:val="00095097"/>
    <w:rsid w:val="000D3A58"/>
    <w:rsid w:val="000E54F4"/>
    <w:rsid w:val="000F5241"/>
    <w:rsid w:val="00103F9D"/>
    <w:rsid w:val="00142A41"/>
    <w:rsid w:val="001609A7"/>
    <w:rsid w:val="0016174E"/>
    <w:rsid w:val="001757F2"/>
    <w:rsid w:val="00176E50"/>
    <w:rsid w:val="001856CE"/>
    <w:rsid w:val="0019666B"/>
    <w:rsid w:val="001A0BDF"/>
    <w:rsid w:val="001D7A43"/>
    <w:rsid w:val="001E2DA5"/>
    <w:rsid w:val="00203455"/>
    <w:rsid w:val="00211ED9"/>
    <w:rsid w:val="00224A8E"/>
    <w:rsid w:val="002303DC"/>
    <w:rsid w:val="002507C1"/>
    <w:rsid w:val="002735D1"/>
    <w:rsid w:val="00280B00"/>
    <w:rsid w:val="00292154"/>
    <w:rsid w:val="002E5C9A"/>
    <w:rsid w:val="00301A97"/>
    <w:rsid w:val="00306C5E"/>
    <w:rsid w:val="003241D4"/>
    <w:rsid w:val="00325EC0"/>
    <w:rsid w:val="003511FA"/>
    <w:rsid w:val="00353104"/>
    <w:rsid w:val="003578EA"/>
    <w:rsid w:val="00360BF2"/>
    <w:rsid w:val="0037480D"/>
    <w:rsid w:val="003802FF"/>
    <w:rsid w:val="003A314C"/>
    <w:rsid w:val="003B0C03"/>
    <w:rsid w:val="003C0F7D"/>
    <w:rsid w:val="003F5C9D"/>
    <w:rsid w:val="00400581"/>
    <w:rsid w:val="00401373"/>
    <w:rsid w:val="00445440"/>
    <w:rsid w:val="00446E13"/>
    <w:rsid w:val="00474F4C"/>
    <w:rsid w:val="004918CD"/>
    <w:rsid w:val="00495839"/>
    <w:rsid w:val="004B450A"/>
    <w:rsid w:val="004B6470"/>
    <w:rsid w:val="004C46E9"/>
    <w:rsid w:val="004E231B"/>
    <w:rsid w:val="004F0A17"/>
    <w:rsid w:val="005071C7"/>
    <w:rsid w:val="00507F5C"/>
    <w:rsid w:val="0051430C"/>
    <w:rsid w:val="005321BA"/>
    <w:rsid w:val="00582804"/>
    <w:rsid w:val="00593037"/>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E6F04"/>
    <w:rsid w:val="00700E77"/>
    <w:rsid w:val="00704184"/>
    <w:rsid w:val="00710DF6"/>
    <w:rsid w:val="0072013E"/>
    <w:rsid w:val="00774B02"/>
    <w:rsid w:val="00774EA1"/>
    <w:rsid w:val="00776E98"/>
    <w:rsid w:val="00791434"/>
    <w:rsid w:val="007A2910"/>
    <w:rsid w:val="007F2794"/>
    <w:rsid w:val="0080715A"/>
    <w:rsid w:val="00865E0B"/>
    <w:rsid w:val="008729BD"/>
    <w:rsid w:val="008B08C9"/>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0660"/>
    <w:rsid w:val="00985ECB"/>
    <w:rsid w:val="00990F4F"/>
    <w:rsid w:val="009A1631"/>
    <w:rsid w:val="009A2283"/>
    <w:rsid w:val="009C22CB"/>
    <w:rsid w:val="009E1A25"/>
    <w:rsid w:val="009E2717"/>
    <w:rsid w:val="009E412C"/>
    <w:rsid w:val="009E5408"/>
    <w:rsid w:val="009E7476"/>
    <w:rsid w:val="009E748D"/>
    <w:rsid w:val="009F309D"/>
    <w:rsid w:val="00A039D5"/>
    <w:rsid w:val="00A0421C"/>
    <w:rsid w:val="00A073F5"/>
    <w:rsid w:val="00A26632"/>
    <w:rsid w:val="00A271EE"/>
    <w:rsid w:val="00A3378D"/>
    <w:rsid w:val="00A50E8A"/>
    <w:rsid w:val="00A517ED"/>
    <w:rsid w:val="00A87E00"/>
    <w:rsid w:val="00AA2BA8"/>
    <w:rsid w:val="00AB178A"/>
    <w:rsid w:val="00AD6832"/>
    <w:rsid w:val="00AE1E85"/>
    <w:rsid w:val="00AF4376"/>
    <w:rsid w:val="00B013B8"/>
    <w:rsid w:val="00B165BE"/>
    <w:rsid w:val="00B25613"/>
    <w:rsid w:val="00B256B0"/>
    <w:rsid w:val="00B32279"/>
    <w:rsid w:val="00B4568F"/>
    <w:rsid w:val="00B45DC7"/>
    <w:rsid w:val="00B5179B"/>
    <w:rsid w:val="00B62172"/>
    <w:rsid w:val="00B67A48"/>
    <w:rsid w:val="00B92AF1"/>
    <w:rsid w:val="00BB43EF"/>
    <w:rsid w:val="00BC06FC"/>
    <w:rsid w:val="00BC2C6B"/>
    <w:rsid w:val="00BC3B7C"/>
    <w:rsid w:val="00BF674A"/>
    <w:rsid w:val="00C102CA"/>
    <w:rsid w:val="00C214CB"/>
    <w:rsid w:val="00C25F67"/>
    <w:rsid w:val="00C53BF6"/>
    <w:rsid w:val="00C6477D"/>
    <w:rsid w:val="00C93988"/>
    <w:rsid w:val="00C97967"/>
    <w:rsid w:val="00CA0FF9"/>
    <w:rsid w:val="00CA4997"/>
    <w:rsid w:val="00CB115B"/>
    <w:rsid w:val="00CB162C"/>
    <w:rsid w:val="00CC1882"/>
    <w:rsid w:val="00CC36EC"/>
    <w:rsid w:val="00CD09AE"/>
    <w:rsid w:val="00CD1950"/>
    <w:rsid w:val="00CD7F32"/>
    <w:rsid w:val="00D33F1B"/>
    <w:rsid w:val="00D34961"/>
    <w:rsid w:val="00D42B5A"/>
    <w:rsid w:val="00D5679E"/>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06EF0"/>
    <w:rsid w:val="00F110D1"/>
    <w:rsid w:val="00F329AC"/>
    <w:rsid w:val="00F4383A"/>
    <w:rsid w:val="00F46C2B"/>
    <w:rsid w:val="00F56320"/>
    <w:rsid w:val="00F66264"/>
    <w:rsid w:val="00F7158B"/>
    <w:rsid w:val="00F86CBF"/>
    <w:rsid w:val="00F9601F"/>
    <w:rsid w:val="00F9694C"/>
    <w:rsid w:val="00FA1E4B"/>
    <w:rsid w:val="00FA3D00"/>
    <w:rsid w:val="00FC62B7"/>
    <w:rsid w:val="00FD0705"/>
    <w:rsid w:val="00FD0892"/>
    <w:rsid w:val="00FE1713"/>
    <w:rsid w:val="00FF2969"/>
    <w:rsid w:val="00FF3377"/>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313800441">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6600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8AE6F-0D2B-45F6-A1A8-14661EE8351F}"/>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6557607A-2C86-4BD5-81AC-BFC642B9D8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291C01-F400-4859-B4C6-B925E3B93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Tiffany Benson</cp:lastModifiedBy>
  <cp:revision>2</cp:revision>
  <cp:lastPrinted>2012-04-12T15:42:00Z</cp:lastPrinted>
  <dcterms:created xsi:type="dcterms:W3CDTF">2025-06-26T17:51:00Z</dcterms:created>
  <dcterms:modified xsi:type="dcterms:W3CDTF">2025-06-26T17:51:00Z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2025-04-29T18:23:45Z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a2e047c0-08f7-464c-a1a7-4f3dfab0de0e</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