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6C59E3" w:rsidRDefault="001F5716" w:rsidP="001F5716">
      <w:pPr>
        <w:pStyle w:val="Default"/>
        <w:rPr>
          <w:rFonts w:ascii="Segoe UI" w:hAnsi="Segoe UI" w:cs="Segoe UI"/>
          <w:sz w:val="22"/>
          <w:szCs w:val="22"/>
        </w:rPr>
      </w:pPr>
    </w:p>
    <w:p w14:paraId="49880C2E"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51"/>
        <w:gridCol w:w="6599"/>
      </w:tblGrid>
      <w:tr w:rsidR="00F970F2" w:rsidRPr="006C59E3" w14:paraId="01D03225" w14:textId="77777777" w:rsidTr="00F970F2">
        <w:tc>
          <w:tcPr>
            <w:tcW w:w="5000" w:type="pct"/>
            <w:gridSpan w:val="2"/>
            <w:shd w:val="clear" w:color="auto" w:fill="FBC639"/>
            <w:vAlign w:val="center"/>
          </w:tcPr>
          <w:p w14:paraId="0348256B"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CONSULTANT INFORMATION</w:t>
            </w:r>
          </w:p>
        </w:tc>
      </w:tr>
      <w:tr w:rsidR="00F970F2" w:rsidRPr="006C59E3" w14:paraId="658CFD9B" w14:textId="77777777" w:rsidTr="00723862">
        <w:trPr>
          <w:trHeight w:val="485"/>
        </w:trPr>
        <w:tc>
          <w:tcPr>
            <w:tcW w:w="1471" w:type="pct"/>
            <w:vAlign w:val="center"/>
          </w:tcPr>
          <w:p w14:paraId="2B2078BB" w14:textId="6B101D04" w:rsidR="00F970F2" w:rsidRPr="006C59E3" w:rsidRDefault="00D0125F" w:rsidP="00723862">
            <w:pPr>
              <w:ind w:left="90"/>
              <w:rPr>
                <w:rFonts w:ascii="Segoe UI" w:hAnsi="Segoe UI" w:cs="Segoe UI"/>
                <w:b w:val="0"/>
                <w:bCs/>
                <w:sz w:val="22"/>
                <w:szCs w:val="22"/>
              </w:rPr>
            </w:pPr>
            <w:r w:rsidRPr="006C59E3">
              <w:rPr>
                <w:rFonts w:ascii="Segoe UI" w:hAnsi="Segoe UI" w:cs="Segoe UI"/>
                <w:bCs/>
                <w:sz w:val="22"/>
                <w:szCs w:val="22"/>
              </w:rPr>
              <w:t>Bidder</w:t>
            </w:r>
            <w:r w:rsidR="00F970F2" w:rsidRPr="006C59E3">
              <w:rPr>
                <w:rFonts w:ascii="Segoe UI" w:hAnsi="Segoe UI" w:cs="Segoe UI"/>
                <w:bCs/>
                <w:sz w:val="22"/>
                <w:szCs w:val="22"/>
              </w:rPr>
              <w:t xml:space="preserve">: </w:t>
            </w:r>
          </w:p>
        </w:tc>
        <w:tc>
          <w:tcPr>
            <w:tcW w:w="3529" w:type="pct"/>
            <w:vAlign w:val="center"/>
          </w:tcPr>
          <w:p w14:paraId="17C46CC2" w14:textId="0ABCE5B7" w:rsidR="00F970F2" w:rsidRPr="006C59E3" w:rsidRDefault="00D0125F" w:rsidP="00723862">
            <w:pPr>
              <w:rPr>
                <w:rFonts w:ascii="Segoe UI" w:hAnsi="Segoe UI" w:cs="Segoe UI"/>
                <w:sz w:val="22"/>
                <w:szCs w:val="22"/>
              </w:rPr>
            </w:pPr>
            <w:r w:rsidRPr="006C59E3">
              <w:rPr>
                <w:rFonts w:ascii="Segoe UI" w:hAnsi="Segoe UI" w:cs="Segoe UI"/>
                <w:sz w:val="22"/>
                <w:szCs w:val="22"/>
              </w:rPr>
              <w:t xml:space="preserve"> </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p>
        </w:tc>
      </w:tr>
    </w:tbl>
    <w:p w14:paraId="3D493536"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F970F2" w:rsidRPr="006C59E3" w14:paraId="452F4C40" w14:textId="77777777" w:rsidTr="00F970F2">
        <w:tc>
          <w:tcPr>
            <w:tcW w:w="5000" w:type="pct"/>
            <w:shd w:val="clear" w:color="auto" w:fill="FBC639"/>
            <w:vAlign w:val="center"/>
          </w:tcPr>
          <w:p w14:paraId="3C8B4052"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MINIMUM QUALIFICATIONS</w:t>
            </w:r>
          </w:p>
        </w:tc>
      </w:tr>
      <w:tr w:rsidR="00F970F2" w:rsidRPr="006C59E3" w14:paraId="7BC162ED" w14:textId="77777777" w:rsidTr="00D0125F">
        <w:trPr>
          <w:trHeight w:val="1322"/>
        </w:trPr>
        <w:tc>
          <w:tcPr>
            <w:tcW w:w="5000" w:type="pct"/>
            <w:vAlign w:val="center"/>
          </w:tcPr>
          <w:p w14:paraId="428D1183" w14:textId="77777777" w:rsidR="00F970F2" w:rsidRPr="00F50564" w:rsidRDefault="00F970F2" w:rsidP="00723862">
            <w:pPr>
              <w:pStyle w:val="Default"/>
              <w:ind w:left="450" w:hanging="360"/>
              <w:jc w:val="both"/>
              <w:rPr>
                <w:rFonts w:ascii="Segoe UI" w:hAnsi="Segoe UI" w:cs="Segoe UI"/>
                <w:b/>
                <w:i/>
                <w:sz w:val="20"/>
                <w:szCs w:val="20"/>
                <w:u w:val="single"/>
              </w:rPr>
            </w:pPr>
            <w:r w:rsidRPr="00F50564">
              <w:rPr>
                <w:rFonts w:ascii="Segoe UI" w:hAnsi="Segoe UI" w:cs="Segoe UI"/>
                <w:i/>
                <w:sz w:val="20"/>
                <w:szCs w:val="20"/>
              </w:rPr>
              <w:t>Please check all boxes that apply.</w:t>
            </w:r>
          </w:p>
          <w:p w14:paraId="2917D849" w14:textId="6626DA9F"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ed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Licensed to do business in the State of Washington.  If not licensed, provide a written intent to become licensed in Washington within thirty (30) calendar days of being selected as the Apparent Successful Bidder.</w:t>
            </w:r>
          </w:p>
          <w:p w14:paraId="12D13E51" w14:textId="77777777"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Personnel with experience providing or supervising general education and special education services within Washington public schools, and knowledge of the Washington public education system. </w:t>
            </w:r>
          </w:p>
          <w:p w14:paraId="00505C15" w14:textId="77777777"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Experience in providing effective, engaging, and culturally relevant professional development, including coaching/mentoring, to adult learners at a district, state, or national level.  </w:t>
            </w:r>
          </w:p>
          <w:p w14:paraId="25E93D04" w14:textId="77777777"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Experience with and </w:t>
            </w:r>
            <w:proofErr w:type="gramStart"/>
            <w:r w:rsidRPr="00F50564">
              <w:rPr>
                <w:rFonts w:ascii="Segoe UI" w:hAnsi="Segoe UI" w:cs="Segoe UI"/>
                <w:b w:val="0"/>
                <w:bCs/>
                <w:sz w:val="20"/>
              </w:rPr>
              <w:t>understanding of</w:t>
            </w:r>
            <w:proofErr w:type="gramEnd"/>
            <w:r w:rsidRPr="00F50564">
              <w:rPr>
                <w:rFonts w:ascii="Segoe UI" w:hAnsi="Segoe UI" w:cs="Segoe UI"/>
                <w:b w:val="0"/>
                <w:bCs/>
                <w:sz w:val="20"/>
              </w:rPr>
              <w:t xml:space="preserve"> positive behavior interventions and supports (PBIS) system implementation within schools and school districts, specifically related to elimination of isolation and reduction of restraint.</w:t>
            </w:r>
          </w:p>
          <w:p w14:paraId="7FD67C72" w14:textId="77777777"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Knowledge of evidence-based methods for reducing crisis escalation that can result in the use of restraint or isolation, including social and emotional learning (SEL) curriculum, and student mental and behavioral health supports.</w:t>
            </w:r>
          </w:p>
          <w:p w14:paraId="62712044" w14:textId="77777777"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Successful experience in school improvement planning, including data analysis demonstrating changes in outcomes, of at least three (3) years.  </w:t>
            </w:r>
          </w:p>
          <w:p w14:paraId="28EFBE7A" w14:textId="77777777"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Experience in convening heterogeneous groups of Washington education professionals and families, to identify growth opportunities, develop a change plan, and implementation of a plan.  </w:t>
            </w:r>
          </w:p>
          <w:p w14:paraId="106B05C5" w14:textId="054E6E9A"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Demonstrated successful experience utilizing project management principles and coordinating a budget of at least one hundred thousand dollars ($100,000) when successfully implementing complex projects for students/families, education leaders, or educators.  </w:t>
            </w:r>
          </w:p>
          <w:p w14:paraId="74C919ED" w14:textId="77777777" w:rsidR="007E6259" w:rsidRPr="00F50564" w:rsidRDefault="007E6259" w:rsidP="007E6259">
            <w:pPr>
              <w:ind w:left="80" w:right="170"/>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Demonstrated ability to communicate clearly and accurately, verbally and in writing, and manage multiple projects, while ensuring timelines are met and goals are achieved.  </w:t>
            </w:r>
          </w:p>
          <w:p w14:paraId="7138BF82" w14:textId="724D5A3C" w:rsidR="007E6259" w:rsidRPr="00F50564" w:rsidRDefault="007E6259" w:rsidP="007E6259">
            <w:pPr>
              <w:tabs>
                <w:tab w:val="left" w:pos="-720"/>
                <w:tab w:val="num" w:pos="1080"/>
                <w:tab w:val="left" w:pos="1440"/>
                <w:tab w:val="left" w:pos="1800"/>
                <w:tab w:val="left" w:pos="2160"/>
                <w:tab w:val="left" w:pos="2520"/>
                <w:tab w:val="left" w:pos="2880"/>
              </w:tabs>
              <w:ind w:left="90" w:right="166"/>
              <w:jc w:val="both"/>
              <w:rPr>
                <w:rFonts w:ascii="Segoe UI" w:hAnsi="Segoe UI" w:cs="Segoe UI"/>
                <w:b w:val="0"/>
                <w:bCs/>
                <w:sz w:val="20"/>
              </w:rPr>
            </w:pPr>
            <w:r w:rsidRPr="00F50564">
              <w:rPr>
                <w:rFonts w:ascii="Segoe UI" w:hAnsi="Segoe UI" w:cs="Segoe UI"/>
                <w:b w:val="0"/>
                <w:bCs/>
                <w:sz w:val="20"/>
              </w:rPr>
              <w:fldChar w:fldCharType="begin">
                <w:ffData>
                  <w:name w:val="Check2"/>
                  <w:enabled/>
                  <w:calcOnExit w:val="0"/>
                  <w:checkBox>
                    <w:sizeAuto/>
                    <w:default w:val="0"/>
                  </w:checkBox>
                </w:ffData>
              </w:fldChar>
            </w:r>
            <w:r w:rsidRPr="00F50564">
              <w:rPr>
                <w:rFonts w:ascii="Segoe UI" w:hAnsi="Segoe UI" w:cs="Segoe UI"/>
                <w:b w:val="0"/>
                <w:bCs/>
                <w:sz w:val="20"/>
              </w:rPr>
              <w:instrText xml:space="preserve"> FORMCHECKBOX </w:instrText>
            </w:r>
            <w:r w:rsidRPr="00F50564">
              <w:rPr>
                <w:rFonts w:ascii="Segoe UI" w:hAnsi="Segoe UI" w:cs="Segoe UI"/>
                <w:b w:val="0"/>
                <w:bCs/>
                <w:sz w:val="20"/>
              </w:rPr>
            </w:r>
            <w:r w:rsidRPr="00F50564">
              <w:rPr>
                <w:rFonts w:ascii="Segoe UI" w:hAnsi="Segoe UI" w:cs="Segoe UI"/>
                <w:b w:val="0"/>
                <w:bCs/>
                <w:sz w:val="20"/>
              </w:rPr>
              <w:fldChar w:fldCharType="separate"/>
            </w:r>
            <w:r w:rsidRPr="00F50564">
              <w:rPr>
                <w:rFonts w:ascii="Segoe UI" w:hAnsi="Segoe UI" w:cs="Segoe UI"/>
                <w:b w:val="0"/>
                <w:bCs/>
                <w:sz w:val="20"/>
              </w:rPr>
              <w:fldChar w:fldCharType="end"/>
            </w:r>
            <w:r w:rsidRPr="00F50564">
              <w:rPr>
                <w:rFonts w:ascii="Segoe UI" w:hAnsi="Segoe UI" w:cs="Segoe UI"/>
                <w:b w:val="0"/>
                <w:bCs/>
                <w:sz w:val="20"/>
              </w:rPr>
              <w:t xml:space="preserve"> Demonstrated familiarity with and capacity to support district and school implementation of OSPI’s RREI Technical Assistance Manual, including experience with fidelity monitoring and coaching in the areas of MTSS and SEBH systems, high-quality FBAs and BIPs, trauma-informed classroom practices, and crisis-prevention and incident review processes to ensure alignment with the Manual.</w:t>
            </w:r>
          </w:p>
          <w:p w14:paraId="1331E240" w14:textId="32E0B2D1" w:rsidR="000276E2" w:rsidRPr="00F50564" w:rsidRDefault="000276E2" w:rsidP="000276E2">
            <w:pPr>
              <w:tabs>
                <w:tab w:val="left" w:pos="-720"/>
                <w:tab w:val="num" w:pos="1080"/>
                <w:tab w:val="left" w:pos="1440"/>
                <w:tab w:val="left" w:pos="1800"/>
                <w:tab w:val="left" w:pos="2160"/>
                <w:tab w:val="left" w:pos="2520"/>
                <w:tab w:val="left" w:pos="2880"/>
              </w:tabs>
              <w:ind w:left="90" w:right="166"/>
              <w:jc w:val="both"/>
              <w:rPr>
                <w:rFonts w:ascii="Segoe UI" w:hAnsi="Segoe UI" w:cs="Segoe UI"/>
                <w:sz w:val="20"/>
              </w:rPr>
            </w:pPr>
            <w:r w:rsidRPr="00F50564">
              <w:rPr>
                <w:rFonts w:ascii="Segoe UI" w:hAnsi="Segoe UI" w:cs="Segoe UI"/>
                <w:sz w:val="20"/>
              </w:rPr>
              <w:t>Consultants who do not meet the minimum qualifications noted above will be rejected as non-responsive and will not receive further consideration.  Any proposal that is rejected as non-responsive will not be evaluated or scored.</w:t>
            </w:r>
          </w:p>
        </w:tc>
      </w:tr>
    </w:tbl>
    <w:p w14:paraId="44FD0859" w14:textId="77777777" w:rsidR="00F970F2" w:rsidRPr="006C59E3" w:rsidRDefault="00F970F2" w:rsidP="00F970F2">
      <w:pPr>
        <w:rPr>
          <w:rFonts w:ascii="Segoe UI" w:hAnsi="Segoe UI" w:cs="Segoe UI"/>
          <w:sz w:val="22"/>
          <w:szCs w:val="22"/>
        </w:rPr>
      </w:pPr>
    </w:p>
    <w:p w14:paraId="2CD48873" w14:textId="107F46CA" w:rsidR="00F970F2" w:rsidRPr="00F50564"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
          <w:iCs/>
          <w:sz w:val="20"/>
        </w:rPr>
      </w:pPr>
      <w:r w:rsidRPr="00F50564">
        <w:rPr>
          <w:rFonts w:ascii="Segoe UI" w:hAnsi="Segoe UI" w:cs="Segoe UI"/>
          <w:i/>
          <w:iCs/>
          <w:sz w:val="20"/>
        </w:rPr>
        <w:t>I certify under penalty of perjury of the laws of the State of Washington that the foregoing is true and correct.</w:t>
      </w:r>
    </w:p>
    <w:p w14:paraId="7DCB7F95" w14:textId="77777777" w:rsidR="00F970F2" w:rsidRPr="00F50564"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0"/>
        </w:rPr>
      </w:pPr>
    </w:p>
    <w:p w14:paraId="70837F7D" w14:textId="77777777" w:rsidR="00F970F2" w:rsidRPr="00F50564"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rPr>
      </w:pPr>
    </w:p>
    <w:p w14:paraId="162E04DD" w14:textId="77777777" w:rsidR="00F970F2" w:rsidRPr="00F50564"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rPr>
      </w:pPr>
      <w:r w:rsidRPr="00F50564">
        <w:rPr>
          <w:rFonts w:ascii="Segoe UI" w:hAnsi="Segoe UI" w:cs="Segoe UI"/>
          <w:sz w:val="20"/>
        </w:rPr>
        <w:tab/>
        <w:t>__</w:t>
      </w:r>
      <w:r w:rsidRPr="00F50564">
        <w:rPr>
          <w:rFonts w:ascii="Segoe UI" w:hAnsi="Segoe UI" w:cs="Segoe UI"/>
          <w:sz w:val="20"/>
          <w:u w:val="single"/>
        </w:rPr>
        <w:fldChar w:fldCharType="begin">
          <w:ffData>
            <w:name w:val="Text1"/>
            <w:enabled/>
            <w:calcOnExit w:val="0"/>
            <w:textInput/>
          </w:ffData>
        </w:fldChar>
      </w:r>
      <w:bookmarkStart w:id="0" w:name="Text1"/>
      <w:r w:rsidRPr="00F50564">
        <w:rPr>
          <w:rFonts w:ascii="Segoe UI" w:hAnsi="Segoe UI" w:cs="Segoe UI"/>
          <w:sz w:val="20"/>
          <w:u w:val="single"/>
        </w:rPr>
        <w:instrText xml:space="preserve"> FORMTEXT </w:instrText>
      </w:r>
      <w:r w:rsidRPr="00F50564">
        <w:rPr>
          <w:rFonts w:ascii="Segoe UI" w:hAnsi="Segoe UI" w:cs="Segoe UI"/>
          <w:sz w:val="20"/>
          <w:u w:val="single"/>
        </w:rPr>
      </w:r>
      <w:r w:rsidRPr="00F50564">
        <w:rPr>
          <w:rFonts w:ascii="Segoe UI" w:hAnsi="Segoe UI" w:cs="Segoe UI"/>
          <w:sz w:val="20"/>
          <w:u w:val="single"/>
        </w:rPr>
        <w:fldChar w:fldCharType="separate"/>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sz w:val="20"/>
          <w:u w:val="single"/>
        </w:rPr>
        <w:fldChar w:fldCharType="end"/>
      </w:r>
      <w:bookmarkEnd w:id="0"/>
      <w:r w:rsidRPr="00F50564">
        <w:rPr>
          <w:rFonts w:ascii="Segoe UI" w:hAnsi="Segoe UI" w:cs="Segoe UI"/>
          <w:sz w:val="20"/>
        </w:rPr>
        <w:t xml:space="preserve">________________________ </w:t>
      </w:r>
      <w:r w:rsidRPr="00F50564">
        <w:rPr>
          <w:rFonts w:ascii="Segoe UI" w:hAnsi="Segoe UI" w:cs="Segoe UI"/>
          <w:sz w:val="20"/>
          <w:u w:val="single"/>
        </w:rPr>
        <w:fldChar w:fldCharType="begin">
          <w:ffData>
            <w:name w:val="Text1"/>
            <w:enabled/>
            <w:calcOnExit w:val="0"/>
            <w:textInput/>
          </w:ffData>
        </w:fldChar>
      </w:r>
      <w:r w:rsidRPr="00F50564">
        <w:rPr>
          <w:rFonts w:ascii="Segoe UI" w:hAnsi="Segoe UI" w:cs="Segoe UI"/>
          <w:sz w:val="20"/>
          <w:u w:val="single"/>
        </w:rPr>
        <w:instrText xml:space="preserve"> FORMTEXT </w:instrText>
      </w:r>
      <w:r w:rsidRPr="00F50564">
        <w:rPr>
          <w:rFonts w:ascii="Segoe UI" w:hAnsi="Segoe UI" w:cs="Segoe UI"/>
          <w:sz w:val="20"/>
          <w:u w:val="single"/>
        </w:rPr>
      </w:r>
      <w:r w:rsidRPr="00F50564">
        <w:rPr>
          <w:rFonts w:ascii="Segoe UI" w:hAnsi="Segoe UI" w:cs="Segoe UI"/>
          <w:sz w:val="20"/>
          <w:u w:val="single"/>
        </w:rPr>
        <w:fldChar w:fldCharType="separate"/>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sz w:val="20"/>
          <w:u w:val="single"/>
        </w:rPr>
        <w:fldChar w:fldCharType="end"/>
      </w:r>
      <w:r w:rsidRPr="00F50564">
        <w:rPr>
          <w:rFonts w:ascii="Segoe UI" w:hAnsi="Segoe UI" w:cs="Segoe UI"/>
          <w:sz w:val="20"/>
        </w:rPr>
        <w:t>_________________</w:t>
      </w:r>
      <w:r w:rsidRPr="00F50564">
        <w:rPr>
          <w:rFonts w:ascii="Segoe UI" w:hAnsi="Segoe UI" w:cs="Segoe UI"/>
          <w:sz w:val="20"/>
          <w:u w:val="single"/>
        </w:rPr>
        <w:fldChar w:fldCharType="begin">
          <w:ffData>
            <w:name w:val="Text1"/>
            <w:enabled/>
            <w:calcOnExit w:val="0"/>
            <w:textInput/>
          </w:ffData>
        </w:fldChar>
      </w:r>
      <w:r w:rsidRPr="00F50564">
        <w:rPr>
          <w:rFonts w:ascii="Segoe UI" w:hAnsi="Segoe UI" w:cs="Segoe UI"/>
          <w:sz w:val="20"/>
          <w:u w:val="single"/>
        </w:rPr>
        <w:instrText xml:space="preserve"> FORMTEXT </w:instrText>
      </w:r>
      <w:r w:rsidRPr="00F50564">
        <w:rPr>
          <w:rFonts w:ascii="Segoe UI" w:hAnsi="Segoe UI" w:cs="Segoe UI"/>
          <w:sz w:val="20"/>
          <w:u w:val="single"/>
        </w:rPr>
      </w:r>
      <w:r w:rsidRPr="00F50564">
        <w:rPr>
          <w:rFonts w:ascii="Segoe UI" w:hAnsi="Segoe UI" w:cs="Segoe UI"/>
          <w:sz w:val="20"/>
          <w:u w:val="single"/>
        </w:rPr>
        <w:fldChar w:fldCharType="separate"/>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sz w:val="20"/>
          <w:u w:val="single"/>
        </w:rPr>
        <w:fldChar w:fldCharType="end"/>
      </w:r>
      <w:r w:rsidRPr="00F50564">
        <w:rPr>
          <w:rFonts w:ascii="Segoe UI" w:hAnsi="Segoe UI" w:cs="Segoe UI"/>
          <w:sz w:val="20"/>
        </w:rPr>
        <w:t>________________________</w:t>
      </w:r>
    </w:p>
    <w:p w14:paraId="7E7D4947" w14:textId="77777777" w:rsidR="00F970F2" w:rsidRPr="00F50564"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rPr>
      </w:pPr>
      <w:r w:rsidRPr="00F50564">
        <w:rPr>
          <w:rFonts w:ascii="Segoe UI" w:hAnsi="Segoe UI" w:cs="Segoe UI"/>
          <w:sz w:val="20"/>
        </w:rPr>
        <w:tab/>
        <w:t>Signature of Bidder</w:t>
      </w:r>
      <w:r w:rsidRPr="00F50564">
        <w:rPr>
          <w:rFonts w:ascii="Segoe UI" w:hAnsi="Segoe UI" w:cs="Segoe UI"/>
          <w:sz w:val="20"/>
        </w:rPr>
        <w:tab/>
      </w:r>
      <w:r w:rsidRPr="00F50564">
        <w:rPr>
          <w:rFonts w:ascii="Segoe UI" w:hAnsi="Segoe UI" w:cs="Segoe UI"/>
          <w:sz w:val="20"/>
        </w:rPr>
        <w:tab/>
        <w:t>Date</w:t>
      </w:r>
      <w:r w:rsidRPr="00F50564">
        <w:rPr>
          <w:rFonts w:ascii="Segoe UI" w:hAnsi="Segoe UI" w:cs="Segoe UI"/>
          <w:sz w:val="20"/>
        </w:rPr>
        <w:tab/>
      </w:r>
      <w:r w:rsidRPr="00F50564">
        <w:rPr>
          <w:rFonts w:ascii="Segoe UI" w:hAnsi="Segoe UI" w:cs="Segoe UI"/>
          <w:sz w:val="20"/>
        </w:rPr>
        <w:tab/>
      </w:r>
      <w:r w:rsidRPr="00F50564">
        <w:rPr>
          <w:rFonts w:ascii="Segoe UI" w:hAnsi="Segoe UI" w:cs="Segoe UI"/>
          <w:sz w:val="20"/>
        </w:rPr>
        <w:tab/>
        <w:t xml:space="preserve">   Place Signed (City, State)</w:t>
      </w:r>
    </w:p>
    <w:p w14:paraId="2771356F" w14:textId="77777777" w:rsidR="00F970F2" w:rsidRPr="00F50564"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rPr>
      </w:pPr>
    </w:p>
    <w:p w14:paraId="3D1BBAEA" w14:textId="77777777" w:rsidR="00F970F2" w:rsidRPr="00F50564"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rPr>
      </w:pPr>
      <w:r w:rsidRPr="00F50564">
        <w:rPr>
          <w:rFonts w:ascii="Segoe UI" w:hAnsi="Segoe UI" w:cs="Segoe UI"/>
          <w:sz w:val="20"/>
        </w:rPr>
        <w:tab/>
        <w:t>__</w:t>
      </w:r>
      <w:r w:rsidRPr="00F50564">
        <w:rPr>
          <w:rFonts w:ascii="Segoe UI" w:hAnsi="Segoe UI" w:cs="Segoe UI"/>
          <w:sz w:val="20"/>
          <w:u w:val="single"/>
        </w:rPr>
        <w:fldChar w:fldCharType="begin">
          <w:ffData>
            <w:name w:val="Text1"/>
            <w:enabled/>
            <w:calcOnExit w:val="0"/>
            <w:textInput/>
          </w:ffData>
        </w:fldChar>
      </w:r>
      <w:r w:rsidRPr="00F50564">
        <w:rPr>
          <w:rFonts w:ascii="Segoe UI" w:hAnsi="Segoe UI" w:cs="Segoe UI"/>
          <w:sz w:val="20"/>
          <w:u w:val="single"/>
        </w:rPr>
        <w:instrText xml:space="preserve"> FORMTEXT </w:instrText>
      </w:r>
      <w:r w:rsidRPr="00F50564">
        <w:rPr>
          <w:rFonts w:ascii="Segoe UI" w:hAnsi="Segoe UI" w:cs="Segoe UI"/>
          <w:sz w:val="20"/>
          <w:u w:val="single"/>
        </w:rPr>
      </w:r>
      <w:r w:rsidRPr="00F50564">
        <w:rPr>
          <w:rFonts w:ascii="Segoe UI" w:hAnsi="Segoe UI" w:cs="Segoe UI"/>
          <w:sz w:val="20"/>
          <w:u w:val="single"/>
        </w:rPr>
        <w:fldChar w:fldCharType="separate"/>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sz w:val="20"/>
          <w:u w:val="single"/>
        </w:rPr>
        <w:fldChar w:fldCharType="end"/>
      </w:r>
      <w:r w:rsidRPr="00F50564">
        <w:rPr>
          <w:rFonts w:ascii="Segoe UI" w:hAnsi="Segoe UI" w:cs="Segoe UI"/>
          <w:sz w:val="20"/>
        </w:rPr>
        <w:t xml:space="preserve">________________________ </w:t>
      </w:r>
      <w:r w:rsidRPr="00F50564">
        <w:rPr>
          <w:rFonts w:ascii="Segoe UI" w:hAnsi="Segoe UI" w:cs="Segoe UI"/>
          <w:sz w:val="20"/>
          <w:u w:val="single"/>
        </w:rPr>
        <w:fldChar w:fldCharType="begin">
          <w:ffData>
            <w:name w:val="Text1"/>
            <w:enabled/>
            <w:calcOnExit w:val="0"/>
            <w:textInput/>
          </w:ffData>
        </w:fldChar>
      </w:r>
      <w:r w:rsidRPr="00F50564">
        <w:rPr>
          <w:rFonts w:ascii="Segoe UI" w:hAnsi="Segoe UI" w:cs="Segoe UI"/>
          <w:sz w:val="20"/>
          <w:u w:val="single"/>
        </w:rPr>
        <w:instrText xml:space="preserve"> FORMTEXT </w:instrText>
      </w:r>
      <w:r w:rsidRPr="00F50564">
        <w:rPr>
          <w:rFonts w:ascii="Segoe UI" w:hAnsi="Segoe UI" w:cs="Segoe UI"/>
          <w:sz w:val="20"/>
          <w:u w:val="single"/>
        </w:rPr>
      </w:r>
      <w:r w:rsidRPr="00F50564">
        <w:rPr>
          <w:rFonts w:ascii="Segoe UI" w:hAnsi="Segoe UI" w:cs="Segoe UI"/>
          <w:sz w:val="20"/>
          <w:u w:val="single"/>
        </w:rPr>
        <w:fldChar w:fldCharType="separate"/>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sz w:val="20"/>
          <w:u w:val="single"/>
        </w:rPr>
        <w:fldChar w:fldCharType="end"/>
      </w:r>
      <w:r w:rsidRPr="00F50564">
        <w:rPr>
          <w:rFonts w:ascii="Segoe UI" w:hAnsi="Segoe UI" w:cs="Segoe UI"/>
          <w:sz w:val="20"/>
        </w:rPr>
        <w:t>_________________</w:t>
      </w:r>
      <w:r w:rsidRPr="00F50564">
        <w:rPr>
          <w:rFonts w:ascii="Segoe UI" w:hAnsi="Segoe UI" w:cs="Segoe UI"/>
          <w:sz w:val="20"/>
          <w:u w:val="single"/>
        </w:rPr>
        <w:fldChar w:fldCharType="begin">
          <w:ffData>
            <w:name w:val="Text1"/>
            <w:enabled/>
            <w:calcOnExit w:val="0"/>
            <w:textInput/>
          </w:ffData>
        </w:fldChar>
      </w:r>
      <w:r w:rsidRPr="00F50564">
        <w:rPr>
          <w:rFonts w:ascii="Segoe UI" w:hAnsi="Segoe UI" w:cs="Segoe UI"/>
          <w:sz w:val="20"/>
          <w:u w:val="single"/>
        </w:rPr>
        <w:instrText xml:space="preserve"> FORMTEXT </w:instrText>
      </w:r>
      <w:r w:rsidRPr="00F50564">
        <w:rPr>
          <w:rFonts w:ascii="Segoe UI" w:hAnsi="Segoe UI" w:cs="Segoe UI"/>
          <w:sz w:val="20"/>
          <w:u w:val="single"/>
        </w:rPr>
      </w:r>
      <w:r w:rsidRPr="00F50564">
        <w:rPr>
          <w:rFonts w:ascii="Segoe UI" w:hAnsi="Segoe UI" w:cs="Segoe UI"/>
          <w:sz w:val="20"/>
          <w:u w:val="single"/>
        </w:rPr>
        <w:fldChar w:fldCharType="separate"/>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noProof/>
          <w:sz w:val="20"/>
          <w:u w:val="single"/>
        </w:rPr>
        <w:t> </w:t>
      </w:r>
      <w:r w:rsidRPr="00F50564">
        <w:rPr>
          <w:rFonts w:ascii="Segoe UI" w:hAnsi="Segoe UI" w:cs="Segoe UI"/>
          <w:sz w:val="20"/>
          <w:u w:val="single"/>
        </w:rPr>
        <w:fldChar w:fldCharType="end"/>
      </w:r>
      <w:r w:rsidRPr="00F50564">
        <w:rPr>
          <w:rFonts w:ascii="Segoe UI" w:hAnsi="Segoe UI" w:cs="Segoe UI"/>
          <w:sz w:val="20"/>
        </w:rPr>
        <w:t>________________________</w:t>
      </w:r>
    </w:p>
    <w:p w14:paraId="6ACF0B77" w14:textId="199CC621" w:rsidR="00F50564" w:rsidRPr="00F50564" w:rsidRDefault="00F970F2" w:rsidP="00F50564">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rPr>
      </w:pPr>
      <w:r w:rsidRPr="00F50564">
        <w:rPr>
          <w:rFonts w:ascii="Segoe UI" w:hAnsi="Segoe UI" w:cs="Segoe UI"/>
          <w:sz w:val="20"/>
        </w:rPr>
        <w:tab/>
        <w:t>Printed Name</w:t>
      </w:r>
      <w:r w:rsidRPr="00F50564">
        <w:rPr>
          <w:rFonts w:ascii="Segoe UI" w:hAnsi="Segoe UI" w:cs="Segoe UI"/>
          <w:sz w:val="20"/>
        </w:rPr>
        <w:tab/>
      </w:r>
      <w:r w:rsidRPr="00F50564">
        <w:rPr>
          <w:rFonts w:ascii="Segoe UI" w:hAnsi="Segoe UI" w:cs="Segoe UI"/>
          <w:sz w:val="20"/>
        </w:rPr>
        <w:tab/>
      </w:r>
      <w:r w:rsidRPr="00F50564">
        <w:rPr>
          <w:rFonts w:ascii="Segoe UI" w:hAnsi="Segoe UI" w:cs="Segoe UI"/>
          <w:sz w:val="20"/>
        </w:rPr>
        <w:tab/>
        <w:t>Title</w:t>
      </w:r>
      <w:r w:rsidRPr="00F50564">
        <w:rPr>
          <w:rFonts w:ascii="Segoe UI" w:hAnsi="Segoe UI" w:cs="Segoe UI"/>
          <w:sz w:val="20"/>
        </w:rPr>
        <w:tab/>
      </w:r>
      <w:r w:rsidRPr="00F50564">
        <w:rPr>
          <w:rFonts w:ascii="Segoe UI" w:hAnsi="Segoe UI" w:cs="Segoe UI"/>
          <w:sz w:val="20"/>
        </w:rPr>
        <w:tab/>
      </w:r>
      <w:r w:rsidRPr="00F50564">
        <w:rPr>
          <w:rFonts w:ascii="Segoe UI" w:hAnsi="Segoe UI" w:cs="Segoe UI"/>
          <w:sz w:val="20"/>
        </w:rPr>
        <w:tab/>
        <w:t xml:space="preserve"> Organization Name</w:t>
      </w:r>
    </w:p>
    <w:sectPr w:rsidR="00F50564" w:rsidRPr="00F505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CB05" w14:textId="5431AD98" w:rsidR="00D0125F" w:rsidRPr="00D0125F" w:rsidRDefault="00D0125F">
    <w:pPr>
      <w:pStyle w:val="Footer"/>
      <w:rPr>
        <w:rFonts w:ascii="Segoe UI" w:hAnsi="Segoe UI" w:cs="Segoe UI"/>
        <w:b w:val="0"/>
        <w:bCs/>
        <w:sz w:val="20"/>
      </w:rPr>
    </w:pPr>
    <w:r w:rsidRPr="00E325D0">
      <w:rPr>
        <w:rFonts w:ascii="Segoe UI" w:hAnsi="Segoe UI" w:cs="Segoe UI"/>
        <w:b w:val="0"/>
        <w:bCs/>
        <w:sz w:val="20"/>
      </w:rPr>
      <w:t xml:space="preserve">Qualification Affirmations | </w:t>
    </w:r>
    <w:r>
      <w:rPr>
        <w:rFonts w:ascii="Segoe UI" w:hAnsi="Segoe UI" w:cs="Segoe UI"/>
        <w:b w:val="0"/>
        <w:bCs/>
        <w:sz w:val="20"/>
      </w:rPr>
      <w:t>RFP</w:t>
    </w:r>
    <w:r w:rsidRPr="00E325D0">
      <w:rPr>
        <w:rFonts w:ascii="Segoe UI" w:hAnsi="Segoe UI" w:cs="Segoe UI"/>
        <w:b w:val="0"/>
        <w:bCs/>
        <w:sz w:val="20"/>
      </w:rPr>
      <w:t xml:space="preserve"> No. </w:t>
    </w:r>
    <w:r w:rsidR="007E6259">
      <w:rPr>
        <w:rFonts w:ascii="Segoe UI" w:hAnsi="Segoe UI" w:cs="Segoe UI"/>
        <w:b w:val="0"/>
        <w:bCs/>
        <w:sz w:val="20"/>
      </w:rPr>
      <w:t>2026-06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6B98B658"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F970F2">
      <w:rPr>
        <w:rFonts w:ascii="Segoe UI" w:hAnsi="Segoe UI" w:cs="Segoe UI"/>
        <w:sz w:val="28"/>
        <w:szCs w:val="24"/>
      </w:rPr>
      <w:t>B</w:t>
    </w:r>
  </w:p>
  <w:p w14:paraId="6FF2D6D1" w14:textId="015A7A8F" w:rsidR="001F5716" w:rsidRPr="001F5716" w:rsidRDefault="00F970F2" w:rsidP="001F5716">
    <w:pPr>
      <w:keepNext/>
      <w:keepLines/>
      <w:tabs>
        <w:tab w:val="left" w:pos="-720"/>
        <w:tab w:val="left" w:pos="0"/>
      </w:tabs>
      <w:jc w:val="center"/>
      <w:rPr>
        <w:rFonts w:ascii="Segoe UI" w:hAnsi="Segoe UI" w:cs="Segoe UI"/>
        <w:b w:val="0"/>
      </w:rPr>
    </w:pPr>
    <w:r>
      <w:rPr>
        <w:rFonts w:ascii="Segoe UI" w:hAnsi="Segoe UI" w:cs="Segoe UI"/>
      </w:rPr>
      <w:t>QUALIFICATION AFFIRMATIONS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3309874">
    <w:abstractNumId w:val="2"/>
  </w:num>
  <w:num w:numId="2" w16cid:durableId="1454787943">
    <w:abstractNumId w:val="0"/>
  </w:num>
  <w:num w:numId="3" w16cid:durableId="196157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lzIDO9+vAc621R+xFig4YX0iEiHzlPo5FBWX0klZpISA6CiIlMlzYZ10neghRGkRXdfDtp9OxDCtdURwC4mjYA==" w:salt="mlD0GD+o5fvenH2ORve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276E2"/>
    <w:rsid w:val="000A1668"/>
    <w:rsid w:val="001F5716"/>
    <w:rsid w:val="006C59E3"/>
    <w:rsid w:val="006F48A9"/>
    <w:rsid w:val="007D5B33"/>
    <w:rsid w:val="007E6259"/>
    <w:rsid w:val="00940269"/>
    <w:rsid w:val="00D0125F"/>
    <w:rsid w:val="00DF262D"/>
    <w:rsid w:val="00EF3F28"/>
    <w:rsid w:val="00F50564"/>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DAD0-38DD-4E33-B626-F4D7880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Josie Horn</cp:lastModifiedBy>
  <cp:revision>11</cp:revision>
  <dcterms:created xsi:type="dcterms:W3CDTF">2019-10-22T17:37:00Z</dcterms:created>
  <dcterms:modified xsi:type="dcterms:W3CDTF">2025-09-19T20:40:00Z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2025-09-19T20:39:09Z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8d93f7d5-87c6-4a0c-8813-3cbc4226019d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