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56D68" w14:textId="77777777" w:rsidR="001F5716" w:rsidRPr="006C59E3" w:rsidRDefault="001F5716" w:rsidP="001F5716">
      <w:pPr>
        <w:pStyle w:val="Default"/>
        <w:rPr>
          <w:rFonts w:ascii="Segoe UI" w:hAnsi="Segoe UI" w:cs="Segoe UI"/>
          <w:sz w:val="22"/>
          <w:szCs w:val="22"/>
        </w:rPr>
      </w:pPr>
    </w:p>
    <w:p w14:paraId="49880C2E" w14:textId="77777777" w:rsidR="00F970F2" w:rsidRPr="006C59E3" w:rsidRDefault="00F970F2" w:rsidP="00F970F2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1"/>
        <w:gridCol w:w="6599"/>
      </w:tblGrid>
      <w:tr w:rsidR="00F970F2" w:rsidRPr="006C59E3" w14:paraId="01D03225" w14:textId="77777777" w:rsidTr="00F970F2">
        <w:tc>
          <w:tcPr>
            <w:tcW w:w="5000" w:type="pct"/>
            <w:gridSpan w:val="2"/>
            <w:shd w:val="clear" w:color="auto" w:fill="FBC639"/>
            <w:vAlign w:val="center"/>
          </w:tcPr>
          <w:p w14:paraId="0348256B" w14:textId="77777777" w:rsidR="00F970F2" w:rsidRPr="006C59E3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CONSULTANT INFORMATION</w:t>
            </w:r>
          </w:p>
        </w:tc>
      </w:tr>
      <w:tr w:rsidR="00F970F2" w:rsidRPr="006C59E3" w14:paraId="658CFD9B" w14:textId="77777777" w:rsidTr="00723862">
        <w:trPr>
          <w:trHeight w:val="485"/>
        </w:trPr>
        <w:tc>
          <w:tcPr>
            <w:tcW w:w="1471" w:type="pct"/>
            <w:vAlign w:val="center"/>
          </w:tcPr>
          <w:p w14:paraId="2B2078BB" w14:textId="6B101D04" w:rsidR="00F970F2" w:rsidRPr="006C59E3" w:rsidRDefault="00D0125F" w:rsidP="00723862">
            <w:pPr>
              <w:ind w:left="90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Bidder</w:t>
            </w:r>
            <w:r w:rsidR="00F970F2" w:rsidRPr="006C59E3">
              <w:rPr>
                <w:rFonts w:ascii="Segoe UI" w:hAnsi="Segoe UI" w:cs="Segoe UI"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3529" w:type="pct"/>
            <w:vAlign w:val="center"/>
          </w:tcPr>
          <w:p w14:paraId="17C46CC2" w14:textId="0ABCE5B7" w:rsidR="00F970F2" w:rsidRPr="006C59E3" w:rsidRDefault="00D0125F" w:rsidP="00723862">
            <w:pPr>
              <w:rPr>
                <w:rFonts w:ascii="Segoe UI" w:hAnsi="Segoe UI" w:cs="Segoe UI"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instrText xml:space="preserve"> FORMTEXT </w:instrText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separate"/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end"/>
            </w:r>
          </w:p>
        </w:tc>
      </w:tr>
    </w:tbl>
    <w:p w14:paraId="3D493536" w14:textId="77777777" w:rsidR="00F970F2" w:rsidRPr="006C59E3" w:rsidRDefault="00F970F2" w:rsidP="00F970F2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6C59E3" w14:paraId="452F4C40" w14:textId="77777777" w:rsidTr="00F970F2">
        <w:tc>
          <w:tcPr>
            <w:tcW w:w="5000" w:type="pct"/>
            <w:shd w:val="clear" w:color="auto" w:fill="FBC639"/>
            <w:vAlign w:val="center"/>
          </w:tcPr>
          <w:p w14:paraId="3C8B4052" w14:textId="77777777" w:rsidR="00F970F2" w:rsidRPr="006C59E3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MINIMUM QUALIFICATIONS</w:t>
            </w:r>
          </w:p>
        </w:tc>
      </w:tr>
      <w:tr w:rsidR="00F970F2" w:rsidRPr="006C59E3" w14:paraId="7BC162ED" w14:textId="77777777" w:rsidTr="00D0125F">
        <w:trPr>
          <w:trHeight w:val="1322"/>
        </w:trPr>
        <w:tc>
          <w:tcPr>
            <w:tcW w:w="5000" w:type="pct"/>
            <w:vAlign w:val="center"/>
          </w:tcPr>
          <w:p w14:paraId="428D1183" w14:textId="77777777" w:rsidR="00F970F2" w:rsidRPr="006C59E3" w:rsidRDefault="00F970F2" w:rsidP="00B96FE7">
            <w:pPr>
              <w:pStyle w:val="Default"/>
              <w:spacing w:after="120"/>
              <w:ind w:left="446" w:hanging="360"/>
              <w:jc w:val="both"/>
              <w:rPr>
                <w:rFonts w:ascii="Segoe UI" w:hAnsi="Segoe UI" w:cs="Segoe UI"/>
                <w:b/>
                <w:i/>
                <w:sz w:val="22"/>
                <w:szCs w:val="22"/>
                <w:u w:val="single"/>
              </w:rPr>
            </w:pPr>
            <w:r w:rsidRPr="006C59E3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p w14:paraId="04766C72" w14:textId="66914571" w:rsidR="00B96FE7" w:rsidRPr="00B96FE7" w:rsidRDefault="00B96FE7" w:rsidP="00B96FE7">
            <w:pPr>
              <w:pStyle w:val="Default"/>
              <w:spacing w:after="120"/>
              <w:ind w:left="446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9E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6C59E3">
              <w:rPr>
                <w:rFonts w:ascii="Segoe UI" w:hAnsi="Segoe UI" w:cs="Segoe UI"/>
                <w:sz w:val="22"/>
                <w:szCs w:val="22"/>
              </w:rPr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B96FE7">
              <w:rPr>
                <w:rFonts w:ascii="Segoe UI" w:hAnsi="Segoe UI" w:cs="Segoe UI"/>
                <w:sz w:val="22"/>
                <w:szCs w:val="22"/>
              </w:rPr>
              <w:t>Licensed to do business in the State of Washington.  If not licensed, provide a written intent to become licensed in Washington within thirty (30) calendar days of being selected as the Apparent Successful Bidder.</w:t>
            </w:r>
          </w:p>
          <w:p w14:paraId="4E2B01AB" w14:textId="4BE9939E" w:rsidR="00B96FE7" w:rsidRPr="00B96FE7" w:rsidRDefault="00B96FE7" w:rsidP="00B96FE7">
            <w:pPr>
              <w:pStyle w:val="Default"/>
              <w:spacing w:after="120"/>
              <w:ind w:left="446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9E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6C59E3">
              <w:rPr>
                <w:rFonts w:ascii="Segoe UI" w:hAnsi="Segoe UI" w:cs="Segoe UI"/>
                <w:sz w:val="22"/>
                <w:szCs w:val="22"/>
              </w:rPr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B96FE7">
              <w:rPr>
                <w:rFonts w:ascii="Segoe UI" w:hAnsi="Segoe UI" w:cs="Segoe UI"/>
                <w:sz w:val="22"/>
                <w:szCs w:val="22"/>
              </w:rPr>
              <w:t>Experience collecting and analyzing student data on highly mobile student populations, or similar populations including migratory student populations.</w:t>
            </w:r>
          </w:p>
          <w:p w14:paraId="62EBD60F" w14:textId="47E8E016" w:rsidR="00B96FE7" w:rsidRPr="00B96FE7" w:rsidRDefault="00B96FE7" w:rsidP="00B96FE7">
            <w:pPr>
              <w:pStyle w:val="Default"/>
              <w:spacing w:after="120"/>
              <w:ind w:left="446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9E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6C59E3">
              <w:rPr>
                <w:rFonts w:ascii="Segoe UI" w:hAnsi="Segoe UI" w:cs="Segoe UI"/>
                <w:sz w:val="22"/>
                <w:szCs w:val="22"/>
              </w:rPr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B96FE7">
              <w:rPr>
                <w:rFonts w:ascii="Segoe UI" w:hAnsi="Segoe UI" w:cs="Segoe UI"/>
                <w:sz w:val="22"/>
                <w:szCs w:val="22"/>
              </w:rPr>
              <w:t>Experience facilitating group forums to glean information pertinent to the evaluation and establishment of the academic and support needs of at-risk, highly mobile student populations.</w:t>
            </w:r>
          </w:p>
          <w:p w14:paraId="0C7FEE98" w14:textId="6E4F560A" w:rsidR="00B96FE7" w:rsidRPr="00B96FE7" w:rsidRDefault="00B96FE7" w:rsidP="00B96FE7">
            <w:pPr>
              <w:pStyle w:val="Default"/>
              <w:spacing w:after="120"/>
              <w:ind w:left="446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9E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6C59E3">
              <w:rPr>
                <w:rFonts w:ascii="Segoe UI" w:hAnsi="Segoe UI" w:cs="Segoe UI"/>
                <w:sz w:val="22"/>
                <w:szCs w:val="22"/>
              </w:rPr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B96FE7">
              <w:rPr>
                <w:rFonts w:ascii="Segoe UI" w:hAnsi="Segoe UI" w:cs="Segoe UI"/>
                <w:sz w:val="22"/>
                <w:szCs w:val="22"/>
              </w:rPr>
              <w:t>Experience developing summaries and reports reflecting data collection and group facilitation.</w:t>
            </w:r>
          </w:p>
          <w:p w14:paraId="22F0FB56" w14:textId="09561ED1" w:rsidR="00B96FE7" w:rsidRPr="00B96FE7" w:rsidRDefault="00B96FE7" w:rsidP="00B96FE7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9E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6C59E3">
              <w:rPr>
                <w:rFonts w:ascii="Segoe UI" w:hAnsi="Segoe UI" w:cs="Segoe UI"/>
                <w:sz w:val="22"/>
                <w:szCs w:val="22"/>
              </w:rPr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B96FE7">
              <w:rPr>
                <w:rFonts w:ascii="Segoe UI" w:hAnsi="Segoe UI" w:cs="Segoe UI"/>
                <w:sz w:val="22"/>
                <w:szCs w:val="22"/>
              </w:rPr>
              <w:t>Experience presenting summaries and reports to various stakeholders serving the academic and support needs of migratory students.</w:t>
            </w:r>
          </w:p>
          <w:p w14:paraId="71CF7B23" w14:textId="77777777" w:rsidR="000276E2" w:rsidRDefault="000276E2" w:rsidP="006C59E3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1331E240" w14:textId="73A72E88" w:rsidR="000276E2" w:rsidRPr="000276E2" w:rsidRDefault="000276E2" w:rsidP="000276E2">
            <w:pPr>
              <w:tabs>
                <w:tab w:val="left" w:pos="-720"/>
                <w:tab w:val="num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90" w:right="166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0276E2">
              <w:rPr>
                <w:rFonts w:ascii="Segoe UI" w:hAnsi="Segoe UI" w:cs="Segoe UI"/>
                <w:sz w:val="22"/>
                <w:szCs w:val="22"/>
              </w:rPr>
              <w:t>Consultants who do not meet the minimum qualifications noted above will be rejected as non-responsive and will not receive further consideration.  Any proposal that is rejected as non-responsive will not be evaluated or scored.</w:t>
            </w:r>
          </w:p>
        </w:tc>
      </w:tr>
    </w:tbl>
    <w:p w14:paraId="44FD0859" w14:textId="77777777" w:rsidR="00F970F2" w:rsidRPr="006C59E3" w:rsidRDefault="00F970F2" w:rsidP="00F970F2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6C59E3" w14:paraId="62CD27D9" w14:textId="77777777" w:rsidTr="00F970F2">
        <w:tc>
          <w:tcPr>
            <w:tcW w:w="5000" w:type="pct"/>
            <w:shd w:val="clear" w:color="auto" w:fill="FBC639"/>
            <w:vAlign w:val="center"/>
          </w:tcPr>
          <w:p w14:paraId="1A77037A" w14:textId="77777777" w:rsidR="00F970F2" w:rsidRPr="006C59E3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ADDITIONAL DESIRED QUALIFICATIONS</w:t>
            </w:r>
          </w:p>
        </w:tc>
      </w:tr>
      <w:tr w:rsidR="00F970F2" w:rsidRPr="006C59E3" w14:paraId="12D6E39E" w14:textId="77777777" w:rsidTr="00D0125F">
        <w:trPr>
          <w:trHeight w:val="2015"/>
        </w:trPr>
        <w:tc>
          <w:tcPr>
            <w:tcW w:w="5000" w:type="pct"/>
            <w:vAlign w:val="center"/>
          </w:tcPr>
          <w:p w14:paraId="737EA970" w14:textId="77777777" w:rsidR="00F970F2" w:rsidRPr="006C59E3" w:rsidRDefault="00F970F2" w:rsidP="00B96FE7">
            <w:pPr>
              <w:pStyle w:val="Default"/>
              <w:spacing w:after="120"/>
              <w:ind w:left="446" w:hanging="360"/>
              <w:jc w:val="both"/>
              <w:rPr>
                <w:rFonts w:ascii="Segoe UI" w:hAnsi="Segoe UI" w:cs="Segoe UI"/>
                <w:i/>
                <w:sz w:val="22"/>
                <w:szCs w:val="22"/>
                <w:u w:val="single"/>
              </w:rPr>
            </w:pPr>
            <w:r w:rsidRPr="006C59E3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p w14:paraId="4D51869F" w14:textId="0A4E5AE8" w:rsidR="00B96FE7" w:rsidRPr="00B96FE7" w:rsidRDefault="00B96FE7" w:rsidP="00B96FE7">
            <w:pPr>
              <w:pStyle w:val="Default"/>
              <w:spacing w:after="120"/>
              <w:ind w:left="446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9E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6C59E3">
              <w:rPr>
                <w:rFonts w:ascii="Segoe UI" w:hAnsi="Segoe UI" w:cs="Segoe UI"/>
                <w:sz w:val="22"/>
                <w:szCs w:val="22"/>
              </w:rPr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B96FE7">
              <w:rPr>
                <w:rFonts w:ascii="Segoe UI" w:hAnsi="Segoe UI" w:cs="Segoe UI"/>
                <w:sz w:val="22"/>
                <w:szCs w:val="22"/>
              </w:rPr>
              <w:t>Experience collecting and analyzing data from a variety of sources, including focus groups and individual interviews.</w:t>
            </w:r>
          </w:p>
          <w:p w14:paraId="4BA65070" w14:textId="71FE0C34" w:rsidR="00B96FE7" w:rsidRPr="00B96FE7" w:rsidRDefault="00B96FE7" w:rsidP="00B96FE7">
            <w:pPr>
              <w:pStyle w:val="Default"/>
              <w:spacing w:after="120"/>
              <w:ind w:left="446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9E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6C59E3">
              <w:rPr>
                <w:rFonts w:ascii="Segoe UI" w:hAnsi="Segoe UI" w:cs="Segoe UI"/>
                <w:sz w:val="22"/>
                <w:szCs w:val="22"/>
              </w:rPr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B96FE7">
              <w:rPr>
                <w:rFonts w:ascii="Segoe UI" w:hAnsi="Segoe UI" w:cs="Segoe UI"/>
                <w:sz w:val="22"/>
                <w:szCs w:val="22"/>
              </w:rPr>
              <w:t>Knowledge of migratory student demographics in Washington state.</w:t>
            </w:r>
          </w:p>
          <w:p w14:paraId="4668A7E3" w14:textId="0509CFE3" w:rsidR="00B96FE7" w:rsidRPr="00B96FE7" w:rsidRDefault="00B96FE7" w:rsidP="00B96FE7">
            <w:pPr>
              <w:pStyle w:val="Default"/>
              <w:spacing w:after="120"/>
              <w:ind w:left="446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9E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6C59E3">
              <w:rPr>
                <w:rFonts w:ascii="Segoe UI" w:hAnsi="Segoe UI" w:cs="Segoe UI"/>
                <w:sz w:val="22"/>
                <w:szCs w:val="22"/>
              </w:rPr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B96FE7">
              <w:rPr>
                <w:rFonts w:ascii="Segoe UI" w:hAnsi="Segoe UI" w:cs="Segoe UI"/>
                <w:sz w:val="22"/>
                <w:szCs w:val="22"/>
              </w:rPr>
              <w:t xml:space="preserve">Knowledge of </w:t>
            </w:r>
            <w:proofErr w:type="gramStart"/>
            <w:r w:rsidRPr="00B96FE7">
              <w:rPr>
                <w:rFonts w:ascii="Segoe UI" w:hAnsi="Segoe UI" w:cs="Segoe UI"/>
                <w:sz w:val="22"/>
                <w:szCs w:val="22"/>
              </w:rPr>
              <w:t>the Every</w:t>
            </w:r>
            <w:proofErr w:type="gramEnd"/>
            <w:r w:rsidRPr="00B96FE7">
              <w:rPr>
                <w:rFonts w:ascii="Segoe UI" w:hAnsi="Segoe UI" w:cs="Segoe UI"/>
                <w:sz w:val="22"/>
                <w:szCs w:val="22"/>
              </w:rPr>
              <w:t xml:space="preserve"> Student Succeeds Act (ESSA) Title I Part C Education of Migratory Children.</w:t>
            </w:r>
          </w:p>
          <w:p w14:paraId="37FD8914" w14:textId="0AE78B04" w:rsidR="00B96FE7" w:rsidRPr="00B96FE7" w:rsidRDefault="00B96FE7" w:rsidP="00B96FE7">
            <w:pPr>
              <w:pStyle w:val="Default"/>
              <w:spacing w:after="120"/>
              <w:ind w:left="446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9E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6C59E3">
              <w:rPr>
                <w:rFonts w:ascii="Segoe UI" w:hAnsi="Segoe UI" w:cs="Segoe UI"/>
                <w:sz w:val="22"/>
                <w:szCs w:val="22"/>
              </w:rPr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B96FE7">
              <w:rPr>
                <w:rFonts w:ascii="Segoe UI" w:hAnsi="Segoe UI" w:cs="Segoe UI"/>
                <w:sz w:val="22"/>
                <w:szCs w:val="22"/>
              </w:rPr>
              <w:t>Ability to engage in meaningful conversations with migratory parents and students, and school district staff.</w:t>
            </w:r>
          </w:p>
          <w:p w14:paraId="1480A766" w14:textId="6190CFA2" w:rsidR="00B96FE7" w:rsidRPr="00B96FE7" w:rsidRDefault="00B96FE7" w:rsidP="00B96FE7">
            <w:pPr>
              <w:pStyle w:val="Default"/>
              <w:spacing w:after="120"/>
              <w:ind w:left="446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9E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6C59E3">
              <w:rPr>
                <w:rFonts w:ascii="Segoe UI" w:hAnsi="Segoe UI" w:cs="Segoe UI"/>
                <w:sz w:val="22"/>
                <w:szCs w:val="22"/>
              </w:rPr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B96FE7">
              <w:rPr>
                <w:rFonts w:ascii="Segoe UI" w:hAnsi="Segoe UI" w:cs="Segoe UI"/>
                <w:sz w:val="22"/>
                <w:szCs w:val="22"/>
              </w:rPr>
              <w:t xml:space="preserve">Ability to hold conversations with migratory parents and students with appropriate language supports. </w:t>
            </w:r>
          </w:p>
          <w:p w14:paraId="26A2B372" w14:textId="5B1098D1" w:rsidR="00B96FE7" w:rsidRPr="00B96FE7" w:rsidRDefault="00B96FE7" w:rsidP="00B96FE7">
            <w:pPr>
              <w:pStyle w:val="Default"/>
              <w:spacing w:after="120"/>
              <w:ind w:left="446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9E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6C59E3">
              <w:rPr>
                <w:rFonts w:ascii="Segoe UI" w:hAnsi="Segoe UI" w:cs="Segoe UI"/>
                <w:sz w:val="22"/>
                <w:szCs w:val="22"/>
              </w:rPr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B96FE7">
              <w:rPr>
                <w:rFonts w:ascii="Segoe UI" w:hAnsi="Segoe UI" w:cs="Segoe UI"/>
                <w:sz w:val="22"/>
                <w:szCs w:val="22"/>
              </w:rPr>
              <w:t>Ability to work both on-site and remotely with a variety of stakeholders including school staff and administrators.</w:t>
            </w:r>
          </w:p>
          <w:p w14:paraId="4ACAE984" w14:textId="1DF80221" w:rsidR="00B96FE7" w:rsidRPr="00B96FE7" w:rsidRDefault="00B96FE7" w:rsidP="00B96FE7">
            <w:pPr>
              <w:pStyle w:val="Default"/>
              <w:spacing w:after="120"/>
              <w:ind w:left="446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sz w:val="22"/>
                <w:szCs w:val="22"/>
              </w:rPr>
              <w:lastRenderedPageBreak/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9E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6C59E3">
              <w:rPr>
                <w:rFonts w:ascii="Segoe UI" w:hAnsi="Segoe UI" w:cs="Segoe UI"/>
                <w:sz w:val="22"/>
                <w:szCs w:val="22"/>
              </w:rPr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B96FE7">
              <w:rPr>
                <w:rFonts w:ascii="Segoe UI" w:hAnsi="Segoe UI" w:cs="Segoe UI"/>
                <w:sz w:val="22"/>
                <w:szCs w:val="22"/>
              </w:rPr>
              <w:t>Knowledge and experience with Interstate and Intrastate coordination and collaboration aspects of the Title I Part C Education of Migratory Children in working with other State Educational Agencies.</w:t>
            </w:r>
          </w:p>
          <w:p w14:paraId="41090A24" w14:textId="026294DF" w:rsidR="00F970F2" w:rsidRPr="006C59E3" w:rsidRDefault="00B96FE7" w:rsidP="00B96FE7">
            <w:pPr>
              <w:pStyle w:val="Default"/>
              <w:spacing w:after="120"/>
              <w:ind w:left="446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9E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6C59E3">
              <w:rPr>
                <w:rFonts w:ascii="Segoe UI" w:hAnsi="Segoe UI" w:cs="Segoe UI"/>
                <w:sz w:val="22"/>
                <w:szCs w:val="22"/>
              </w:rPr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B96FE7">
              <w:rPr>
                <w:rFonts w:ascii="Segoe UI" w:hAnsi="Segoe UI" w:cs="Segoe UI"/>
                <w:sz w:val="22"/>
                <w:szCs w:val="22"/>
              </w:rPr>
              <w:t>Knowledge and experience in working with the National Association of State Directors of Migrant Education (NASDME) to glean promising and best practices for serving migratory students across the nation.</w:t>
            </w:r>
          </w:p>
        </w:tc>
      </w:tr>
    </w:tbl>
    <w:p w14:paraId="58E6E463" w14:textId="77777777" w:rsidR="00F970F2" w:rsidRPr="006C59E3" w:rsidRDefault="00F970F2" w:rsidP="00F970F2">
      <w:pPr>
        <w:pStyle w:val="ListParagraph"/>
        <w:keepNext/>
        <w:keepLines/>
        <w:tabs>
          <w:tab w:val="left" w:pos="-720"/>
          <w:tab w:val="left" w:pos="0"/>
        </w:tabs>
        <w:spacing w:after="0" w:line="240" w:lineRule="auto"/>
        <w:ind w:left="0"/>
        <w:jc w:val="center"/>
        <w:rPr>
          <w:b/>
          <w:caps/>
        </w:rPr>
      </w:pPr>
    </w:p>
    <w:p w14:paraId="2CD48873" w14:textId="107F46CA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i/>
          <w:iCs/>
          <w:sz w:val="22"/>
          <w:szCs w:val="22"/>
        </w:rPr>
      </w:pPr>
      <w:r w:rsidRPr="006C59E3">
        <w:rPr>
          <w:rFonts w:ascii="Segoe UI" w:hAnsi="Segoe UI" w:cs="Segoe UI"/>
          <w:i/>
          <w:iCs/>
          <w:sz w:val="22"/>
          <w:szCs w:val="22"/>
        </w:rPr>
        <w:t>I certify under penalty of perjury of the laws of the State of Washington that the foregoing is true and correct.</w:t>
      </w:r>
    </w:p>
    <w:p w14:paraId="7DCB7F95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b w:val="0"/>
          <w:i/>
          <w:iCs/>
          <w:sz w:val="22"/>
          <w:szCs w:val="22"/>
        </w:rPr>
      </w:pPr>
    </w:p>
    <w:p w14:paraId="70837F7D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</w:p>
    <w:p w14:paraId="162E04DD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bookmarkEnd w:id="0"/>
      <w:r w:rsidRPr="006C59E3">
        <w:rPr>
          <w:rFonts w:ascii="Segoe UI" w:hAnsi="Segoe UI" w:cs="Segoe UI"/>
          <w:sz w:val="22"/>
          <w:szCs w:val="22"/>
        </w:rPr>
        <w:t xml:space="preserve">________________________ 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________________________</w:t>
      </w:r>
    </w:p>
    <w:p w14:paraId="7E7D4947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Signature of Bidder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>Date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 xml:space="preserve">   Place Signed (City, State)</w:t>
      </w:r>
    </w:p>
    <w:p w14:paraId="2771356F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</w:p>
    <w:p w14:paraId="3D1BBAEA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 xml:space="preserve">________________________ 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________________________</w:t>
      </w:r>
    </w:p>
    <w:p w14:paraId="6BDE89CF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Printed Name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>Title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 xml:space="preserve"> Organization Name</w:t>
      </w:r>
    </w:p>
    <w:p w14:paraId="6B816A62" w14:textId="2D705560" w:rsidR="001F5716" w:rsidRPr="006C59E3" w:rsidRDefault="001F5716" w:rsidP="001F5716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</w:p>
    <w:p w14:paraId="01B3A647" w14:textId="77777777" w:rsidR="00940269" w:rsidRPr="006C59E3" w:rsidRDefault="00940269">
      <w:pPr>
        <w:rPr>
          <w:rFonts w:ascii="Segoe UI" w:hAnsi="Segoe UI" w:cs="Segoe UI"/>
          <w:sz w:val="22"/>
          <w:szCs w:val="22"/>
        </w:rPr>
      </w:pPr>
    </w:p>
    <w:sectPr w:rsidR="00940269" w:rsidRPr="006C59E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3846A" w14:textId="77777777" w:rsidR="001F5716" w:rsidRDefault="001F5716" w:rsidP="001F5716">
      <w:r>
        <w:separator/>
      </w:r>
    </w:p>
  </w:endnote>
  <w:endnote w:type="continuationSeparator" w:id="0">
    <w:p w14:paraId="77612849" w14:textId="77777777" w:rsidR="001F5716" w:rsidRDefault="001F5716" w:rsidP="001F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ACB05" w14:textId="1C87D887" w:rsidR="00D0125F" w:rsidRPr="00D0125F" w:rsidRDefault="00D0125F">
    <w:pPr>
      <w:pStyle w:val="Footer"/>
      <w:rPr>
        <w:rFonts w:ascii="Segoe UI" w:hAnsi="Segoe UI" w:cs="Segoe UI"/>
        <w:b w:val="0"/>
        <w:bCs/>
        <w:sz w:val="20"/>
      </w:rPr>
    </w:pPr>
    <w:r w:rsidRPr="00E325D0">
      <w:rPr>
        <w:rFonts w:ascii="Segoe UI" w:hAnsi="Segoe UI" w:cs="Segoe UI"/>
        <w:b w:val="0"/>
        <w:bCs/>
        <w:sz w:val="20"/>
      </w:rPr>
      <w:t xml:space="preserve">Qualification Affirmations | </w:t>
    </w:r>
    <w:r>
      <w:rPr>
        <w:rFonts w:ascii="Segoe UI" w:hAnsi="Segoe UI" w:cs="Segoe UI"/>
        <w:b w:val="0"/>
        <w:bCs/>
        <w:sz w:val="20"/>
      </w:rPr>
      <w:t>RF</w:t>
    </w:r>
    <w:r w:rsidR="00B96FE7">
      <w:rPr>
        <w:rFonts w:ascii="Segoe UI" w:hAnsi="Segoe UI" w:cs="Segoe UI"/>
        <w:b w:val="0"/>
        <w:bCs/>
        <w:sz w:val="20"/>
      </w:rPr>
      <w:t>QQ</w:t>
    </w:r>
    <w:r w:rsidRPr="00E325D0">
      <w:rPr>
        <w:rFonts w:ascii="Segoe UI" w:hAnsi="Segoe UI" w:cs="Segoe UI"/>
        <w:b w:val="0"/>
        <w:bCs/>
        <w:sz w:val="20"/>
      </w:rPr>
      <w:t xml:space="preserve"> No. </w:t>
    </w:r>
    <w:r w:rsidR="00B96FE7">
      <w:rPr>
        <w:rFonts w:ascii="Segoe UI" w:hAnsi="Segoe UI" w:cs="Segoe UI"/>
        <w:b w:val="0"/>
        <w:bCs/>
        <w:sz w:val="20"/>
      </w:rPr>
      <w:t>2026-11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5B286" w14:textId="77777777" w:rsidR="001F5716" w:rsidRDefault="001F5716" w:rsidP="001F5716">
      <w:r>
        <w:separator/>
      </w:r>
    </w:p>
  </w:footnote>
  <w:footnote w:type="continuationSeparator" w:id="0">
    <w:p w14:paraId="69D6DE24" w14:textId="77777777" w:rsidR="001F5716" w:rsidRDefault="001F5716" w:rsidP="001F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3842E" w14:textId="6B98B658" w:rsidR="001F5716" w:rsidRPr="001F5716" w:rsidRDefault="001F5716" w:rsidP="001F5716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  <w:szCs w:val="24"/>
      </w:rPr>
    </w:pPr>
    <w:r w:rsidRPr="001F5716">
      <w:rPr>
        <w:rFonts w:ascii="Segoe UI" w:hAnsi="Segoe UI" w:cs="Segoe UI"/>
        <w:sz w:val="28"/>
        <w:szCs w:val="24"/>
      </w:rPr>
      <w:t xml:space="preserve">EXHIBIT </w:t>
    </w:r>
    <w:r w:rsidR="00F970F2">
      <w:rPr>
        <w:rFonts w:ascii="Segoe UI" w:hAnsi="Segoe UI" w:cs="Segoe UI"/>
        <w:sz w:val="28"/>
        <w:szCs w:val="24"/>
      </w:rPr>
      <w:t>B</w:t>
    </w:r>
  </w:p>
  <w:p w14:paraId="6FF2D6D1" w14:textId="015A7A8F" w:rsidR="001F5716" w:rsidRPr="001F5716" w:rsidRDefault="00F970F2" w:rsidP="001F5716">
    <w:pPr>
      <w:keepNext/>
      <w:keepLines/>
      <w:tabs>
        <w:tab w:val="left" w:pos="-720"/>
        <w:tab w:val="left" w:pos="0"/>
      </w:tabs>
      <w:jc w:val="center"/>
      <w:rPr>
        <w:rFonts w:ascii="Segoe UI" w:hAnsi="Segoe UI" w:cs="Segoe UI"/>
        <w:b w:val="0"/>
      </w:rPr>
    </w:pPr>
    <w:r>
      <w:rPr>
        <w:rFonts w:ascii="Segoe UI" w:hAnsi="Segoe UI" w:cs="Segoe UI"/>
      </w:rPr>
      <w:t>QUALIFICATION AFFIRMATIONS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E197E"/>
    <w:multiLevelType w:val="singleLevel"/>
    <w:tmpl w:val="5162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CCE1711"/>
    <w:multiLevelType w:val="hybridMultilevel"/>
    <w:tmpl w:val="D5F4794E"/>
    <w:lvl w:ilvl="0" w:tplc="0A8056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0637DC"/>
    <w:multiLevelType w:val="hybridMultilevel"/>
    <w:tmpl w:val="4F889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70B59"/>
    <w:multiLevelType w:val="hybridMultilevel"/>
    <w:tmpl w:val="1D025A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98C3895"/>
    <w:multiLevelType w:val="multilevel"/>
    <w:tmpl w:val="9E48A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33309874">
    <w:abstractNumId w:val="4"/>
  </w:num>
  <w:num w:numId="2" w16cid:durableId="1454787943">
    <w:abstractNumId w:val="0"/>
  </w:num>
  <w:num w:numId="3" w16cid:durableId="1961571731">
    <w:abstractNumId w:val="1"/>
  </w:num>
  <w:num w:numId="4" w16cid:durableId="1769084852">
    <w:abstractNumId w:val="2"/>
  </w:num>
  <w:num w:numId="5" w16cid:durableId="172575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M7tVZFmL8a88puw/VcKvWxw8Evqu532/6fRe2cCqHE/JpOs1Ro5iwBRGG0pfexRW3jevfLAJQzsDVbj70PNAA==" w:salt="TN6Hx0mbp0kSHVN/b3jHB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68"/>
    <w:rsid w:val="000276E2"/>
    <w:rsid w:val="000A1668"/>
    <w:rsid w:val="001F5716"/>
    <w:rsid w:val="006C59E3"/>
    <w:rsid w:val="007F114B"/>
    <w:rsid w:val="00940269"/>
    <w:rsid w:val="00B96FE7"/>
    <w:rsid w:val="00D0125F"/>
    <w:rsid w:val="00DF262D"/>
    <w:rsid w:val="00EF3F28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6570"/>
  <w15:chartTrackingRefBased/>
  <w15:docId w15:val="{A1D55460-4127-4C17-9556-04FD28E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68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A16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1668"/>
    <w:rPr>
      <w:rFonts w:ascii="Arial" w:eastAsia="Times New Roman" w:hAnsi="Arial" w:cs="Arial"/>
      <w:b/>
    </w:rPr>
  </w:style>
  <w:style w:type="paragraph" w:customStyle="1" w:styleId="Default">
    <w:name w:val="Default"/>
    <w:rsid w:val="000A16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970F2"/>
    <w:pPr>
      <w:spacing w:after="160" w:line="259" w:lineRule="auto"/>
      <w:ind w:left="720"/>
      <w:contextualSpacing/>
    </w:pPr>
    <w:rPr>
      <w:rFonts w:ascii="Segoe UI" w:eastAsiaTheme="minorHAnsi" w:hAnsi="Segoe UI" w:cs="Segoe U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DAD0-38DD-4E33-B626-F4D78808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439</Words>
  <Characters>2491</Characters>
  <Application>Microsoft Office Word</Application>
  <DocSecurity>0</DocSecurity>
  <Lines>54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Johannah Renfroe</dc:creator>
  <cp:keywords/>
  <dc:description/>
  <cp:lastModifiedBy>Kyla Moore</cp:lastModifiedBy>
  <cp:revision>9</cp:revision>
  <dcterms:created xsi:type="dcterms:W3CDTF">2019-10-22T17:37:00Z</dcterms:created>
  <dcterms:modified xsi:type="dcterms:W3CDTF">2025-11-17T23:48:00Z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2025-11-17T23:48:23Z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8035b522-8bb3-4078-ade6-382424dd1bb7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