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2C6F" w14:textId="77777777" w:rsidR="00B61269" w:rsidRPr="006C28E4" w:rsidRDefault="00B61269" w:rsidP="00F15E18">
      <w:pPr>
        <w:jc w:val="center"/>
        <w:rPr>
          <w:rFonts w:ascii="Segoe UI Semibold" w:eastAsia="Calibri" w:hAnsi="Segoe UI Semibold" w:cs="Segoe UI Semibold"/>
          <w:b/>
          <w:color w:val="3A6983"/>
          <w:sz w:val="48"/>
          <w:szCs w:val="48"/>
        </w:rPr>
      </w:pPr>
      <w:bookmarkStart w:id="0" w:name="_Toc31720528"/>
      <w:bookmarkStart w:id="1" w:name="_Toc31956075"/>
    </w:p>
    <w:p w14:paraId="026B67AF" w14:textId="77777777" w:rsidR="00B61269" w:rsidRPr="006C28E4" w:rsidRDefault="00B61269" w:rsidP="00F15E18">
      <w:pPr>
        <w:jc w:val="center"/>
        <w:rPr>
          <w:rFonts w:ascii="Segoe UI Semibold" w:eastAsia="Calibri" w:hAnsi="Segoe UI Semibold" w:cs="Segoe UI Semibold"/>
          <w:b/>
          <w:color w:val="3A6983"/>
          <w:sz w:val="48"/>
          <w:szCs w:val="48"/>
        </w:rPr>
      </w:pPr>
    </w:p>
    <w:p w14:paraId="6D755161" w14:textId="77777777" w:rsidR="00B61269" w:rsidRDefault="00B61269" w:rsidP="00F15E18">
      <w:pPr>
        <w:jc w:val="center"/>
        <w:rPr>
          <w:rFonts w:ascii="Segoe UI Semibold" w:eastAsia="Calibri" w:hAnsi="Segoe UI Semibold" w:cs="Segoe UI Semibold"/>
          <w:b/>
          <w:color w:val="3A6983"/>
          <w:sz w:val="48"/>
          <w:szCs w:val="48"/>
        </w:rPr>
      </w:pPr>
    </w:p>
    <w:p w14:paraId="48BFE7E8" w14:textId="77777777" w:rsidR="00B61269" w:rsidRDefault="00B61269" w:rsidP="00F15E18">
      <w:pPr>
        <w:jc w:val="center"/>
        <w:rPr>
          <w:rFonts w:ascii="Segoe UI Semibold" w:eastAsia="Calibri" w:hAnsi="Segoe UI Semibold" w:cs="Segoe UI Semibold"/>
          <w:b/>
          <w:color w:val="3A6983"/>
          <w:sz w:val="48"/>
          <w:szCs w:val="48"/>
        </w:rPr>
      </w:pPr>
    </w:p>
    <w:p w14:paraId="05308ED2" w14:textId="77777777" w:rsidR="00B61269" w:rsidRDefault="00B61269" w:rsidP="00F15E18">
      <w:pPr>
        <w:jc w:val="center"/>
        <w:rPr>
          <w:rFonts w:ascii="Segoe UI Semibold" w:eastAsia="Calibri" w:hAnsi="Segoe UI Semibold" w:cs="Segoe UI Semibold"/>
          <w:b/>
          <w:color w:val="3A6983"/>
          <w:sz w:val="48"/>
          <w:szCs w:val="48"/>
        </w:rPr>
      </w:pPr>
    </w:p>
    <w:p w14:paraId="32E3B21B" w14:textId="77777777" w:rsidR="00B61269" w:rsidRDefault="00B61269" w:rsidP="00F15E18">
      <w:pPr>
        <w:jc w:val="center"/>
        <w:rPr>
          <w:rFonts w:ascii="Segoe UI Semibold" w:eastAsia="Calibri" w:hAnsi="Segoe UI Semibold" w:cs="Segoe UI Semibold"/>
          <w:b/>
          <w:color w:val="3A6983"/>
          <w:sz w:val="48"/>
          <w:szCs w:val="48"/>
        </w:rPr>
      </w:pPr>
    </w:p>
    <w:p w14:paraId="643488E7" w14:textId="77777777" w:rsidR="00B61269" w:rsidRPr="006C28E4" w:rsidRDefault="00B61269" w:rsidP="00F15E18">
      <w:pPr>
        <w:jc w:val="center"/>
        <w:rPr>
          <w:rFonts w:ascii="Segoe UI Semibold" w:eastAsia="Calibri" w:hAnsi="Segoe UI Semibold" w:cs="Segoe UI Semibold"/>
          <w:b/>
          <w:color w:val="3A6983"/>
          <w:sz w:val="48"/>
          <w:szCs w:val="48"/>
        </w:rPr>
      </w:pPr>
    </w:p>
    <w:p w14:paraId="773FAA0C" w14:textId="77777777" w:rsidR="00B61269" w:rsidRPr="006C28E4" w:rsidRDefault="00B61269" w:rsidP="00F15E18">
      <w:pPr>
        <w:jc w:val="center"/>
        <w:rPr>
          <w:rFonts w:ascii="Segoe UI Semibold" w:eastAsia="Calibri" w:hAnsi="Segoe UI Semibold" w:cs="Segoe UI Semibold"/>
          <w:sz w:val="24"/>
          <w:szCs w:val="24"/>
        </w:rPr>
      </w:pPr>
      <w:r w:rsidRPr="006C28E4">
        <w:rPr>
          <w:rFonts w:ascii="Segoe UI Semibold" w:eastAsia="Calibri" w:hAnsi="Segoe UI Semibold" w:cs="Segoe UI Semibold"/>
          <w:sz w:val="24"/>
          <w:szCs w:val="24"/>
        </w:rPr>
        <w:t>This page left blank intentionally.</w:t>
      </w:r>
    </w:p>
    <w:p w14:paraId="606B8797" w14:textId="77777777" w:rsidR="00B61269" w:rsidRPr="006C28E4" w:rsidRDefault="00B61269">
      <w:pPr>
        <w:rPr>
          <w:rFonts w:ascii="Segoe UI Semibold" w:eastAsia="Calibri" w:hAnsi="Segoe UI Semibold" w:cs="Segoe UI Semibold"/>
          <w:b/>
          <w:color w:val="3A6983"/>
          <w:sz w:val="48"/>
          <w:szCs w:val="48"/>
        </w:rPr>
      </w:pPr>
    </w:p>
    <w:p w14:paraId="183DA82A" w14:textId="77777777" w:rsidR="00B61269" w:rsidRPr="006C28E4" w:rsidRDefault="00B61269" w:rsidP="00F15E18">
      <w:pPr>
        <w:rPr>
          <w:rFonts w:ascii="Segoe UI Semibold" w:eastAsia="Calibri" w:hAnsi="Segoe UI Semibold" w:cs="Segoe UI Semibold"/>
          <w:b/>
          <w:color w:val="3A6983"/>
          <w:sz w:val="48"/>
          <w:szCs w:val="48"/>
        </w:rPr>
        <w:sectPr w:rsidR="00B61269" w:rsidRPr="006C28E4" w:rsidSect="00EB6FA3">
          <w:footerReference w:type="default" r:id="rId7"/>
          <w:footerReference w:type="first" r:id="rId8"/>
          <w:pgSz w:w="12240" w:h="15840"/>
          <w:pgMar w:top="1440" w:right="1440" w:bottom="1440" w:left="1440" w:header="720" w:footer="720" w:gutter="0"/>
          <w:cols w:space="720"/>
          <w:docGrid w:linePitch="360"/>
        </w:sectPr>
      </w:pPr>
    </w:p>
    <w:p w14:paraId="2BE26D3D" w14:textId="77777777" w:rsidR="002F43C6" w:rsidRDefault="002F43C6">
      <w:pPr>
        <w:rPr>
          <w:rStyle w:val="SubtleEmphasis"/>
          <w:rFonts w:ascii="Segoe UI" w:eastAsia="Calibri" w:hAnsi="Segoe UI"/>
          <w:i w:val="0"/>
          <w:iCs w:val="0"/>
          <w:color w:val="40403D"/>
          <w:sz w:val="44"/>
          <w:szCs w:val="44"/>
        </w:rPr>
      </w:pPr>
      <w:bookmarkStart w:id="2" w:name="_Toc31956079"/>
      <w:r>
        <w:rPr>
          <w:rStyle w:val="SubtleEmphasis"/>
          <w:b/>
          <w:i w:val="0"/>
          <w:iCs w:val="0"/>
          <w:caps/>
          <w:color w:val="40403D"/>
        </w:rPr>
        <w:br w:type="page"/>
      </w:r>
    </w:p>
    <w:p w14:paraId="205649FE" w14:textId="253CE323" w:rsidR="00B61269" w:rsidRPr="00DD2317" w:rsidRDefault="00B61269" w:rsidP="00EB6FA3">
      <w:pPr>
        <w:pStyle w:val="H1"/>
        <w:rPr>
          <w:rStyle w:val="SubtleEmphasis"/>
          <w:i w:val="0"/>
          <w:iCs w:val="0"/>
          <w:sz w:val="22"/>
          <w:szCs w:val="22"/>
        </w:rPr>
      </w:pPr>
      <w:r w:rsidRPr="00EB6FA3">
        <w:rPr>
          <w:rStyle w:val="SubtleEmphasis"/>
          <w:b w:val="0"/>
          <w:i w:val="0"/>
          <w:iCs w:val="0"/>
          <w:caps w:val="0"/>
          <w:color w:val="40403D"/>
        </w:rPr>
        <w:lastRenderedPageBreak/>
        <w:t>Legal Notice</w:t>
      </w:r>
      <w:bookmarkEnd w:id="2"/>
    </w:p>
    <w:tbl>
      <w:tblPr>
        <w:tblStyle w:val="TableGrid"/>
        <w:tblpPr w:leftFromText="180" w:rightFromText="180" w:vertAnchor="text" w:horzAnchor="margin"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reative Commons information&#10;"/>
      </w:tblPr>
      <w:tblGrid>
        <w:gridCol w:w="1296"/>
        <w:gridCol w:w="8064"/>
      </w:tblGrid>
      <w:tr w:rsidR="00B61269" w:rsidRPr="00840D39" w14:paraId="2B266A74" w14:textId="77777777" w:rsidTr="00F15E18">
        <w:trPr>
          <w:tblHeader/>
        </w:trPr>
        <w:tc>
          <w:tcPr>
            <w:tcW w:w="1296" w:type="dxa"/>
            <w:vAlign w:val="center"/>
          </w:tcPr>
          <w:p w14:paraId="29614AEC" w14:textId="77777777" w:rsidR="00B61269" w:rsidRPr="00EB6FA3" w:rsidRDefault="00B61269" w:rsidP="00F15E18">
            <w:pPr>
              <w:rPr>
                <w:rFonts w:cs="Segoe UI"/>
                <w:i/>
                <w:iCs/>
                <w:color w:val="000000" w:themeColor="text1"/>
                <w:sz w:val="20"/>
                <w:szCs w:val="20"/>
              </w:rPr>
            </w:pPr>
            <w:r w:rsidRPr="00EB6FA3">
              <w:rPr>
                <w:rFonts w:cs="Segoe UI"/>
                <w:i/>
                <w:iCs/>
                <w:noProof/>
                <w:color w:val="000000" w:themeColor="text1"/>
                <w:sz w:val="20"/>
                <w:szCs w:val="20"/>
              </w:rPr>
              <w:drawing>
                <wp:inline distT="0" distB="0" distL="0" distR="0" wp14:anchorId="45E57B0A" wp14:editId="0FADF8E4">
                  <wp:extent cx="685833" cy="236924"/>
                  <wp:effectExtent l="0" t="0" r="0" b="0"/>
                  <wp:docPr id="3" name="Picture 3"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png"/>
                          <pic:cNvPicPr/>
                        </pic:nvPicPr>
                        <pic:blipFill>
                          <a:blip r:embed="rId9">
                            <a:extLst>
                              <a:ext uri="{28A0092B-C50C-407E-A947-70E740481C1C}">
                                <a14:useLocalDpi xmlns:a14="http://schemas.microsoft.com/office/drawing/2010/main" val="0"/>
                              </a:ext>
                            </a:extLst>
                          </a:blip>
                          <a:stretch>
                            <a:fillRect/>
                          </a:stretch>
                        </pic:blipFill>
                        <pic:spPr>
                          <a:xfrm>
                            <a:off x="0" y="0"/>
                            <a:ext cx="685833" cy="236924"/>
                          </a:xfrm>
                          <a:prstGeom prst="rect">
                            <a:avLst/>
                          </a:prstGeom>
                        </pic:spPr>
                      </pic:pic>
                    </a:graphicData>
                  </a:graphic>
                </wp:inline>
              </w:drawing>
            </w:r>
          </w:p>
        </w:tc>
        <w:tc>
          <w:tcPr>
            <w:tcW w:w="8275" w:type="dxa"/>
            <w:vAlign w:val="center"/>
          </w:tcPr>
          <w:p w14:paraId="14841BAD" w14:textId="77777777" w:rsidR="00B61269" w:rsidRPr="00EB6FA3" w:rsidRDefault="00B61269" w:rsidP="00F15E18">
            <w:pPr>
              <w:rPr>
                <w:rFonts w:ascii="Segoe UI" w:hAnsi="Segoe UI" w:cs="Segoe UI"/>
                <w:i/>
                <w:iCs/>
                <w:color w:val="000000" w:themeColor="text1"/>
              </w:rPr>
            </w:pPr>
            <w:r w:rsidRPr="00EB6FA3">
              <w:rPr>
                <w:rFonts w:ascii="Segoe UI" w:hAnsi="Segoe UI" w:cs="Segoe UI"/>
                <w:i/>
                <w:iCs/>
                <w:shd w:val="clear" w:color="auto" w:fill="FFFFFF"/>
              </w:rPr>
              <w:t xml:space="preserve">Except where otherwise noted, this work by the </w:t>
            </w:r>
            <w:hyperlink r:id="rId10" w:history="1">
              <w:r w:rsidRPr="00EB6FA3">
                <w:rPr>
                  <w:rStyle w:val="Hyperlink"/>
                  <w:rFonts w:ascii="Segoe UI" w:hAnsi="Segoe UI" w:cs="Segoe UI"/>
                  <w:i/>
                  <w:iCs/>
                  <w:color w:val="4472C4" w:themeColor="accent1"/>
                  <w:shd w:val="clear" w:color="auto" w:fill="FFFFFF"/>
                </w:rPr>
                <w:t>Office of Superintendent of Public Instruction</w:t>
              </w:r>
            </w:hyperlink>
            <w:r w:rsidRPr="00EB6FA3">
              <w:rPr>
                <w:rFonts w:ascii="Segoe UI" w:hAnsi="Segoe UI" w:cs="Segoe UI"/>
                <w:i/>
                <w:iCs/>
                <w:color w:val="000000" w:themeColor="text1"/>
                <w:shd w:val="clear" w:color="auto" w:fill="FFFFFF"/>
              </w:rPr>
              <w:t xml:space="preserve"> </w:t>
            </w:r>
            <w:r w:rsidRPr="00EB6FA3">
              <w:rPr>
                <w:rFonts w:ascii="Segoe UI" w:hAnsi="Segoe UI" w:cs="Segoe UI"/>
                <w:i/>
                <w:iCs/>
                <w:shd w:val="clear" w:color="auto" w:fill="FFFFFF"/>
              </w:rPr>
              <w:t>is licensed under a </w:t>
            </w:r>
            <w:hyperlink r:id="rId11" w:history="1">
              <w:r w:rsidRPr="00EB6FA3">
                <w:rPr>
                  <w:rStyle w:val="Hyperlink"/>
                  <w:rFonts w:ascii="Segoe UI" w:hAnsi="Segoe UI" w:cs="Segoe UI"/>
                  <w:i/>
                  <w:iCs/>
                  <w:color w:val="4472C4" w:themeColor="accent1"/>
                  <w:shd w:val="clear" w:color="auto" w:fill="FFFFFF"/>
                </w:rPr>
                <w:t>Creative Commons Attribution License</w:t>
              </w:r>
            </w:hyperlink>
            <w:r w:rsidRPr="00EB6FA3">
              <w:rPr>
                <w:rStyle w:val="Hyperlink"/>
                <w:rFonts w:ascii="Segoe UI" w:hAnsi="Segoe UI" w:cs="Segoe UI"/>
                <w:i/>
                <w:iCs/>
                <w:color w:val="000000" w:themeColor="text1"/>
                <w:shd w:val="clear" w:color="auto" w:fill="FFFFFF"/>
              </w:rPr>
              <w:t>.</w:t>
            </w:r>
          </w:p>
        </w:tc>
      </w:tr>
    </w:tbl>
    <w:p w14:paraId="7BCEBD3A" w14:textId="77777777" w:rsidR="00B61269" w:rsidRPr="00EB6FA3" w:rsidRDefault="00B61269" w:rsidP="00F15E18">
      <w:pPr>
        <w:pStyle w:val="LegalNoticeText"/>
        <w:rPr>
          <w:rStyle w:val="SubtleEmphasis"/>
          <w:i/>
          <w:color w:val="auto"/>
        </w:rPr>
      </w:pPr>
      <w:r w:rsidRPr="00EB6FA3">
        <w:rPr>
          <w:rStyle w:val="SubtleEmphasis"/>
          <w:i/>
          <w:color w:val="auto"/>
        </w:rPr>
        <w:t xml:space="preserve">Alternate material licenses with different levels of user permission are clearly indicated next to the specific content in the materials. </w:t>
      </w:r>
    </w:p>
    <w:p w14:paraId="453E5926" w14:textId="77777777" w:rsidR="00B61269" w:rsidRPr="00EB6FA3" w:rsidRDefault="00B61269" w:rsidP="00F15E18">
      <w:pPr>
        <w:pStyle w:val="LegalNoticeText"/>
        <w:rPr>
          <w:rStyle w:val="SubtleEmphasis"/>
          <w:i/>
          <w:color w:val="auto"/>
        </w:rPr>
      </w:pPr>
      <w:r w:rsidRPr="00EB6FA3">
        <w:rPr>
          <w:rStyle w:val="SubtleEmphasis"/>
          <w:i/>
          <w:color w:val="auto"/>
        </w:rPr>
        <w:t xml:space="preserve">This resource may contain links to websites operated by third parties. These links are provided for your convenience only and do not constitute or imply any endorsement or monitoring by OSPI. </w:t>
      </w:r>
    </w:p>
    <w:p w14:paraId="03EEE30C" w14:textId="77777777" w:rsidR="00B61269" w:rsidRPr="00EB6FA3" w:rsidRDefault="00B61269" w:rsidP="00F15E18">
      <w:pPr>
        <w:pStyle w:val="LegalNoticeText"/>
        <w:rPr>
          <w:rStyle w:val="SubtleEmphasis"/>
          <w:i/>
          <w:color w:val="auto"/>
        </w:rPr>
      </w:pPr>
      <w:r w:rsidRPr="00EB6FA3">
        <w:rPr>
          <w:rStyle w:val="SubtleEmphasis"/>
          <w:i/>
          <w:color w:val="auto"/>
        </w:rPr>
        <w:t xml:space="preserve">If this work is adapted, note the substantive changes and re-title, removing any Washington Office of Superintendent of Public Instruction logos. Provide the following attribution: </w:t>
      </w:r>
    </w:p>
    <w:p w14:paraId="7E88E779" w14:textId="1D41B243" w:rsidR="00B61269" w:rsidRPr="00EB6FA3" w:rsidRDefault="00B61269" w:rsidP="00F15E18">
      <w:pPr>
        <w:pStyle w:val="LegalNoticeText"/>
        <w:rPr>
          <w:i w:val="0"/>
          <w:iCs/>
          <w:color w:val="auto"/>
        </w:rPr>
      </w:pPr>
      <w:r w:rsidRPr="00EB6FA3">
        <w:rPr>
          <w:rStyle w:val="SubtleEmphasis"/>
          <w:i/>
          <w:color w:val="auto"/>
        </w:rPr>
        <w:t xml:space="preserve">“This resource was adapted from original materials provided by the Office of Superintendent of Public Instruction. Original materials may be accessed </w:t>
      </w:r>
      <w:r w:rsidR="00840D39" w:rsidRPr="00840D39">
        <w:rPr>
          <w:rStyle w:val="SubtleEmphasis"/>
          <w:i/>
          <w:color w:val="auto"/>
        </w:rPr>
        <w:t>on the</w:t>
      </w:r>
      <w:r w:rsidRPr="00EB6FA3">
        <w:rPr>
          <w:rStyle w:val="SubtleEmphasis"/>
          <w:i/>
          <w:color w:val="auto"/>
        </w:rPr>
        <w:t xml:space="preserve"> </w:t>
      </w:r>
      <w:hyperlink r:id="rId12" w:history="1">
        <w:r w:rsidR="007C75E7">
          <w:rPr>
            <w:rStyle w:val="Hyperlink"/>
            <w:iCs/>
          </w:rPr>
          <w:t>202</w:t>
        </w:r>
        <w:r w:rsidR="00713296">
          <w:rPr>
            <w:rStyle w:val="Hyperlink"/>
            <w:iCs/>
          </w:rPr>
          <w:t>5</w:t>
        </w:r>
        <w:r w:rsidR="007C75E7">
          <w:rPr>
            <w:rStyle w:val="Hyperlink"/>
            <w:iCs/>
          </w:rPr>
          <w:t>–2</w:t>
        </w:r>
        <w:r w:rsidR="00713296">
          <w:rPr>
            <w:rStyle w:val="Hyperlink"/>
            <w:iCs/>
          </w:rPr>
          <w:t>6</w:t>
        </w:r>
        <w:r w:rsidR="00D52463">
          <w:rPr>
            <w:rStyle w:val="Hyperlink"/>
            <w:iCs/>
          </w:rPr>
          <w:t xml:space="preserve"> School District Personnel Summary Reports</w:t>
        </w:r>
        <w:r w:rsidR="00840D39" w:rsidRPr="00EB6FA3">
          <w:rPr>
            <w:rStyle w:val="Hyperlink"/>
            <w:iCs/>
          </w:rPr>
          <w:t xml:space="preserve"> webpage</w:t>
        </w:r>
      </w:hyperlink>
      <w:r w:rsidRPr="00EB6FA3">
        <w:rPr>
          <w:rStyle w:val="SubtleEmphasis"/>
          <w:i/>
          <w:color w:val="auto"/>
        </w:rPr>
        <w:t>.</w:t>
      </w:r>
      <w:r w:rsidRPr="00EB6FA3">
        <w:rPr>
          <w:i w:val="0"/>
          <w:iCs/>
          <w:color w:val="auto"/>
        </w:rPr>
        <w:t xml:space="preserve"> </w:t>
      </w:r>
    </w:p>
    <w:p w14:paraId="6524FBED" w14:textId="77777777" w:rsidR="00B61269" w:rsidRPr="00EB6FA3" w:rsidRDefault="00B61269" w:rsidP="00F15E18">
      <w:pPr>
        <w:pStyle w:val="LegalNoticeText"/>
        <w:rPr>
          <w:rStyle w:val="SubtleEmphasis"/>
          <w:i/>
          <w:color w:val="auto"/>
        </w:rPr>
      </w:pPr>
      <w:r w:rsidRPr="00EB6FA3">
        <w:rPr>
          <w:rStyle w:val="SubtleEmphasis"/>
          <w:i/>
          <w:color w:val="auto"/>
        </w:rPr>
        <w:t xml:space="preserve">Please make sure that permission has been received to use all elements of this publication (images, charts, text, etc.) that are not created by OSPI staff, grantees, or contractors. This permission should be displayed as an attribution statement in the manner specified by the copyright holder. It should be made clear that the element is one of the “except where otherwise noted” exceptions to the OSPI open license. </w:t>
      </w:r>
    </w:p>
    <w:p w14:paraId="56E18D63" w14:textId="77777777" w:rsidR="00B61269" w:rsidRPr="00EB6FA3" w:rsidRDefault="00B61269" w:rsidP="00F15E18">
      <w:pPr>
        <w:pStyle w:val="LegalNoticeText"/>
        <w:rPr>
          <w:rStyle w:val="SubtleEmphasis"/>
          <w:i/>
          <w:color w:val="auto"/>
        </w:rPr>
      </w:pPr>
      <w:r w:rsidRPr="00EB6FA3">
        <w:rPr>
          <w:rStyle w:val="SubtleEmphasis"/>
          <w:i/>
          <w:color w:val="auto"/>
        </w:rPr>
        <w:t xml:space="preserve">For additional information, please visit the </w:t>
      </w:r>
      <w:hyperlink r:id="rId13" w:history="1">
        <w:r w:rsidRPr="00EB6FA3">
          <w:rPr>
            <w:rStyle w:val="SubtleEmphasis"/>
            <w:i/>
            <w:color w:val="auto"/>
          </w:rPr>
          <w:t>OSPI Interactive Copyright and Licensing Guide</w:t>
        </w:r>
      </w:hyperlink>
      <w:r w:rsidRPr="00EB6FA3">
        <w:rPr>
          <w:rStyle w:val="SubtleEmphasis"/>
          <w:i/>
          <w:color w:val="auto"/>
        </w:rPr>
        <w:t>.</w:t>
      </w:r>
    </w:p>
    <w:p w14:paraId="25F9E416" w14:textId="77777777" w:rsidR="00B61269" w:rsidRPr="00EB6FA3" w:rsidRDefault="00B61269" w:rsidP="00F15E18">
      <w:pPr>
        <w:pStyle w:val="LegalNoticeText"/>
        <w:rPr>
          <w:rStyle w:val="SubtleEmphasis"/>
          <w:i/>
          <w:color w:val="auto"/>
        </w:rPr>
      </w:pPr>
      <w:r w:rsidRPr="00EB6FA3">
        <w:rPr>
          <w:rStyle w:val="SubtleEmphasis"/>
          <w:i/>
          <w:color w:val="auto"/>
        </w:rPr>
        <w:t>OSPI provides equal access to all programs and services without discrimination based on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Questions and complaints of alleged discrimination should be directed to the Equity and Civil Rights Director at 360-725-6162 or P.O. Box 47200 Olympia, WA 98504-7200.</w:t>
      </w:r>
    </w:p>
    <w:p w14:paraId="7EAFE0A7" w14:textId="03F39D19" w:rsidR="00B61269" w:rsidRPr="00EB6FA3" w:rsidRDefault="00B61269" w:rsidP="00F15E18">
      <w:pPr>
        <w:pStyle w:val="LegalNoticeText"/>
        <w:rPr>
          <w:rStyle w:val="SubtleEmphasis"/>
          <w:i/>
          <w:color w:val="auto"/>
        </w:rPr>
      </w:pPr>
      <w:r w:rsidRPr="00EB6FA3">
        <w:rPr>
          <w:rStyle w:val="SubtleEmphasis"/>
          <w:i/>
          <w:color w:val="auto"/>
        </w:rPr>
        <w:t xml:space="preserve">Download this material in PDF </w:t>
      </w:r>
      <w:r w:rsidR="00840D39">
        <w:rPr>
          <w:rStyle w:val="SubtleEmphasis"/>
          <w:i/>
          <w:color w:val="auto"/>
        </w:rPr>
        <w:t>on the</w:t>
      </w:r>
      <w:r w:rsidRPr="00EB6FA3">
        <w:rPr>
          <w:rStyle w:val="SubtleEmphasis"/>
          <w:i/>
          <w:color w:val="auto"/>
        </w:rPr>
        <w:t xml:space="preserve"> </w:t>
      </w:r>
      <w:hyperlink r:id="rId14" w:history="1">
        <w:r w:rsidR="00D52463" w:rsidRPr="00FF4BC1">
          <w:rPr>
            <w:rStyle w:val="Hyperlink"/>
            <w:iCs/>
          </w:rPr>
          <w:t>School District Personnel Summary Reports webpage</w:t>
        </w:r>
      </w:hyperlink>
      <w:r w:rsidRPr="00EB6FA3">
        <w:rPr>
          <w:rStyle w:val="SubtleEmphasis"/>
          <w:i/>
          <w:color w:val="auto"/>
        </w:rPr>
        <w:t xml:space="preserve"> (</w:t>
      </w:r>
      <w:hyperlink r:id="rId15" w:history="1">
        <w:r w:rsidR="00D52463">
          <w:rPr>
            <w:rStyle w:val="Hyperlink"/>
            <w:rFonts w:cs="Segoe UI"/>
            <w:iCs/>
          </w:rPr>
          <w:t>https://www.k12.wa.us/policy-funding/school-apportionment/school-publications/personnel-summary-reports</w:t>
        </w:r>
      </w:hyperlink>
      <w:r w:rsidRPr="00EB6FA3">
        <w:rPr>
          <w:rStyle w:val="SubtleEmphasis"/>
          <w:i/>
          <w:color w:val="auto"/>
        </w:rPr>
        <w:t>).</w:t>
      </w:r>
      <w:r w:rsidR="00840D39" w:rsidRPr="00840D39">
        <w:rPr>
          <w:rStyle w:val="SubtleEmphasis"/>
          <w:i/>
          <w:color w:val="auto"/>
        </w:rPr>
        <w:t xml:space="preserve"> </w:t>
      </w:r>
      <w:r w:rsidRPr="00EB6FA3">
        <w:rPr>
          <w:rStyle w:val="SubtleEmphasis"/>
          <w:i/>
          <w:color w:val="auto"/>
        </w:rPr>
        <w:t>This material is available in alternative format upon request. Contact the Resource Center at 888-595-3276, TTY 360-664-3631.</w:t>
      </w:r>
    </w:p>
    <w:p w14:paraId="0BF1FB01" w14:textId="77777777" w:rsidR="00B61269" w:rsidRDefault="00B61269">
      <w:pPr>
        <w:rPr>
          <w:noProof/>
          <w:lang w:bidi="pa-IN"/>
        </w:rPr>
      </w:pPr>
      <w:r>
        <w:rPr>
          <w:noProof/>
          <w:lang w:bidi="pa-IN"/>
        </w:rPr>
        <w:br w:type="page"/>
      </w:r>
    </w:p>
    <w:p w14:paraId="5D37005F" w14:textId="77777777" w:rsidR="00B61269" w:rsidRPr="0013048F" w:rsidRDefault="00B61269" w:rsidP="00F15E18">
      <w:pPr>
        <w:pStyle w:val="LegalNoticeText"/>
      </w:pPr>
      <w:r>
        <w:rPr>
          <w:noProof/>
        </w:rPr>
        <w:lastRenderedPageBreak/>
        <w:drawing>
          <wp:anchor distT="0" distB="0" distL="114300" distR="114300" simplePos="0" relativeHeight="251676672" behindDoc="0" locked="0" layoutInCell="1" allowOverlap="1" wp14:anchorId="2031F688" wp14:editId="37CB7F9F">
            <wp:simplePos x="0" y="0"/>
            <wp:positionH relativeFrom="column">
              <wp:posOffset>2282825</wp:posOffset>
            </wp:positionH>
            <wp:positionV relativeFrom="paragraph">
              <wp:posOffset>92075</wp:posOffset>
            </wp:positionV>
            <wp:extent cx="1376680" cy="2934335"/>
            <wp:effectExtent l="0" t="0" r="0" b="0"/>
            <wp:wrapSquare wrapText="bothSides"/>
            <wp:docPr id="2" name="Picture 2" title="ESTD 1889 Bran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PI_Icon_Estd1889_FullColo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6680" cy="2934335"/>
                    </a:xfrm>
                    <a:prstGeom prst="rect">
                      <a:avLst/>
                    </a:prstGeom>
                  </pic:spPr>
                </pic:pic>
              </a:graphicData>
            </a:graphic>
            <wp14:sizeRelH relativeFrom="margin">
              <wp14:pctWidth>0</wp14:pctWidth>
            </wp14:sizeRelH>
            <wp14:sizeRelV relativeFrom="margin">
              <wp14:pctHeight>0</wp14:pctHeight>
            </wp14:sizeRelV>
          </wp:anchor>
        </w:drawing>
      </w:r>
      <w:r w:rsidRPr="0013048F">
        <w:rPr>
          <w:noProof/>
        </w:rPr>
        <mc:AlternateContent>
          <mc:Choice Requires="wps">
            <w:drawing>
              <wp:anchor distT="45720" distB="45720" distL="114300" distR="114300" simplePos="0" relativeHeight="251674624" behindDoc="0" locked="0" layoutInCell="1" allowOverlap="1" wp14:anchorId="14EBC3CA" wp14:editId="33C2EBBC">
                <wp:simplePos x="0" y="0"/>
                <wp:positionH relativeFrom="column">
                  <wp:posOffset>428625</wp:posOffset>
                </wp:positionH>
                <wp:positionV relativeFrom="paragraph">
                  <wp:posOffset>3813736</wp:posOffset>
                </wp:positionV>
                <wp:extent cx="5205730" cy="786765"/>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786765"/>
                        </a:xfrm>
                        <a:prstGeom prst="rect">
                          <a:avLst/>
                        </a:prstGeom>
                        <a:noFill/>
                        <a:ln w="9525">
                          <a:noFill/>
                          <a:miter lim="800000"/>
                          <a:headEnd/>
                          <a:tailEnd/>
                        </a:ln>
                      </wps:spPr>
                      <wps:txbx>
                        <w:txbxContent>
                          <w:p w14:paraId="4D3F6E5A" w14:textId="77777777" w:rsidR="008B2773" w:rsidRPr="00EB6FA3" w:rsidRDefault="008B2773" w:rsidP="00F15E18">
                            <w:pPr>
                              <w:jc w:val="center"/>
                              <w:rPr>
                                <w:rFonts w:ascii="Segoe UI" w:hAnsi="Segoe UI" w:cs="Segoe UI"/>
                                <w:i/>
                                <w:iCs/>
                                <w:sz w:val="32"/>
                                <w:szCs w:val="32"/>
                              </w:rPr>
                            </w:pPr>
                            <w:r w:rsidRPr="00EB6FA3">
                              <w:rPr>
                                <w:rFonts w:ascii="Segoe UI" w:hAnsi="Segoe UI" w:cs="Segoe UI"/>
                                <w:i/>
                                <w:iCs/>
                                <w:sz w:val="32"/>
                                <w:szCs w:val="32"/>
                              </w:rPr>
                              <w:t>All students prepared for post-secondary pathways, careers, and civic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BC3CA" id="_x0000_t202" coordsize="21600,21600" o:spt="202" path="m,l,21600r21600,l21600,xe">
                <v:stroke joinstyle="miter"/>
                <v:path gradientshapeok="t" o:connecttype="rect"/>
              </v:shapetype>
              <v:shape id="Text Box 2" o:spid="_x0000_s1026" type="#_x0000_t202" style="position:absolute;margin-left:33.75pt;margin-top:300.3pt;width:409.9pt;height:6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" filled="f" stroked="f">
                <v:textbox>
                  <w:txbxContent>
                    <w:p w14:paraId="4D3F6E5A" w14:textId="77777777" w:rsidR="008B2773" w:rsidRPr="00EB6FA3" w:rsidRDefault="008B2773" w:rsidP="00F15E18">
                      <w:pPr>
                        <w:jc w:val="center"/>
                        <w:rPr>
                          <w:rFonts w:ascii="Segoe UI" w:hAnsi="Segoe UI" w:cs="Segoe UI"/>
                          <w:i/>
                          <w:iCs/>
                          <w:sz w:val="32"/>
                          <w:szCs w:val="32"/>
                        </w:rPr>
                      </w:pPr>
                      <w:r w:rsidRPr="00EB6FA3">
                        <w:rPr>
                          <w:rFonts w:ascii="Segoe UI" w:hAnsi="Segoe UI" w:cs="Segoe UI"/>
                          <w:i/>
                          <w:iCs/>
                          <w:sz w:val="32"/>
                          <w:szCs w:val="32"/>
                        </w:rPr>
                        <w:t>All students prepared for post-secondary pathways, careers, and civic engagement.</w:t>
                      </w:r>
                    </w:p>
                  </w:txbxContent>
                </v:textbox>
                <w10:wrap type="square"/>
              </v:shape>
            </w:pict>
          </mc:Fallback>
        </mc:AlternateContent>
      </w:r>
      <w:r>
        <w:rPr>
          <w:noProof/>
        </w:rPr>
        <w:drawing>
          <wp:anchor distT="0" distB="0" distL="114300" distR="114300" simplePos="0" relativeHeight="251675648" behindDoc="0" locked="0" layoutInCell="1" allowOverlap="1" wp14:anchorId="57DA4C7C" wp14:editId="6CB50BEF">
            <wp:simplePos x="0" y="0"/>
            <wp:positionH relativeFrom="column">
              <wp:posOffset>88265</wp:posOffset>
            </wp:positionH>
            <wp:positionV relativeFrom="paragraph">
              <wp:posOffset>7846695</wp:posOffset>
            </wp:positionV>
            <wp:extent cx="2733675" cy="457200"/>
            <wp:effectExtent l="0" t="0" r="9525" b="0"/>
            <wp:wrapSquare wrapText="bothSides"/>
            <wp:docPr id="7" name="Picture 7"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PI_MainLogo_Black.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33675" cy="457200"/>
                    </a:xfrm>
                    <a:prstGeom prst="rect">
                      <a:avLst/>
                    </a:prstGeom>
                  </pic:spPr>
                </pic:pic>
              </a:graphicData>
            </a:graphic>
            <wp14:sizeRelH relativeFrom="margin">
              <wp14:pctWidth>0</wp14:pctWidth>
            </wp14:sizeRelH>
            <wp14:sizeRelV relativeFrom="margin">
              <wp14:pctHeight>0</wp14:pctHeight>
            </wp14:sizeRelV>
          </wp:anchor>
        </w:drawing>
      </w:r>
      <w:r w:rsidRPr="003909A7">
        <w:rPr>
          <w:iCs/>
          <w:noProof/>
        </w:rPr>
        <mc:AlternateContent>
          <mc:Choice Requires="wps">
            <w:drawing>
              <wp:anchor distT="45720" distB="45720" distL="114300" distR="114300" simplePos="0" relativeHeight="251673600" behindDoc="0" locked="0" layoutInCell="1" allowOverlap="1" wp14:anchorId="7897B653" wp14:editId="6F3A7A92">
                <wp:simplePos x="0" y="0"/>
                <wp:positionH relativeFrom="column">
                  <wp:posOffset>3171825</wp:posOffset>
                </wp:positionH>
                <wp:positionV relativeFrom="paragraph">
                  <wp:posOffset>7640955</wp:posOffset>
                </wp:positionV>
                <wp:extent cx="3274695" cy="89281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892810"/>
                        </a:xfrm>
                        <a:prstGeom prst="rect">
                          <a:avLst/>
                        </a:prstGeom>
                        <a:noFill/>
                        <a:ln w="9525">
                          <a:noFill/>
                          <a:miter lim="800000"/>
                          <a:headEnd/>
                          <a:tailEnd/>
                        </a:ln>
                      </wps:spPr>
                      <wps:txbx>
                        <w:txbxContent>
                          <w:p w14:paraId="697435B3" w14:textId="77777777" w:rsidR="008B2773" w:rsidRPr="00EB6FA3" w:rsidRDefault="008B2773" w:rsidP="00F15E18">
                            <w:pPr>
                              <w:rPr>
                                <w:rFonts w:ascii="Segoe UI" w:hAnsi="Segoe UI" w:cs="Segoe UI"/>
                              </w:rPr>
                            </w:pPr>
                            <w:r w:rsidRPr="00EB6FA3">
                              <w:rPr>
                                <w:rFonts w:ascii="Segoe UI" w:hAnsi="Segoe UI" w:cs="Segoe UI"/>
                                <w:b/>
                                <w:bCs/>
                              </w:rPr>
                              <w:t xml:space="preserve">Chris Reykdal </w:t>
                            </w:r>
                            <w:r w:rsidRPr="00EB6FA3">
                              <w:rPr>
                                <w:rFonts w:ascii="Segoe UI" w:hAnsi="Segoe UI" w:cs="Segoe UI"/>
                              </w:rPr>
                              <w:t>| State Superintendent</w:t>
                            </w:r>
                          </w:p>
                          <w:p w14:paraId="2A3CF5A9" w14:textId="77777777" w:rsidR="008B2773" w:rsidRPr="00EB6FA3" w:rsidRDefault="008B2773" w:rsidP="00F15E18">
                            <w:pPr>
                              <w:rPr>
                                <w:rFonts w:ascii="Segoe UI" w:hAnsi="Segoe UI" w:cs="Segoe UI"/>
                              </w:rPr>
                            </w:pPr>
                            <w:r w:rsidRPr="00EB6FA3">
                              <w:rPr>
                                <w:rFonts w:ascii="Segoe UI" w:hAnsi="Segoe UI" w:cs="Segoe UI"/>
                              </w:rPr>
                              <w:t>Office of Superintendent of Public Instruction</w:t>
                            </w:r>
                          </w:p>
                          <w:p w14:paraId="7FA921DE" w14:textId="77777777" w:rsidR="008B2773" w:rsidRPr="00EB6FA3" w:rsidRDefault="008B2773" w:rsidP="00F15E18">
                            <w:pPr>
                              <w:rPr>
                                <w:rFonts w:ascii="Segoe UI" w:hAnsi="Segoe UI" w:cs="Segoe UI"/>
                              </w:rPr>
                            </w:pPr>
                            <w:r w:rsidRPr="00EB6FA3">
                              <w:rPr>
                                <w:rFonts w:ascii="Segoe UI" w:hAnsi="Segoe UI" w:cs="Segoe UI"/>
                              </w:rPr>
                              <w:t>Old Capitol Building | P.O. Box 47200</w:t>
                            </w:r>
                          </w:p>
                          <w:p w14:paraId="16853ACF" w14:textId="77777777" w:rsidR="008B2773" w:rsidRPr="00EE3E01" w:rsidRDefault="008B2773" w:rsidP="00F15E18">
                            <w:r>
                              <w:t>Olympia, WA 98504-7200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7B653" id="_x0000_s1027" type="#_x0000_t202" style="position:absolute;margin-left:249.75pt;margin-top:601.65pt;width:257.85pt;height:70.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" filled="f" stroked="f">
                <v:textbox>
                  <w:txbxContent>
                    <w:p w14:paraId="697435B3" w14:textId="77777777" w:rsidR="008B2773" w:rsidRPr="00EB6FA3" w:rsidRDefault="008B2773" w:rsidP="00F15E18">
                      <w:pPr>
                        <w:rPr>
                          <w:rFonts w:ascii="Segoe UI" w:hAnsi="Segoe UI" w:cs="Segoe UI"/>
                        </w:rPr>
                      </w:pPr>
                      <w:r w:rsidRPr="00EB6FA3">
                        <w:rPr>
                          <w:rFonts w:ascii="Segoe UI" w:hAnsi="Segoe UI" w:cs="Segoe UI"/>
                          <w:b/>
                          <w:bCs/>
                        </w:rPr>
                        <w:t xml:space="preserve">Chris Reykdal </w:t>
                      </w:r>
                      <w:r w:rsidRPr="00EB6FA3">
                        <w:rPr>
                          <w:rFonts w:ascii="Segoe UI" w:hAnsi="Segoe UI" w:cs="Segoe UI"/>
                        </w:rPr>
                        <w:t>| State Superintendent</w:t>
                      </w:r>
                    </w:p>
                    <w:p w14:paraId="2A3CF5A9" w14:textId="77777777" w:rsidR="008B2773" w:rsidRPr="00EB6FA3" w:rsidRDefault="008B2773" w:rsidP="00F15E18">
                      <w:pPr>
                        <w:rPr>
                          <w:rFonts w:ascii="Segoe UI" w:hAnsi="Segoe UI" w:cs="Segoe UI"/>
                        </w:rPr>
                      </w:pPr>
                      <w:r w:rsidRPr="00EB6FA3">
                        <w:rPr>
                          <w:rFonts w:ascii="Segoe UI" w:hAnsi="Segoe UI" w:cs="Segoe UI"/>
                        </w:rPr>
                        <w:t>Office of Superintendent of Public Instruction</w:t>
                      </w:r>
                    </w:p>
                    <w:p w14:paraId="7FA921DE" w14:textId="77777777" w:rsidR="008B2773" w:rsidRPr="00EB6FA3" w:rsidRDefault="008B2773" w:rsidP="00F15E18">
                      <w:pPr>
                        <w:rPr>
                          <w:rFonts w:ascii="Segoe UI" w:hAnsi="Segoe UI" w:cs="Segoe UI"/>
                        </w:rPr>
                      </w:pPr>
                      <w:r w:rsidRPr="00EB6FA3">
                        <w:rPr>
                          <w:rFonts w:ascii="Segoe UI" w:hAnsi="Segoe UI" w:cs="Segoe UI"/>
                        </w:rPr>
                        <w:t>Old Capitol Building | P.O. Box 47200</w:t>
                      </w:r>
                    </w:p>
                    <w:p w14:paraId="16853ACF" w14:textId="77777777" w:rsidR="008B2773" w:rsidRPr="00EE3E01" w:rsidRDefault="008B2773" w:rsidP="00F15E18">
                      <w:r>
                        <w:t>Olympia, WA 98504-7200</w:t>
                      </w:r>
                    </w:p>
                  </w:txbxContent>
                </v:textbox>
                <w10:wrap type="square"/>
              </v:shape>
            </w:pict>
          </mc:Fallback>
        </mc:AlternateContent>
      </w:r>
      <w:r w:rsidRPr="003909A7">
        <w:rPr>
          <w:iCs/>
          <w:noProof/>
          <w:color w:val="005661"/>
        </w:rPr>
        <mc:AlternateContent>
          <mc:Choice Requires="wps">
            <w:drawing>
              <wp:anchor distT="0" distB="0" distL="114300" distR="114300" simplePos="0" relativeHeight="251672576" behindDoc="0" locked="0" layoutInCell="1" allowOverlap="1" wp14:anchorId="317D2CF3" wp14:editId="2A322E23">
                <wp:simplePos x="0" y="0"/>
                <wp:positionH relativeFrom="column">
                  <wp:posOffset>-1026795</wp:posOffset>
                </wp:positionH>
                <wp:positionV relativeFrom="paragraph">
                  <wp:posOffset>6601666</wp:posOffset>
                </wp:positionV>
                <wp:extent cx="8176260" cy="2919686"/>
                <wp:effectExtent l="0" t="0" r="0" b="0"/>
                <wp:wrapNone/>
                <wp:docPr id="62" name="Rectangle 62" title="Decorative Box"/>
                <wp:cNvGraphicFramePr/>
                <a:graphic xmlns:a="http://schemas.openxmlformats.org/drawingml/2006/main">
                  <a:graphicData uri="http://schemas.microsoft.com/office/word/2010/wordprocessingShape">
                    <wps:wsp>
                      <wps:cNvSpPr/>
                      <wps:spPr>
                        <a:xfrm>
                          <a:off x="0" y="0"/>
                          <a:ext cx="8176260" cy="2919686"/>
                        </a:xfrm>
                        <a:prstGeom prst="rect">
                          <a:avLst/>
                        </a:prstGeom>
                        <a:solidFill>
                          <a:srgbClr val="FBC6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F2487" id="Rectangle 62" o:spid="_x0000_s1026" alt="Title: Decorative Box" style="position:absolute;margin-left:-80.85pt;margin-top:519.8pt;width:643.8pt;height:22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" fillcolor="#fbc639" stroked="f" strokeweight="1pt"/>
            </w:pict>
          </mc:Fallback>
        </mc:AlternateContent>
      </w:r>
    </w:p>
    <w:p w14:paraId="5EF15BEB" w14:textId="22162065" w:rsidR="00B61269" w:rsidRPr="008403C6" w:rsidRDefault="00B61269" w:rsidP="00F15E18">
      <w:pPr>
        <w:pStyle w:val="CommentText"/>
        <w:spacing w:line="259" w:lineRule="auto"/>
        <w:contextualSpacing/>
        <w:rPr>
          <w:rFonts w:ascii="Segoe UI" w:hAnsi="Segoe UI" w:cs="Segoe UI"/>
          <w:sz w:val="22"/>
          <w:szCs w:val="22"/>
        </w:rPr>
      </w:pPr>
    </w:p>
    <w:bookmarkEnd w:id="0"/>
    <w:bookmarkEnd w:id="1"/>
    <w:p w14:paraId="3F5322B2" w14:textId="4FA1CBBE" w:rsidR="00B61269" w:rsidRPr="00B61269" w:rsidRDefault="00B61269" w:rsidP="00B61269">
      <w:pPr>
        <w:rPr>
          <w:rFonts w:ascii="Segoe UI" w:hAnsi="Segoe UI" w:cs="Segoe UI"/>
        </w:rPr>
      </w:pPr>
    </w:p>
    <w:sectPr w:rsidR="00B61269" w:rsidRPr="00B61269" w:rsidSect="00F735FE">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6FEF" w14:textId="77777777" w:rsidR="008B2773" w:rsidRDefault="008B2773">
      <w:pPr>
        <w:spacing w:after="0" w:line="240" w:lineRule="auto"/>
      </w:pPr>
      <w:r>
        <w:separator/>
      </w:r>
    </w:p>
  </w:endnote>
  <w:endnote w:type="continuationSeparator" w:id="0">
    <w:p w14:paraId="624C90BC" w14:textId="77777777" w:rsidR="008B2773" w:rsidRDefault="008B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32FA" w14:textId="77777777" w:rsidR="008B2773" w:rsidRDefault="008B2773" w:rsidP="00F15E18">
    <w:pPr>
      <w:pStyle w:val="Footer"/>
      <w:tabs>
        <w:tab w:val="clear" w:pos="4680"/>
        <w:tab w:val="center" w:pos="5040"/>
      </w:tabs>
      <w:rPr>
        <w:rFonts w:ascii="Cambria" w:hAnsi="Cambria"/>
        <w:sz w:val="24"/>
        <w:szCs w:val="24"/>
      </w:rPr>
    </w:pPr>
  </w:p>
  <w:p w14:paraId="21C2720B" w14:textId="77777777" w:rsidR="008B2773" w:rsidRDefault="008B2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0F24" w14:textId="77777777" w:rsidR="008B2773" w:rsidRDefault="008B2773">
    <w:pPr>
      <w:pStyle w:val="Footer"/>
    </w:pPr>
  </w:p>
  <w:p w14:paraId="78D0A194" w14:textId="77777777" w:rsidR="008B2773" w:rsidRDefault="008B2773">
    <w:pPr>
      <w:pStyle w:val="Footer"/>
    </w:pPr>
  </w:p>
  <w:p w14:paraId="76D3B23C" w14:textId="77777777" w:rsidR="008B2773" w:rsidRDefault="008B2773" w:rsidP="00F15E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5846" w14:textId="77777777" w:rsidR="008B2773" w:rsidRPr="00E922A6" w:rsidRDefault="008B2773" w:rsidP="00E9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536E" w14:textId="77777777" w:rsidR="008B2773" w:rsidRDefault="008B2773">
      <w:pPr>
        <w:spacing w:after="0" w:line="240" w:lineRule="auto"/>
      </w:pPr>
      <w:r>
        <w:separator/>
      </w:r>
    </w:p>
  </w:footnote>
  <w:footnote w:type="continuationSeparator" w:id="0">
    <w:p w14:paraId="0C56C2B1" w14:textId="77777777" w:rsidR="008B2773" w:rsidRDefault="008B2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18EC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A0230CE"/>
    <w:lvl w:ilvl="0">
      <w:numFmt w:val="decimal"/>
      <w:lvlText w:val="*"/>
      <w:lvlJc w:val="left"/>
    </w:lvl>
  </w:abstractNum>
  <w:abstractNum w:abstractNumId="2" w15:restartNumberingAfterBreak="0">
    <w:nsid w:val="068144C6"/>
    <w:multiLevelType w:val="hybridMultilevel"/>
    <w:tmpl w:val="4BA42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sz w:val="24"/>
        <w:szCs w:val="24"/>
        <w:vertAlign w:val="baseline"/>
      </w:rPr>
    </w:lvl>
    <w:lvl w:ilvl="2" w:tplc="0409001B">
      <w:start w:val="1"/>
      <w:numFmt w:val="lowerRoman"/>
      <w:lvlText w:val="%3."/>
      <w:lvlJc w:val="right"/>
      <w:pPr>
        <w:ind w:left="2160" w:hanging="180"/>
      </w:pPr>
    </w:lvl>
    <w:lvl w:ilvl="3" w:tplc="F2927C2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30E2"/>
    <w:multiLevelType w:val="hybridMultilevel"/>
    <w:tmpl w:val="044E84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B7E35"/>
    <w:multiLevelType w:val="hybridMultilevel"/>
    <w:tmpl w:val="29B44C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039EB"/>
    <w:multiLevelType w:val="hybridMultilevel"/>
    <w:tmpl w:val="3B2A29A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862EE"/>
    <w:multiLevelType w:val="hybridMultilevel"/>
    <w:tmpl w:val="0A9C433E"/>
    <w:lvl w:ilvl="0" w:tplc="8ADECEC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675B5A"/>
    <w:multiLevelType w:val="hybridMultilevel"/>
    <w:tmpl w:val="B1BACB62"/>
    <w:lvl w:ilvl="0" w:tplc="04090001">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2503D6D"/>
    <w:multiLevelType w:val="hybridMultilevel"/>
    <w:tmpl w:val="74E8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60AB6"/>
    <w:multiLevelType w:val="hybridMultilevel"/>
    <w:tmpl w:val="510479E0"/>
    <w:lvl w:ilvl="0" w:tplc="04090001">
      <w:start w:val="1"/>
      <w:numFmt w:val="bullet"/>
      <w:lvlText w:val=""/>
      <w:lvlJc w:val="left"/>
      <w:pPr>
        <w:ind w:left="1080" w:hanging="360"/>
      </w:pPr>
      <w:rPr>
        <w:rFonts w:ascii="Symbol" w:hAnsi="Symbol" w:hint="default"/>
      </w:rPr>
    </w:lvl>
    <w:lvl w:ilvl="1" w:tplc="0409000F">
      <w:start w:val="1"/>
      <w:numFmt w:val="bullet"/>
      <w:lvlText w:val=""/>
      <w:lvlJc w:val="left"/>
      <w:pPr>
        <w:ind w:left="1800" w:hanging="360"/>
      </w:pPr>
      <w:rPr>
        <w:rFonts w:ascii="Wingdings" w:hAnsi="Wingdings" w:hint="default"/>
        <w:sz w:val="24"/>
        <w:szCs w:val="24"/>
        <w:vertAlign w:val="baseline"/>
      </w:rPr>
    </w:lvl>
    <w:lvl w:ilvl="2" w:tplc="0409001B">
      <w:start w:val="1"/>
      <w:numFmt w:val="lowerRoman"/>
      <w:lvlText w:val="%3."/>
      <w:lvlJc w:val="right"/>
      <w:pPr>
        <w:ind w:left="2520" w:hanging="180"/>
      </w:pPr>
    </w:lvl>
    <w:lvl w:ilvl="3" w:tplc="F2927C20">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E32BB"/>
    <w:multiLevelType w:val="hybridMultilevel"/>
    <w:tmpl w:val="F41C9B4C"/>
    <w:lvl w:ilvl="0" w:tplc="2AE4E89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A067D70"/>
    <w:multiLevelType w:val="hybridMultilevel"/>
    <w:tmpl w:val="B0C035E4"/>
    <w:lvl w:ilvl="0" w:tplc="718A31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43266"/>
    <w:multiLevelType w:val="multilevel"/>
    <w:tmpl w:val="72742F9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329"/>
        </w:tabs>
        <w:ind w:left="1329" w:hanging="390"/>
      </w:pPr>
      <w:rPr>
        <w:rFonts w:cs="Times New Roman" w:hint="default"/>
      </w:rPr>
    </w:lvl>
    <w:lvl w:ilvl="2">
      <w:start w:val="1"/>
      <w:numFmt w:val="bullet"/>
      <w:lvlText w:val=""/>
      <w:lvlJc w:val="left"/>
      <w:pPr>
        <w:tabs>
          <w:tab w:val="num" w:pos="2019"/>
        </w:tabs>
        <w:ind w:left="2019" w:hanging="360"/>
      </w:pPr>
      <w:rPr>
        <w:rFonts w:ascii="Wingdings" w:hAnsi="Wingdings" w:hint="default"/>
      </w:rPr>
    </w:lvl>
    <w:lvl w:ilvl="3">
      <w:start w:val="1"/>
      <w:numFmt w:val="bullet"/>
      <w:lvlText w:val=""/>
      <w:lvlJc w:val="left"/>
      <w:pPr>
        <w:tabs>
          <w:tab w:val="num" w:pos="2739"/>
        </w:tabs>
        <w:ind w:left="2739" w:hanging="360"/>
      </w:pPr>
      <w:rPr>
        <w:rFonts w:ascii="Symbol" w:hAnsi="Symbol" w:hint="default"/>
      </w:rPr>
    </w:lvl>
    <w:lvl w:ilvl="4">
      <w:start w:val="1"/>
      <w:numFmt w:val="bullet"/>
      <w:lvlText w:val="o"/>
      <w:lvlJc w:val="left"/>
      <w:pPr>
        <w:tabs>
          <w:tab w:val="num" w:pos="3459"/>
        </w:tabs>
        <w:ind w:left="3459" w:hanging="360"/>
      </w:pPr>
      <w:rPr>
        <w:rFonts w:ascii="Courier New" w:hAnsi="Courier New" w:hint="default"/>
      </w:rPr>
    </w:lvl>
    <w:lvl w:ilvl="5">
      <w:start w:val="1"/>
      <w:numFmt w:val="bullet"/>
      <w:lvlText w:val=""/>
      <w:lvlJc w:val="left"/>
      <w:pPr>
        <w:tabs>
          <w:tab w:val="num" w:pos="4179"/>
        </w:tabs>
        <w:ind w:left="4179" w:hanging="360"/>
      </w:pPr>
      <w:rPr>
        <w:rFonts w:ascii="Wingdings" w:hAnsi="Wingdings" w:hint="default"/>
      </w:rPr>
    </w:lvl>
    <w:lvl w:ilvl="6">
      <w:start w:val="1"/>
      <w:numFmt w:val="bullet"/>
      <w:lvlText w:val=""/>
      <w:lvlJc w:val="left"/>
      <w:pPr>
        <w:tabs>
          <w:tab w:val="num" w:pos="4899"/>
        </w:tabs>
        <w:ind w:left="4899" w:hanging="360"/>
      </w:pPr>
      <w:rPr>
        <w:rFonts w:ascii="Symbol" w:hAnsi="Symbol" w:hint="default"/>
      </w:rPr>
    </w:lvl>
    <w:lvl w:ilvl="7">
      <w:start w:val="1"/>
      <w:numFmt w:val="bullet"/>
      <w:lvlText w:val="o"/>
      <w:lvlJc w:val="left"/>
      <w:pPr>
        <w:tabs>
          <w:tab w:val="num" w:pos="5619"/>
        </w:tabs>
        <w:ind w:left="5619" w:hanging="360"/>
      </w:pPr>
      <w:rPr>
        <w:rFonts w:ascii="Courier New" w:hAnsi="Courier New" w:hint="default"/>
      </w:rPr>
    </w:lvl>
    <w:lvl w:ilvl="8">
      <w:start w:val="1"/>
      <w:numFmt w:val="bullet"/>
      <w:lvlText w:val=""/>
      <w:lvlJc w:val="left"/>
      <w:pPr>
        <w:tabs>
          <w:tab w:val="num" w:pos="6339"/>
        </w:tabs>
        <w:ind w:left="6339" w:hanging="360"/>
      </w:pPr>
      <w:rPr>
        <w:rFonts w:ascii="Wingdings" w:hAnsi="Wingdings" w:hint="default"/>
      </w:rPr>
    </w:lvl>
  </w:abstractNum>
  <w:abstractNum w:abstractNumId="13" w15:restartNumberingAfterBreak="0">
    <w:nsid w:val="1DB55700"/>
    <w:multiLevelType w:val="hybridMultilevel"/>
    <w:tmpl w:val="A89AC21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15910"/>
    <w:multiLevelType w:val="hybridMultilevel"/>
    <w:tmpl w:val="001A3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57419B"/>
    <w:multiLevelType w:val="hybridMultilevel"/>
    <w:tmpl w:val="46A6B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1D4940"/>
    <w:multiLevelType w:val="hybridMultilevel"/>
    <w:tmpl w:val="C442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A33C3"/>
    <w:multiLevelType w:val="hybridMultilevel"/>
    <w:tmpl w:val="077A45FA"/>
    <w:lvl w:ilvl="0" w:tplc="04090001">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815D9C"/>
    <w:multiLevelType w:val="hybridMultilevel"/>
    <w:tmpl w:val="8E96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E0AAE"/>
    <w:multiLevelType w:val="hybridMultilevel"/>
    <w:tmpl w:val="C68A1E3C"/>
    <w:lvl w:ilvl="0" w:tplc="04090001">
      <w:start w:val="1"/>
      <w:numFmt w:val="bullet"/>
      <w:lvlText w:val=""/>
      <w:lvlJc w:val="left"/>
      <w:pPr>
        <w:tabs>
          <w:tab w:val="num" w:pos="810"/>
        </w:tabs>
        <w:ind w:left="81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4555232"/>
    <w:multiLevelType w:val="hybridMultilevel"/>
    <w:tmpl w:val="1D82559C"/>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1" w15:restartNumberingAfterBreak="0">
    <w:nsid w:val="37D6504B"/>
    <w:multiLevelType w:val="hybridMultilevel"/>
    <w:tmpl w:val="7F8245AE"/>
    <w:lvl w:ilvl="0" w:tplc="9672284E">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263F0D"/>
    <w:multiLevelType w:val="hybridMultilevel"/>
    <w:tmpl w:val="8D906C6C"/>
    <w:lvl w:ilvl="0" w:tplc="2D4AF480">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24B1D"/>
    <w:multiLevelType w:val="hybridMultilevel"/>
    <w:tmpl w:val="FF1C93E8"/>
    <w:lvl w:ilvl="0" w:tplc="04090001">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3BF85C84"/>
    <w:multiLevelType w:val="hybridMultilevel"/>
    <w:tmpl w:val="1ACC7534"/>
    <w:lvl w:ilvl="0" w:tplc="40743358">
      <w:start w:val="1"/>
      <w:numFmt w:val="bullet"/>
      <w:lvlText w:val=""/>
      <w:lvlJc w:val="left"/>
      <w:pPr>
        <w:tabs>
          <w:tab w:val="num" w:pos="810"/>
        </w:tabs>
        <w:ind w:left="810" w:hanging="360"/>
      </w:pPr>
      <w:rPr>
        <w:rFonts w:ascii="Symbol" w:hAnsi="Symbol" w:hint="default"/>
        <w:sz w:val="28"/>
        <w:szCs w:val="28"/>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5" w15:restartNumberingAfterBreak="0">
    <w:nsid w:val="3CE97655"/>
    <w:multiLevelType w:val="hybridMultilevel"/>
    <w:tmpl w:val="FE2EBDBA"/>
    <w:lvl w:ilvl="0" w:tplc="40743358">
      <w:start w:val="1"/>
      <w:numFmt w:val="bullet"/>
      <w:lvlText w:val=""/>
      <w:lvlJc w:val="left"/>
      <w:pPr>
        <w:tabs>
          <w:tab w:val="num" w:pos="13050"/>
        </w:tabs>
        <w:ind w:left="13050" w:hanging="360"/>
      </w:pPr>
      <w:rPr>
        <w:rFonts w:ascii="Symbol" w:hAnsi="Symbol" w:hint="default"/>
        <w:sz w:val="28"/>
        <w:szCs w:val="28"/>
      </w:rPr>
    </w:lvl>
    <w:lvl w:ilvl="1" w:tplc="04090003" w:tentative="1">
      <w:start w:val="1"/>
      <w:numFmt w:val="bullet"/>
      <w:lvlText w:val="o"/>
      <w:lvlJc w:val="left"/>
      <w:pPr>
        <w:tabs>
          <w:tab w:val="num" w:pos="14130"/>
        </w:tabs>
        <w:ind w:left="14130" w:hanging="360"/>
      </w:pPr>
      <w:rPr>
        <w:rFonts w:ascii="Courier New" w:hAnsi="Courier New" w:cs="Courier New" w:hint="default"/>
      </w:rPr>
    </w:lvl>
    <w:lvl w:ilvl="2" w:tplc="04090005" w:tentative="1">
      <w:start w:val="1"/>
      <w:numFmt w:val="bullet"/>
      <w:lvlText w:val=""/>
      <w:lvlJc w:val="left"/>
      <w:pPr>
        <w:tabs>
          <w:tab w:val="num" w:pos="14850"/>
        </w:tabs>
        <w:ind w:left="14850" w:hanging="360"/>
      </w:pPr>
      <w:rPr>
        <w:rFonts w:ascii="Wingdings" w:hAnsi="Wingdings" w:hint="default"/>
      </w:rPr>
    </w:lvl>
    <w:lvl w:ilvl="3" w:tplc="04090001" w:tentative="1">
      <w:start w:val="1"/>
      <w:numFmt w:val="bullet"/>
      <w:lvlText w:val=""/>
      <w:lvlJc w:val="left"/>
      <w:pPr>
        <w:tabs>
          <w:tab w:val="num" w:pos="15570"/>
        </w:tabs>
        <w:ind w:left="15570" w:hanging="360"/>
      </w:pPr>
      <w:rPr>
        <w:rFonts w:ascii="Symbol" w:hAnsi="Symbol" w:hint="default"/>
      </w:rPr>
    </w:lvl>
    <w:lvl w:ilvl="4" w:tplc="04090003" w:tentative="1">
      <w:start w:val="1"/>
      <w:numFmt w:val="bullet"/>
      <w:lvlText w:val="o"/>
      <w:lvlJc w:val="left"/>
      <w:pPr>
        <w:tabs>
          <w:tab w:val="num" w:pos="16290"/>
        </w:tabs>
        <w:ind w:left="16290" w:hanging="360"/>
      </w:pPr>
      <w:rPr>
        <w:rFonts w:ascii="Courier New" w:hAnsi="Courier New" w:cs="Courier New" w:hint="default"/>
      </w:rPr>
    </w:lvl>
    <w:lvl w:ilvl="5" w:tplc="04090005" w:tentative="1">
      <w:start w:val="1"/>
      <w:numFmt w:val="bullet"/>
      <w:lvlText w:val=""/>
      <w:lvlJc w:val="left"/>
      <w:pPr>
        <w:tabs>
          <w:tab w:val="num" w:pos="17010"/>
        </w:tabs>
        <w:ind w:left="17010" w:hanging="360"/>
      </w:pPr>
      <w:rPr>
        <w:rFonts w:ascii="Wingdings" w:hAnsi="Wingdings" w:hint="default"/>
      </w:rPr>
    </w:lvl>
    <w:lvl w:ilvl="6" w:tplc="04090001" w:tentative="1">
      <w:start w:val="1"/>
      <w:numFmt w:val="bullet"/>
      <w:lvlText w:val=""/>
      <w:lvlJc w:val="left"/>
      <w:pPr>
        <w:tabs>
          <w:tab w:val="num" w:pos="17730"/>
        </w:tabs>
        <w:ind w:left="17730" w:hanging="360"/>
      </w:pPr>
      <w:rPr>
        <w:rFonts w:ascii="Symbol" w:hAnsi="Symbol" w:hint="default"/>
      </w:rPr>
    </w:lvl>
    <w:lvl w:ilvl="7" w:tplc="04090003" w:tentative="1">
      <w:start w:val="1"/>
      <w:numFmt w:val="bullet"/>
      <w:lvlText w:val="o"/>
      <w:lvlJc w:val="left"/>
      <w:pPr>
        <w:tabs>
          <w:tab w:val="num" w:pos="18450"/>
        </w:tabs>
        <w:ind w:left="18450" w:hanging="360"/>
      </w:pPr>
      <w:rPr>
        <w:rFonts w:ascii="Courier New" w:hAnsi="Courier New" w:cs="Courier New" w:hint="default"/>
      </w:rPr>
    </w:lvl>
    <w:lvl w:ilvl="8" w:tplc="04090005" w:tentative="1">
      <w:start w:val="1"/>
      <w:numFmt w:val="bullet"/>
      <w:lvlText w:val=""/>
      <w:lvlJc w:val="left"/>
      <w:pPr>
        <w:tabs>
          <w:tab w:val="num" w:pos="19170"/>
        </w:tabs>
        <w:ind w:left="19170" w:hanging="360"/>
      </w:pPr>
      <w:rPr>
        <w:rFonts w:ascii="Wingdings" w:hAnsi="Wingdings" w:hint="default"/>
      </w:rPr>
    </w:lvl>
  </w:abstractNum>
  <w:abstractNum w:abstractNumId="26" w15:restartNumberingAfterBreak="0">
    <w:nsid w:val="401A5691"/>
    <w:multiLevelType w:val="hybridMultilevel"/>
    <w:tmpl w:val="676A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14F65"/>
    <w:multiLevelType w:val="hybridMultilevel"/>
    <w:tmpl w:val="366E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2744DA"/>
    <w:multiLevelType w:val="hybridMultilevel"/>
    <w:tmpl w:val="493E42DC"/>
    <w:lvl w:ilvl="0" w:tplc="04090001">
      <w:start w:val="1"/>
      <w:numFmt w:val="bullet"/>
      <w:lvlText w:val=""/>
      <w:lvlJc w:val="left"/>
      <w:pPr>
        <w:tabs>
          <w:tab w:val="num" w:pos="810"/>
        </w:tabs>
        <w:ind w:left="81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CA475B0"/>
    <w:multiLevelType w:val="hybridMultilevel"/>
    <w:tmpl w:val="BD2CED04"/>
    <w:lvl w:ilvl="0" w:tplc="04090001">
      <w:start w:val="1"/>
      <w:numFmt w:val="bullet"/>
      <w:lvlText w:val=""/>
      <w:lvlJc w:val="left"/>
      <w:pPr>
        <w:ind w:left="720" w:hanging="360"/>
      </w:pPr>
      <w:rPr>
        <w:rFonts w:ascii="Symbol" w:hAnsi="Symbol" w:hint="default"/>
      </w:rPr>
    </w:lvl>
    <w:lvl w:ilvl="1" w:tplc="3D72B22E">
      <w:start w:val="2"/>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754EE"/>
    <w:multiLevelType w:val="hybridMultilevel"/>
    <w:tmpl w:val="6B38E1F4"/>
    <w:lvl w:ilvl="0" w:tplc="04090001">
      <w:start w:val="1"/>
      <w:numFmt w:val="bullet"/>
      <w:lvlText w:val=""/>
      <w:lvlJc w:val="left"/>
      <w:pPr>
        <w:ind w:left="720" w:hanging="360"/>
      </w:pPr>
      <w:rPr>
        <w:rFonts w:ascii="Symbol" w:hAnsi="Symbol" w:hint="default"/>
      </w:rPr>
    </w:lvl>
    <w:lvl w:ilvl="1" w:tplc="C894808C">
      <w:numFmt w:val="bullet"/>
      <w:lvlText w:val="•"/>
      <w:lvlJc w:val="left"/>
      <w:pPr>
        <w:ind w:left="1800" w:hanging="720"/>
      </w:pPr>
      <w:rPr>
        <w:rFonts w:ascii="Segoe UI" w:eastAsia="Cambria"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CF6777"/>
    <w:multiLevelType w:val="hybridMultilevel"/>
    <w:tmpl w:val="2D78B130"/>
    <w:lvl w:ilvl="0" w:tplc="04090001">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51F0F"/>
    <w:multiLevelType w:val="hybridMultilevel"/>
    <w:tmpl w:val="7C600F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00C5D"/>
    <w:multiLevelType w:val="hybridMultilevel"/>
    <w:tmpl w:val="1DD6F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783DA3"/>
    <w:multiLevelType w:val="hybridMultilevel"/>
    <w:tmpl w:val="C3BA48F0"/>
    <w:lvl w:ilvl="0" w:tplc="24E02852">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A82CAB"/>
    <w:multiLevelType w:val="hybridMultilevel"/>
    <w:tmpl w:val="D23A8F44"/>
    <w:lvl w:ilvl="0" w:tplc="04090003">
      <w:start w:val="1"/>
      <w:numFmt w:val="bullet"/>
      <w:lvlText w:val="o"/>
      <w:lvlJc w:val="left"/>
      <w:pPr>
        <w:ind w:left="720" w:hanging="360"/>
      </w:pPr>
      <w:rPr>
        <w:rFonts w:ascii="Courier New" w:hAnsi="Courier New" w:cs="Courier New" w:hint="default"/>
      </w:rPr>
    </w:lvl>
    <w:lvl w:ilvl="1" w:tplc="0409000F">
      <w:start w:val="1"/>
      <w:numFmt w:val="bullet"/>
      <w:lvlText w:val=""/>
      <w:lvlJc w:val="left"/>
      <w:pPr>
        <w:ind w:left="1440" w:hanging="360"/>
      </w:pPr>
      <w:rPr>
        <w:rFonts w:ascii="Wingdings" w:hAnsi="Wingdings" w:hint="default"/>
        <w:sz w:val="24"/>
        <w:szCs w:val="24"/>
        <w:vertAlign w:val="baseline"/>
      </w:rPr>
    </w:lvl>
    <w:lvl w:ilvl="2" w:tplc="0409001B">
      <w:start w:val="1"/>
      <w:numFmt w:val="lowerRoman"/>
      <w:lvlText w:val="%3."/>
      <w:lvlJc w:val="right"/>
      <w:pPr>
        <w:ind w:left="2160" w:hanging="180"/>
      </w:pPr>
    </w:lvl>
    <w:lvl w:ilvl="3" w:tplc="F2927C2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87314"/>
    <w:multiLevelType w:val="hybridMultilevel"/>
    <w:tmpl w:val="379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B541A3"/>
    <w:multiLevelType w:val="hybridMultilevel"/>
    <w:tmpl w:val="8D5A2B74"/>
    <w:lvl w:ilvl="0" w:tplc="40743358">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2040F94"/>
    <w:multiLevelType w:val="hybridMultilevel"/>
    <w:tmpl w:val="C48220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7598F"/>
    <w:multiLevelType w:val="hybridMultilevel"/>
    <w:tmpl w:val="FB0A764E"/>
    <w:lvl w:ilvl="0" w:tplc="C25863B2">
      <w:start w:val="1"/>
      <w:numFmt w:val="bullet"/>
      <w:lvlText w:val=""/>
      <w:lvlJc w:val="left"/>
      <w:pPr>
        <w:tabs>
          <w:tab w:val="num" w:pos="360"/>
        </w:tabs>
        <w:ind w:left="360" w:hanging="360"/>
      </w:pPr>
      <w:rPr>
        <w:rFonts w:ascii="Symbol" w:hAnsi="Symbol"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3FACF750">
      <w:start w:val="1"/>
      <w:numFmt w:val="bullet"/>
      <w:lvlText w:val="-"/>
      <w:lvlJc w:val="left"/>
      <w:pPr>
        <w:ind w:left="2160" w:hanging="360"/>
      </w:pPr>
      <w:rPr>
        <w:rFonts w:ascii="Arial" w:eastAsia="Times New Roman"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7634AF"/>
    <w:multiLevelType w:val="hybridMultilevel"/>
    <w:tmpl w:val="480082DC"/>
    <w:lvl w:ilvl="0" w:tplc="04090001">
      <w:start w:val="1"/>
      <w:numFmt w:val="bullet"/>
      <w:lvlText w:val=""/>
      <w:lvlJc w:val="left"/>
      <w:pPr>
        <w:ind w:left="360" w:hanging="360"/>
      </w:pPr>
      <w:rPr>
        <w:rFonts w:ascii="Symbol" w:hAnsi="Symbol" w:hint="default"/>
      </w:rPr>
    </w:lvl>
    <w:lvl w:ilvl="1" w:tplc="0409000F">
      <w:start w:val="1"/>
      <w:numFmt w:val="bullet"/>
      <w:lvlText w:val=""/>
      <w:lvlJc w:val="left"/>
      <w:pPr>
        <w:ind w:left="1080" w:hanging="360"/>
      </w:pPr>
      <w:rPr>
        <w:rFonts w:ascii="Wingdings" w:hAnsi="Wingdings" w:hint="default"/>
        <w:sz w:val="24"/>
        <w:szCs w:val="24"/>
        <w:vertAlign w:val="baseline"/>
      </w:rPr>
    </w:lvl>
    <w:lvl w:ilvl="2" w:tplc="0409001B">
      <w:start w:val="1"/>
      <w:numFmt w:val="lowerRoman"/>
      <w:lvlText w:val="%3."/>
      <w:lvlJc w:val="right"/>
      <w:pPr>
        <w:ind w:left="1800" w:hanging="180"/>
      </w:pPr>
    </w:lvl>
    <w:lvl w:ilvl="3" w:tplc="F2927C20">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2B76C0"/>
    <w:multiLevelType w:val="singleLevel"/>
    <w:tmpl w:val="04090001"/>
    <w:lvl w:ilvl="0">
      <w:start w:val="1"/>
      <w:numFmt w:val="bullet"/>
      <w:lvlText w:val=""/>
      <w:lvlJc w:val="left"/>
      <w:pPr>
        <w:ind w:left="720" w:hanging="360"/>
      </w:pPr>
      <w:rPr>
        <w:rFonts w:ascii="Symbol" w:hAnsi="Symbol" w:hint="default"/>
      </w:rPr>
    </w:lvl>
  </w:abstractNum>
  <w:abstractNum w:abstractNumId="42" w15:restartNumberingAfterBreak="0">
    <w:nsid w:val="6BFD25D9"/>
    <w:multiLevelType w:val="hybridMultilevel"/>
    <w:tmpl w:val="5FF4A7C8"/>
    <w:lvl w:ilvl="0" w:tplc="C25863B2">
      <w:start w:val="1"/>
      <w:numFmt w:val="bullet"/>
      <w:lvlText w:val=""/>
      <w:lvlJc w:val="left"/>
      <w:pPr>
        <w:tabs>
          <w:tab w:val="num" w:pos="360"/>
        </w:tabs>
        <w:ind w:left="360" w:hanging="360"/>
      </w:pPr>
      <w:rPr>
        <w:rFonts w:ascii="Symbol" w:hAnsi="Symbol"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3FACF750">
      <w:start w:val="1"/>
      <w:numFmt w:val="bullet"/>
      <w:lvlText w:val="-"/>
      <w:lvlJc w:val="left"/>
      <w:pPr>
        <w:ind w:left="2160" w:hanging="360"/>
      </w:pPr>
      <w:rPr>
        <w:rFonts w:ascii="Arial" w:eastAsia="Times New Roman"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455090"/>
    <w:multiLevelType w:val="hybridMultilevel"/>
    <w:tmpl w:val="7D0CC4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BE4832"/>
    <w:multiLevelType w:val="hybridMultilevel"/>
    <w:tmpl w:val="E228AA9E"/>
    <w:lvl w:ilvl="0" w:tplc="1C90482E">
      <w:start w:val="1"/>
      <w:numFmt w:val="bullet"/>
      <w:lvlText w:val="o"/>
      <w:lvlJc w:val="left"/>
      <w:pPr>
        <w:ind w:left="720" w:hanging="360"/>
      </w:pPr>
      <w:rPr>
        <w:rFonts w:ascii="Segoe UI" w:hAnsi="Segoe UI" w:cs="Segoe UI" w:hint="default"/>
      </w:rPr>
    </w:lvl>
    <w:lvl w:ilvl="1" w:tplc="0409000F">
      <w:start w:val="1"/>
      <w:numFmt w:val="bullet"/>
      <w:lvlText w:val=""/>
      <w:lvlJc w:val="left"/>
      <w:pPr>
        <w:ind w:left="1440" w:hanging="360"/>
      </w:pPr>
      <w:rPr>
        <w:rFonts w:ascii="Wingdings" w:hAnsi="Wingdings" w:hint="default"/>
        <w:sz w:val="24"/>
        <w:szCs w:val="24"/>
        <w:vertAlign w:val="baseline"/>
      </w:rPr>
    </w:lvl>
    <w:lvl w:ilvl="2" w:tplc="0409001B">
      <w:start w:val="1"/>
      <w:numFmt w:val="lowerRoman"/>
      <w:lvlText w:val="%3."/>
      <w:lvlJc w:val="right"/>
      <w:pPr>
        <w:ind w:left="2160" w:hanging="180"/>
      </w:pPr>
    </w:lvl>
    <w:lvl w:ilvl="3" w:tplc="F2927C2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73F57"/>
    <w:multiLevelType w:val="hybridMultilevel"/>
    <w:tmpl w:val="6ACEB982"/>
    <w:lvl w:ilvl="0" w:tplc="3FACF750">
      <w:start w:val="1"/>
      <w:numFmt w:val="bullet"/>
      <w:lvlText w:val="-"/>
      <w:lvlJc w:val="left"/>
      <w:pPr>
        <w:ind w:left="1080" w:hanging="360"/>
      </w:pPr>
      <w:rPr>
        <w:rFonts w:ascii="Arial" w:eastAsia="Times New Roman" w:hAnsi="Arial" w:cs="Arial" w:hint="default"/>
      </w:rPr>
    </w:lvl>
    <w:lvl w:ilvl="1" w:tplc="0409000F">
      <w:start w:val="1"/>
      <w:numFmt w:val="bullet"/>
      <w:lvlText w:val=""/>
      <w:lvlJc w:val="left"/>
      <w:pPr>
        <w:ind w:left="1800" w:hanging="360"/>
      </w:pPr>
      <w:rPr>
        <w:rFonts w:ascii="Wingdings" w:hAnsi="Wingdings" w:hint="default"/>
        <w:sz w:val="24"/>
        <w:szCs w:val="24"/>
        <w:vertAlign w:val="baseline"/>
      </w:rPr>
    </w:lvl>
    <w:lvl w:ilvl="2" w:tplc="0409001B">
      <w:start w:val="1"/>
      <w:numFmt w:val="lowerRoman"/>
      <w:lvlText w:val="%3."/>
      <w:lvlJc w:val="right"/>
      <w:pPr>
        <w:ind w:left="2520" w:hanging="180"/>
      </w:pPr>
    </w:lvl>
    <w:lvl w:ilvl="3" w:tplc="F2927C20">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F8C6B9D"/>
    <w:multiLevelType w:val="hybridMultilevel"/>
    <w:tmpl w:val="657E2F3E"/>
    <w:lvl w:ilvl="0" w:tplc="04090001">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65427658">
    <w:abstractNumId w:val="30"/>
  </w:num>
  <w:num w:numId="2" w16cid:durableId="630091126">
    <w:abstractNumId w:val="10"/>
  </w:num>
  <w:num w:numId="3" w16cid:durableId="1715232530">
    <w:abstractNumId w:val="40"/>
  </w:num>
  <w:num w:numId="4" w16cid:durableId="1906180715">
    <w:abstractNumId w:val="6"/>
  </w:num>
  <w:num w:numId="5" w16cid:durableId="351804130">
    <w:abstractNumId w:val="23"/>
  </w:num>
  <w:num w:numId="6" w16cid:durableId="750468330">
    <w:abstractNumId w:val="43"/>
  </w:num>
  <w:num w:numId="7" w16cid:durableId="1282609365">
    <w:abstractNumId w:val="18"/>
  </w:num>
  <w:num w:numId="8" w16cid:durableId="2120173559">
    <w:abstractNumId w:val="13"/>
  </w:num>
  <w:num w:numId="9" w16cid:durableId="2142383285">
    <w:abstractNumId w:val="5"/>
  </w:num>
  <w:num w:numId="10" w16cid:durableId="1472288382">
    <w:abstractNumId w:val="44"/>
  </w:num>
  <w:num w:numId="11" w16cid:durableId="728653895">
    <w:abstractNumId w:val="45"/>
  </w:num>
  <w:num w:numId="12" w16cid:durableId="1839953755">
    <w:abstractNumId w:val="8"/>
  </w:num>
  <w:num w:numId="13" w16cid:durableId="715010342">
    <w:abstractNumId w:val="29"/>
  </w:num>
  <w:num w:numId="14" w16cid:durableId="371149689">
    <w:abstractNumId w:val="7"/>
  </w:num>
  <w:num w:numId="15" w16cid:durableId="167912414">
    <w:abstractNumId w:val="38"/>
  </w:num>
  <w:num w:numId="16" w16cid:durableId="1405058163">
    <w:abstractNumId w:val="32"/>
  </w:num>
  <w:num w:numId="17" w16cid:durableId="304820993">
    <w:abstractNumId w:val="19"/>
  </w:num>
  <w:num w:numId="18" w16cid:durableId="1857377994">
    <w:abstractNumId w:val="3"/>
  </w:num>
  <w:num w:numId="19" w16cid:durableId="351733674">
    <w:abstractNumId w:val="2"/>
  </w:num>
  <w:num w:numId="20" w16cid:durableId="1741562154">
    <w:abstractNumId w:val="11"/>
  </w:num>
  <w:num w:numId="21" w16cid:durableId="513033934">
    <w:abstractNumId w:val="1"/>
    <w:lvlOverride w:ilvl="0">
      <w:lvl w:ilvl="0">
        <w:start w:val="1"/>
        <w:numFmt w:val="bullet"/>
        <w:lvlText w:val=""/>
        <w:legacy w:legacy="1" w:legacySpace="0" w:legacyIndent="360"/>
        <w:lvlJc w:val="left"/>
        <w:pPr>
          <w:ind w:left="720" w:hanging="360"/>
        </w:pPr>
        <w:rPr>
          <w:rFonts w:ascii="Symbol" w:hAnsi="Symbol" w:hint="default"/>
          <w:sz w:val="28"/>
        </w:rPr>
      </w:lvl>
    </w:lvlOverride>
  </w:num>
  <w:num w:numId="22" w16cid:durableId="1946575545">
    <w:abstractNumId w:val="41"/>
  </w:num>
  <w:num w:numId="23" w16cid:durableId="637295365">
    <w:abstractNumId w:val="27"/>
  </w:num>
  <w:num w:numId="24" w16cid:durableId="1963803808">
    <w:abstractNumId w:val="26"/>
  </w:num>
  <w:num w:numId="25" w16cid:durableId="514541031">
    <w:abstractNumId w:val="21"/>
  </w:num>
  <w:num w:numId="26" w16cid:durableId="2055536863">
    <w:abstractNumId w:val="24"/>
  </w:num>
  <w:num w:numId="27" w16cid:durableId="269747217">
    <w:abstractNumId w:val="37"/>
  </w:num>
  <w:num w:numId="28" w16cid:durableId="2029520939">
    <w:abstractNumId w:val="25"/>
  </w:num>
  <w:num w:numId="29" w16cid:durableId="535511749">
    <w:abstractNumId w:val="15"/>
  </w:num>
  <w:num w:numId="30" w16cid:durableId="955989315">
    <w:abstractNumId w:val="20"/>
  </w:num>
  <w:num w:numId="31" w16cid:durableId="1193415900">
    <w:abstractNumId w:val="0"/>
  </w:num>
  <w:num w:numId="32" w16cid:durableId="1303386611">
    <w:abstractNumId w:val="1"/>
    <w:lvlOverride w:ilvl="0">
      <w:lvl w:ilvl="0">
        <w:start w:val="1"/>
        <w:numFmt w:val="bullet"/>
        <w:lvlText w:val=""/>
        <w:legacy w:legacy="1" w:legacySpace="0" w:legacyIndent="360"/>
        <w:lvlJc w:val="left"/>
        <w:pPr>
          <w:ind w:left="720" w:hanging="360"/>
        </w:pPr>
        <w:rPr>
          <w:rFonts w:ascii="Symbol" w:hAnsi="Symbol" w:hint="default"/>
          <w:sz w:val="28"/>
          <w:szCs w:val="28"/>
        </w:rPr>
      </w:lvl>
    </w:lvlOverride>
  </w:num>
  <w:num w:numId="33" w16cid:durableId="1235429997">
    <w:abstractNumId w:val="16"/>
  </w:num>
  <w:num w:numId="34" w16cid:durableId="1963000006">
    <w:abstractNumId w:val="34"/>
  </w:num>
  <w:num w:numId="35" w16cid:durableId="1521045769">
    <w:abstractNumId w:val="12"/>
  </w:num>
  <w:num w:numId="36" w16cid:durableId="845632640">
    <w:abstractNumId w:val="22"/>
  </w:num>
  <w:num w:numId="37" w16cid:durableId="1473867073">
    <w:abstractNumId w:val="9"/>
  </w:num>
  <w:num w:numId="38" w16cid:durableId="1662272208">
    <w:abstractNumId w:val="35"/>
  </w:num>
  <w:num w:numId="39" w16cid:durableId="1638104829">
    <w:abstractNumId w:val="36"/>
  </w:num>
  <w:num w:numId="40" w16cid:durableId="1521695681">
    <w:abstractNumId w:val="4"/>
  </w:num>
  <w:num w:numId="41" w16cid:durableId="1448305533">
    <w:abstractNumId w:val="39"/>
  </w:num>
  <w:num w:numId="42" w16cid:durableId="842861992">
    <w:abstractNumId w:val="42"/>
  </w:num>
  <w:num w:numId="43" w16cid:durableId="64574710">
    <w:abstractNumId w:val="33"/>
  </w:num>
  <w:num w:numId="44" w16cid:durableId="1611858526">
    <w:abstractNumId w:val="14"/>
  </w:num>
  <w:num w:numId="45" w16cid:durableId="1601722365">
    <w:abstractNumId w:val="28"/>
  </w:num>
  <w:num w:numId="46" w16cid:durableId="1762332523">
    <w:abstractNumId w:val="31"/>
  </w:num>
  <w:num w:numId="47" w16cid:durableId="1549226186">
    <w:abstractNumId w:val="17"/>
  </w:num>
  <w:num w:numId="48" w16cid:durableId="155604223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69"/>
    <w:rsid w:val="00035696"/>
    <w:rsid w:val="00071AB3"/>
    <w:rsid w:val="000D643F"/>
    <w:rsid w:val="00137BAB"/>
    <w:rsid w:val="001530FF"/>
    <w:rsid w:val="00170616"/>
    <w:rsid w:val="001C05A8"/>
    <w:rsid w:val="00200EBF"/>
    <w:rsid w:val="002413A6"/>
    <w:rsid w:val="0028074E"/>
    <w:rsid w:val="00281A51"/>
    <w:rsid w:val="00291E55"/>
    <w:rsid w:val="002A6210"/>
    <w:rsid w:val="002C6965"/>
    <w:rsid w:val="002F43C6"/>
    <w:rsid w:val="003407EC"/>
    <w:rsid w:val="003B20CF"/>
    <w:rsid w:val="004D2623"/>
    <w:rsid w:val="004E77AE"/>
    <w:rsid w:val="004F0020"/>
    <w:rsid w:val="005121E5"/>
    <w:rsid w:val="00512CAD"/>
    <w:rsid w:val="00552C82"/>
    <w:rsid w:val="00565954"/>
    <w:rsid w:val="00595AD6"/>
    <w:rsid w:val="005C43FB"/>
    <w:rsid w:val="005D6551"/>
    <w:rsid w:val="00606BE4"/>
    <w:rsid w:val="00684C7F"/>
    <w:rsid w:val="006A0566"/>
    <w:rsid w:val="006A653E"/>
    <w:rsid w:val="006B1BD6"/>
    <w:rsid w:val="006D0698"/>
    <w:rsid w:val="006E7B3B"/>
    <w:rsid w:val="00713296"/>
    <w:rsid w:val="00765015"/>
    <w:rsid w:val="007C75E7"/>
    <w:rsid w:val="007D690B"/>
    <w:rsid w:val="007E4025"/>
    <w:rsid w:val="00840D39"/>
    <w:rsid w:val="008411FB"/>
    <w:rsid w:val="0086481F"/>
    <w:rsid w:val="008B2773"/>
    <w:rsid w:val="00912D4A"/>
    <w:rsid w:val="00937133"/>
    <w:rsid w:val="009666A0"/>
    <w:rsid w:val="00967501"/>
    <w:rsid w:val="009C48F0"/>
    <w:rsid w:val="00B026AD"/>
    <w:rsid w:val="00B3562A"/>
    <w:rsid w:val="00B5096E"/>
    <w:rsid w:val="00B60057"/>
    <w:rsid w:val="00B61269"/>
    <w:rsid w:val="00B94D12"/>
    <w:rsid w:val="00BC6CA4"/>
    <w:rsid w:val="00C81CF4"/>
    <w:rsid w:val="00CF0C3F"/>
    <w:rsid w:val="00D10827"/>
    <w:rsid w:val="00D30CD4"/>
    <w:rsid w:val="00D42092"/>
    <w:rsid w:val="00D52463"/>
    <w:rsid w:val="00D76C18"/>
    <w:rsid w:val="00E255EF"/>
    <w:rsid w:val="00E80C49"/>
    <w:rsid w:val="00E87A93"/>
    <w:rsid w:val="00E910A2"/>
    <w:rsid w:val="00E922A6"/>
    <w:rsid w:val="00E9298C"/>
    <w:rsid w:val="00E9359C"/>
    <w:rsid w:val="00EB6FA3"/>
    <w:rsid w:val="00EC298A"/>
    <w:rsid w:val="00EC79B9"/>
    <w:rsid w:val="00ED3F0A"/>
    <w:rsid w:val="00ED755F"/>
    <w:rsid w:val="00F05A92"/>
    <w:rsid w:val="00F15E18"/>
    <w:rsid w:val="00F5283A"/>
    <w:rsid w:val="00F735FE"/>
    <w:rsid w:val="00F762F4"/>
    <w:rsid w:val="00F9560B"/>
    <w:rsid w:val="00FA2FFB"/>
    <w:rsid w:val="00FC4D59"/>
    <w:rsid w:val="00FE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8989"/>
  <w15:chartTrackingRefBased/>
  <w15:docId w15:val="{4532E510-E22E-4591-BE7F-7978351F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61269"/>
    <w:pPr>
      <w:widowControl w:val="0"/>
      <w:autoSpaceDE w:val="0"/>
      <w:autoSpaceDN w:val="0"/>
      <w:spacing w:before="220" w:after="0" w:line="240" w:lineRule="auto"/>
      <w:outlineLvl w:val="0"/>
    </w:pPr>
    <w:rPr>
      <w:rFonts w:ascii="Segoe UI" w:eastAsia="Segoe UI Light" w:hAnsi="Segoe UI" w:cstheme="minorHAnsi"/>
      <w:b/>
      <w:caps/>
      <w:color w:val="40403D"/>
      <w:sz w:val="44"/>
      <w:szCs w:val="36"/>
    </w:rPr>
  </w:style>
  <w:style w:type="paragraph" w:styleId="Heading2">
    <w:name w:val="heading 2"/>
    <w:basedOn w:val="Normal"/>
    <w:next w:val="Normal"/>
    <w:link w:val="Heading2Char"/>
    <w:unhideWhenUsed/>
    <w:qFormat/>
    <w:rsid w:val="00B612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Indent"/>
    <w:link w:val="Heading3Char"/>
    <w:qFormat/>
    <w:rsid w:val="00B61269"/>
    <w:pPr>
      <w:spacing w:after="0" w:line="240" w:lineRule="auto"/>
      <w:ind w:left="360"/>
      <w:outlineLvl w:val="2"/>
    </w:pPr>
    <w:rPr>
      <w:rFonts w:ascii="CG Times (W1)" w:eastAsia="Times New Roman" w:hAnsi="CG Times (W1)" w:cs="Times New Roman"/>
      <w:b/>
      <w:sz w:val="24"/>
      <w:szCs w:val="20"/>
    </w:rPr>
  </w:style>
  <w:style w:type="paragraph" w:styleId="Heading4">
    <w:name w:val="heading 4"/>
    <w:basedOn w:val="Normal"/>
    <w:next w:val="NormalIndent"/>
    <w:link w:val="Heading4Char"/>
    <w:qFormat/>
    <w:rsid w:val="00B61269"/>
    <w:pPr>
      <w:spacing w:after="0" w:line="240" w:lineRule="auto"/>
      <w:ind w:left="360"/>
      <w:outlineLvl w:val="3"/>
    </w:pPr>
    <w:rPr>
      <w:rFonts w:ascii="CG Times (W1)" w:eastAsia="Times New Roman" w:hAnsi="CG Times (W1)" w:cs="Times New Roman"/>
      <w:sz w:val="24"/>
      <w:szCs w:val="20"/>
      <w:u w:val="single"/>
    </w:rPr>
  </w:style>
  <w:style w:type="paragraph" w:styleId="Heading5">
    <w:name w:val="heading 5"/>
    <w:basedOn w:val="Normal"/>
    <w:next w:val="NormalIndent"/>
    <w:link w:val="Heading5Char"/>
    <w:qFormat/>
    <w:rsid w:val="00B61269"/>
    <w:pPr>
      <w:spacing w:after="0" w:line="240" w:lineRule="auto"/>
      <w:ind w:left="720"/>
      <w:outlineLvl w:val="4"/>
    </w:pPr>
    <w:rPr>
      <w:rFonts w:ascii="CG Times (W1)" w:eastAsia="Times New Roman" w:hAnsi="CG Times (W1)" w:cs="Times New Roman"/>
      <w:b/>
      <w:sz w:val="20"/>
      <w:szCs w:val="20"/>
    </w:rPr>
  </w:style>
  <w:style w:type="paragraph" w:styleId="Heading6">
    <w:name w:val="heading 6"/>
    <w:basedOn w:val="Normal"/>
    <w:next w:val="NormalIndent"/>
    <w:link w:val="Heading6Char"/>
    <w:qFormat/>
    <w:rsid w:val="00B61269"/>
    <w:pPr>
      <w:spacing w:after="0" w:line="240" w:lineRule="auto"/>
      <w:ind w:left="720"/>
      <w:outlineLvl w:val="5"/>
    </w:pPr>
    <w:rPr>
      <w:rFonts w:ascii="CG Times (W1)" w:eastAsia="Times New Roman" w:hAnsi="CG Times (W1)" w:cs="Times New Roman"/>
      <w:sz w:val="20"/>
      <w:szCs w:val="20"/>
      <w:u w:val="single"/>
    </w:rPr>
  </w:style>
  <w:style w:type="paragraph" w:styleId="Heading7">
    <w:name w:val="heading 7"/>
    <w:basedOn w:val="Normal"/>
    <w:next w:val="NormalIndent"/>
    <w:link w:val="Heading7Char"/>
    <w:qFormat/>
    <w:rsid w:val="00B61269"/>
    <w:pPr>
      <w:spacing w:after="0" w:line="240" w:lineRule="auto"/>
      <w:ind w:left="720"/>
      <w:outlineLvl w:val="6"/>
    </w:pPr>
    <w:rPr>
      <w:rFonts w:ascii="CG Times (W1)" w:eastAsia="Times New Roman" w:hAnsi="CG Times (W1)" w:cs="Times New Roman"/>
      <w:i/>
      <w:sz w:val="20"/>
      <w:szCs w:val="20"/>
    </w:rPr>
  </w:style>
  <w:style w:type="paragraph" w:styleId="Heading8">
    <w:name w:val="heading 8"/>
    <w:basedOn w:val="Normal"/>
    <w:next w:val="NormalIndent"/>
    <w:link w:val="Heading8Char"/>
    <w:qFormat/>
    <w:rsid w:val="00B61269"/>
    <w:pPr>
      <w:spacing w:after="0" w:line="240" w:lineRule="auto"/>
      <w:ind w:left="720"/>
      <w:outlineLvl w:val="7"/>
    </w:pPr>
    <w:rPr>
      <w:rFonts w:ascii="CG Times (W1)" w:eastAsia="Times New Roman" w:hAnsi="CG Times (W1)" w:cs="Times New Roman"/>
      <w:i/>
      <w:sz w:val="20"/>
      <w:szCs w:val="20"/>
    </w:rPr>
  </w:style>
  <w:style w:type="paragraph" w:styleId="Heading9">
    <w:name w:val="heading 9"/>
    <w:basedOn w:val="Normal"/>
    <w:next w:val="NormalIndent"/>
    <w:link w:val="Heading9Char"/>
    <w:qFormat/>
    <w:rsid w:val="00B61269"/>
    <w:pPr>
      <w:spacing w:after="0" w:line="240" w:lineRule="auto"/>
      <w:ind w:left="720"/>
      <w:outlineLvl w:val="8"/>
    </w:pPr>
    <w:rPr>
      <w:rFonts w:ascii="CG Times (W1)" w:eastAsia="Times New Roman" w:hAnsi="CG Times (W1)"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1269"/>
    <w:rPr>
      <w:rFonts w:ascii="Segoe UI" w:eastAsia="Segoe UI Light" w:hAnsi="Segoe UI" w:cstheme="minorHAnsi"/>
      <w:b/>
      <w:caps/>
      <w:color w:val="40403D"/>
      <w:sz w:val="44"/>
      <w:szCs w:val="36"/>
    </w:rPr>
  </w:style>
  <w:style w:type="paragraph" w:styleId="BodyText">
    <w:name w:val="Body Text"/>
    <w:basedOn w:val="Normal"/>
    <w:link w:val="BodyTextChar"/>
    <w:uiPriority w:val="1"/>
    <w:qFormat/>
    <w:rsid w:val="00B61269"/>
    <w:pPr>
      <w:widowControl w:val="0"/>
      <w:autoSpaceDE w:val="0"/>
      <w:autoSpaceDN w:val="0"/>
      <w:spacing w:after="0" w:line="240" w:lineRule="auto"/>
    </w:pPr>
    <w:rPr>
      <w:rFonts w:ascii="Segoe UI" w:hAnsi="Segoe UI"/>
    </w:rPr>
  </w:style>
  <w:style w:type="character" w:customStyle="1" w:styleId="BodyTextChar">
    <w:name w:val="Body Text Char"/>
    <w:basedOn w:val="DefaultParagraphFont"/>
    <w:link w:val="BodyText"/>
    <w:uiPriority w:val="1"/>
    <w:rsid w:val="00B61269"/>
    <w:rPr>
      <w:rFonts w:ascii="Segoe UI" w:hAnsi="Segoe UI"/>
    </w:rPr>
  </w:style>
  <w:style w:type="paragraph" w:styleId="Footer">
    <w:name w:val="footer"/>
    <w:basedOn w:val="Normal"/>
    <w:link w:val="FooterChar"/>
    <w:uiPriority w:val="99"/>
    <w:unhideWhenUsed/>
    <w:rsid w:val="00B61269"/>
    <w:pPr>
      <w:widowControl w:val="0"/>
      <w:tabs>
        <w:tab w:val="center" w:pos="4680"/>
        <w:tab w:val="right" w:pos="9360"/>
      </w:tabs>
      <w:autoSpaceDE w:val="0"/>
      <w:autoSpaceDN w:val="0"/>
      <w:spacing w:after="0" w:line="240" w:lineRule="auto"/>
    </w:pPr>
    <w:rPr>
      <w:rFonts w:ascii="Segoe UI" w:hAnsi="Segoe UI"/>
    </w:rPr>
  </w:style>
  <w:style w:type="character" w:customStyle="1" w:styleId="FooterChar">
    <w:name w:val="Footer Char"/>
    <w:basedOn w:val="DefaultParagraphFont"/>
    <w:link w:val="Footer"/>
    <w:uiPriority w:val="99"/>
    <w:rsid w:val="00B61269"/>
    <w:rPr>
      <w:rFonts w:ascii="Segoe UI" w:hAnsi="Segoe UI"/>
    </w:rPr>
  </w:style>
  <w:style w:type="character" w:styleId="Hyperlink">
    <w:name w:val="Hyperlink"/>
    <w:basedOn w:val="DefaultParagraphFont"/>
    <w:uiPriority w:val="99"/>
    <w:unhideWhenUsed/>
    <w:rsid w:val="00B61269"/>
    <w:rPr>
      <w:color w:val="0563C1" w:themeColor="hyperlink"/>
      <w:u w:val="single"/>
    </w:rPr>
  </w:style>
  <w:style w:type="paragraph" w:styleId="Title">
    <w:name w:val="Title"/>
    <w:basedOn w:val="Heading1"/>
    <w:next w:val="Normal"/>
    <w:link w:val="TitleChar"/>
    <w:uiPriority w:val="1"/>
    <w:qFormat/>
    <w:rsid w:val="00B61269"/>
    <w:rPr>
      <w:rFonts w:ascii="Segoe UI Semibold" w:hAnsi="Segoe UI Semibold" w:cs="Segoe UI Semibold"/>
      <w:color w:val="4472C4" w:themeColor="accent1"/>
      <w:sz w:val="64"/>
      <w:szCs w:val="64"/>
    </w:rPr>
  </w:style>
  <w:style w:type="character" w:customStyle="1" w:styleId="TitleChar">
    <w:name w:val="Title Char"/>
    <w:basedOn w:val="DefaultParagraphFont"/>
    <w:link w:val="Title"/>
    <w:uiPriority w:val="1"/>
    <w:rsid w:val="00B61269"/>
    <w:rPr>
      <w:rFonts w:ascii="Segoe UI Semibold" w:eastAsia="Segoe UI Light" w:hAnsi="Segoe UI Semibold" w:cs="Segoe UI Semibold"/>
      <w:b/>
      <w:caps/>
      <w:color w:val="4472C4" w:themeColor="accent1"/>
      <w:sz w:val="64"/>
      <w:szCs w:val="64"/>
    </w:rPr>
  </w:style>
  <w:style w:type="paragraph" w:customStyle="1" w:styleId="TitlePageEmphasis">
    <w:name w:val="Title Page Emphasis"/>
    <w:basedOn w:val="BodyText"/>
    <w:uiPriority w:val="2"/>
    <w:qFormat/>
    <w:rsid w:val="00B61269"/>
    <w:rPr>
      <w:sz w:val="44"/>
      <w:szCs w:val="44"/>
    </w:rPr>
  </w:style>
  <w:style w:type="character" w:customStyle="1" w:styleId="Heading2Char">
    <w:name w:val="Heading 2 Char"/>
    <w:basedOn w:val="DefaultParagraphFont"/>
    <w:link w:val="Heading2"/>
    <w:rsid w:val="00B612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61269"/>
    <w:rPr>
      <w:rFonts w:ascii="CG Times (W1)" w:eastAsia="Times New Roman" w:hAnsi="CG Times (W1)" w:cs="Times New Roman"/>
      <w:b/>
      <w:sz w:val="24"/>
      <w:szCs w:val="20"/>
    </w:rPr>
  </w:style>
  <w:style w:type="character" w:customStyle="1" w:styleId="Heading4Char">
    <w:name w:val="Heading 4 Char"/>
    <w:basedOn w:val="DefaultParagraphFont"/>
    <w:link w:val="Heading4"/>
    <w:rsid w:val="00B61269"/>
    <w:rPr>
      <w:rFonts w:ascii="CG Times (W1)" w:eastAsia="Times New Roman" w:hAnsi="CG Times (W1)" w:cs="Times New Roman"/>
      <w:sz w:val="24"/>
      <w:szCs w:val="20"/>
      <w:u w:val="single"/>
    </w:rPr>
  </w:style>
  <w:style w:type="character" w:customStyle="1" w:styleId="Heading5Char">
    <w:name w:val="Heading 5 Char"/>
    <w:basedOn w:val="DefaultParagraphFont"/>
    <w:link w:val="Heading5"/>
    <w:rsid w:val="00B61269"/>
    <w:rPr>
      <w:rFonts w:ascii="CG Times (W1)" w:eastAsia="Times New Roman" w:hAnsi="CG Times (W1)" w:cs="Times New Roman"/>
      <w:b/>
      <w:sz w:val="20"/>
      <w:szCs w:val="20"/>
    </w:rPr>
  </w:style>
  <w:style w:type="character" w:customStyle="1" w:styleId="Heading6Char">
    <w:name w:val="Heading 6 Char"/>
    <w:basedOn w:val="DefaultParagraphFont"/>
    <w:link w:val="Heading6"/>
    <w:rsid w:val="00B61269"/>
    <w:rPr>
      <w:rFonts w:ascii="CG Times (W1)" w:eastAsia="Times New Roman" w:hAnsi="CG Times (W1)" w:cs="Times New Roman"/>
      <w:sz w:val="20"/>
      <w:szCs w:val="20"/>
      <w:u w:val="single"/>
    </w:rPr>
  </w:style>
  <w:style w:type="character" w:customStyle="1" w:styleId="Heading7Char">
    <w:name w:val="Heading 7 Char"/>
    <w:basedOn w:val="DefaultParagraphFont"/>
    <w:link w:val="Heading7"/>
    <w:rsid w:val="00B61269"/>
    <w:rPr>
      <w:rFonts w:ascii="CG Times (W1)" w:eastAsia="Times New Roman" w:hAnsi="CG Times (W1)" w:cs="Times New Roman"/>
      <w:i/>
      <w:sz w:val="20"/>
      <w:szCs w:val="20"/>
    </w:rPr>
  </w:style>
  <w:style w:type="character" w:customStyle="1" w:styleId="Heading8Char">
    <w:name w:val="Heading 8 Char"/>
    <w:basedOn w:val="DefaultParagraphFont"/>
    <w:link w:val="Heading8"/>
    <w:rsid w:val="00B61269"/>
    <w:rPr>
      <w:rFonts w:ascii="CG Times (W1)" w:eastAsia="Times New Roman" w:hAnsi="CG Times (W1)" w:cs="Times New Roman"/>
      <w:i/>
      <w:sz w:val="20"/>
      <w:szCs w:val="20"/>
    </w:rPr>
  </w:style>
  <w:style w:type="character" w:customStyle="1" w:styleId="Heading9Char">
    <w:name w:val="Heading 9 Char"/>
    <w:basedOn w:val="DefaultParagraphFont"/>
    <w:link w:val="Heading9"/>
    <w:rsid w:val="00B61269"/>
    <w:rPr>
      <w:rFonts w:ascii="CG Times (W1)" w:eastAsia="Times New Roman" w:hAnsi="CG Times (W1)" w:cs="Times New Roman"/>
      <w:i/>
      <w:sz w:val="20"/>
      <w:szCs w:val="20"/>
    </w:rPr>
  </w:style>
  <w:style w:type="paragraph" w:styleId="NormalIndent">
    <w:name w:val="Normal Indent"/>
    <w:basedOn w:val="Normal"/>
    <w:rsid w:val="00B61269"/>
    <w:pPr>
      <w:spacing w:after="0" w:line="240" w:lineRule="auto"/>
      <w:ind w:left="720"/>
    </w:pPr>
    <w:rPr>
      <w:rFonts w:ascii="Univers (W1)" w:eastAsia="Times New Roman" w:hAnsi="Univers (W1)" w:cs="Times New Roman"/>
      <w:sz w:val="20"/>
      <w:szCs w:val="20"/>
    </w:rPr>
  </w:style>
  <w:style w:type="paragraph" w:styleId="Header">
    <w:name w:val="header"/>
    <w:basedOn w:val="Normal"/>
    <w:link w:val="HeaderChar"/>
    <w:uiPriority w:val="99"/>
    <w:unhideWhenUsed/>
    <w:rsid w:val="00B61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269"/>
  </w:style>
  <w:style w:type="paragraph" w:customStyle="1" w:styleId="NormalSans">
    <w:name w:val="Normal Sans"/>
    <w:basedOn w:val="Normal"/>
    <w:next w:val="Normal"/>
    <w:qFormat/>
    <w:rsid w:val="00B61269"/>
    <w:rPr>
      <w:color w:val="000000" w:themeColor="text1"/>
      <w:sz w:val="24"/>
      <w:szCs w:val="24"/>
    </w:rPr>
  </w:style>
  <w:style w:type="table" w:styleId="TableGrid">
    <w:name w:val="Table Grid"/>
    <w:basedOn w:val="TableNormal"/>
    <w:uiPriority w:val="39"/>
    <w:rsid w:val="00B6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61269"/>
  </w:style>
  <w:style w:type="paragraph" w:styleId="BalloonText">
    <w:name w:val="Balloon Text"/>
    <w:basedOn w:val="Normal"/>
    <w:link w:val="BalloonTextChar"/>
    <w:semiHidden/>
    <w:unhideWhenUsed/>
    <w:rsid w:val="00B6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61269"/>
    <w:rPr>
      <w:rFonts w:ascii="Segoe UI" w:hAnsi="Segoe UI" w:cs="Segoe UI"/>
      <w:sz w:val="18"/>
      <w:szCs w:val="18"/>
    </w:rPr>
  </w:style>
  <w:style w:type="paragraph" w:styleId="ListParagraph">
    <w:name w:val="List Paragraph"/>
    <w:basedOn w:val="Normal"/>
    <w:uiPriority w:val="34"/>
    <w:qFormat/>
    <w:rsid w:val="00B61269"/>
    <w:pPr>
      <w:ind w:left="720"/>
      <w:contextualSpacing/>
    </w:pPr>
  </w:style>
  <w:style w:type="character" w:styleId="FollowedHyperlink">
    <w:name w:val="FollowedHyperlink"/>
    <w:basedOn w:val="DefaultParagraphFont"/>
    <w:unhideWhenUsed/>
    <w:rsid w:val="00B61269"/>
    <w:rPr>
      <w:color w:val="954F72" w:themeColor="followedHyperlink"/>
      <w:u w:val="single"/>
    </w:rPr>
  </w:style>
  <w:style w:type="character" w:styleId="CommentReference">
    <w:name w:val="annotation reference"/>
    <w:basedOn w:val="DefaultParagraphFont"/>
    <w:semiHidden/>
    <w:unhideWhenUsed/>
    <w:rsid w:val="00B61269"/>
    <w:rPr>
      <w:sz w:val="16"/>
      <w:szCs w:val="16"/>
    </w:rPr>
  </w:style>
  <w:style w:type="paragraph" w:styleId="CommentText">
    <w:name w:val="annotation text"/>
    <w:basedOn w:val="Normal"/>
    <w:link w:val="CommentTextChar"/>
    <w:unhideWhenUsed/>
    <w:rsid w:val="00B61269"/>
    <w:pPr>
      <w:spacing w:line="240" w:lineRule="auto"/>
    </w:pPr>
    <w:rPr>
      <w:sz w:val="20"/>
      <w:szCs w:val="20"/>
    </w:rPr>
  </w:style>
  <w:style w:type="character" w:customStyle="1" w:styleId="CommentTextChar">
    <w:name w:val="Comment Text Char"/>
    <w:basedOn w:val="DefaultParagraphFont"/>
    <w:link w:val="CommentText"/>
    <w:rsid w:val="00B61269"/>
    <w:rPr>
      <w:sz w:val="20"/>
      <w:szCs w:val="20"/>
    </w:rPr>
  </w:style>
  <w:style w:type="paragraph" w:styleId="CommentSubject">
    <w:name w:val="annotation subject"/>
    <w:basedOn w:val="CommentText"/>
    <w:next w:val="CommentText"/>
    <w:link w:val="CommentSubjectChar"/>
    <w:unhideWhenUsed/>
    <w:rsid w:val="00B61269"/>
    <w:rPr>
      <w:b/>
      <w:bCs/>
    </w:rPr>
  </w:style>
  <w:style w:type="character" w:customStyle="1" w:styleId="CommentSubjectChar">
    <w:name w:val="Comment Subject Char"/>
    <w:basedOn w:val="CommentTextChar"/>
    <w:link w:val="CommentSubject"/>
    <w:rsid w:val="00B61269"/>
    <w:rPr>
      <w:b/>
      <w:bCs/>
      <w:sz w:val="20"/>
      <w:szCs w:val="20"/>
    </w:rPr>
  </w:style>
  <w:style w:type="paragraph" w:styleId="Revision">
    <w:name w:val="Revision"/>
    <w:hidden/>
    <w:uiPriority w:val="99"/>
    <w:semiHidden/>
    <w:rsid w:val="00B61269"/>
    <w:pPr>
      <w:spacing w:after="0" w:line="240" w:lineRule="auto"/>
    </w:pPr>
  </w:style>
  <w:style w:type="paragraph" w:customStyle="1" w:styleId="wac">
    <w:name w:val="wac"/>
    <w:basedOn w:val="Normal"/>
    <w:rsid w:val="00B61269"/>
    <w:pPr>
      <w:framePr w:w="4493" w:hSpace="144" w:vSpace="288" w:wrap="around" w:hAnchor="page" w:x="6264" w:y="779"/>
      <w:pBdr>
        <w:top w:val="double" w:sz="6" w:space="1" w:color="auto" w:shadow="1"/>
        <w:left w:val="double" w:sz="6" w:space="1" w:color="auto" w:shadow="1"/>
        <w:bottom w:val="double" w:sz="6" w:space="1" w:color="auto" w:shadow="1"/>
        <w:right w:val="double" w:sz="6" w:space="1" w:color="auto" w:shadow="1"/>
      </w:pBdr>
      <w:tabs>
        <w:tab w:val="left" w:pos="-720"/>
      </w:tabs>
      <w:spacing w:after="0" w:line="240" w:lineRule="auto"/>
    </w:pPr>
    <w:rPr>
      <w:rFonts w:ascii="Univers (W1)" w:eastAsia="Times New Roman" w:hAnsi="Univers (W1)" w:cs="Times New Roman"/>
      <w:sz w:val="17"/>
      <w:szCs w:val="20"/>
    </w:rPr>
  </w:style>
  <w:style w:type="paragraph" w:customStyle="1" w:styleId="EXAMPLES">
    <w:name w:val="EXAMPLES"/>
    <w:basedOn w:val="Normal"/>
    <w:rsid w:val="00B61269"/>
    <w:pPr>
      <w:framePr w:hSpace="144" w:vSpace="144" w:wrap="around" w:vAnchor="text" w:hAnchor="margin" w:y="145"/>
      <w:pBdr>
        <w:top w:val="double" w:sz="6" w:space="1" w:color="auto"/>
        <w:left w:val="double" w:sz="6" w:space="1" w:color="auto"/>
        <w:bottom w:val="double" w:sz="6" w:space="1" w:color="auto"/>
        <w:right w:val="double" w:sz="6" w:space="1" w:color="auto"/>
      </w:pBdr>
      <w:tabs>
        <w:tab w:val="left" w:pos="-720"/>
      </w:tabs>
      <w:spacing w:after="0" w:line="240" w:lineRule="auto"/>
    </w:pPr>
    <w:rPr>
      <w:rFonts w:ascii="Univers (W1)" w:eastAsia="Times New Roman" w:hAnsi="Univers (W1)" w:cs="Times New Roman"/>
      <w:sz w:val="17"/>
      <w:szCs w:val="20"/>
    </w:rPr>
  </w:style>
  <w:style w:type="character" w:customStyle="1" w:styleId="WACText">
    <w:name w:val="WACText"/>
    <w:rsid w:val="00B61269"/>
    <w:rPr>
      <w:rFonts w:ascii="Courier" w:hAnsi="Courier"/>
      <w:noProof w:val="0"/>
      <w:sz w:val="24"/>
      <w:lang w:val="en-US"/>
    </w:rPr>
  </w:style>
  <w:style w:type="paragraph" w:customStyle="1" w:styleId="NOTES">
    <w:name w:val="NOTES"/>
    <w:basedOn w:val="Normal"/>
    <w:rsid w:val="00B61269"/>
    <w:pPr>
      <w:tabs>
        <w:tab w:val="left" w:pos="-1440"/>
        <w:tab w:val="left" w:pos="-1037"/>
        <w:tab w:val="left" w:pos="-720"/>
        <w:tab w:val="left" w:pos="-346"/>
        <w:tab w:val="left" w:pos="0"/>
        <w:tab w:val="left" w:pos="432"/>
        <w:tab w:val="left" w:pos="720"/>
        <w:tab w:val="left" w:pos="1123"/>
        <w:tab w:val="left" w:pos="1440"/>
        <w:tab w:val="left" w:pos="1814"/>
        <w:tab w:val="left" w:pos="2160"/>
        <w:tab w:val="left" w:pos="2592"/>
        <w:tab w:val="left" w:pos="2880"/>
        <w:tab w:val="left" w:pos="3283"/>
        <w:tab w:val="left" w:pos="3600"/>
        <w:tab w:val="left" w:pos="3974"/>
        <w:tab w:val="left" w:pos="4320"/>
        <w:tab w:val="left" w:pos="4752"/>
        <w:tab w:val="left" w:pos="5040"/>
        <w:tab w:val="left" w:pos="5443"/>
        <w:tab w:val="left" w:pos="5760"/>
        <w:tab w:val="left" w:pos="6134"/>
        <w:tab w:val="left" w:pos="6480"/>
        <w:tab w:val="left" w:pos="6912"/>
        <w:tab w:val="left" w:pos="7200"/>
        <w:tab w:val="left" w:pos="7603"/>
        <w:tab w:val="left" w:pos="7920"/>
        <w:tab w:val="left" w:pos="8294"/>
        <w:tab w:val="left" w:pos="8640"/>
        <w:tab w:val="left" w:pos="9072"/>
        <w:tab w:val="left" w:pos="9360"/>
        <w:tab w:val="left" w:pos="9763"/>
        <w:tab w:val="left" w:pos="10080"/>
        <w:tab w:val="left" w:pos="10454"/>
        <w:tab w:val="left" w:pos="10800"/>
      </w:tabs>
      <w:spacing w:after="0" w:line="240" w:lineRule="atLeast"/>
      <w:ind w:left="432" w:hanging="432"/>
    </w:pPr>
    <w:rPr>
      <w:rFonts w:ascii="Univers (W1)" w:eastAsia="Times New Roman" w:hAnsi="Univers (W1)" w:cs="Times New Roman"/>
      <w:sz w:val="16"/>
      <w:szCs w:val="20"/>
    </w:rPr>
  </w:style>
  <w:style w:type="paragraph" w:styleId="List">
    <w:name w:val="List"/>
    <w:basedOn w:val="Normal"/>
    <w:rsid w:val="00B61269"/>
    <w:pPr>
      <w:spacing w:after="0" w:line="240" w:lineRule="auto"/>
      <w:ind w:left="360" w:hanging="360"/>
    </w:pPr>
    <w:rPr>
      <w:rFonts w:ascii="Times New Roman" w:eastAsia="Times New Roman" w:hAnsi="Times New Roman" w:cs="Times New Roman"/>
      <w:sz w:val="20"/>
      <w:szCs w:val="20"/>
    </w:rPr>
  </w:style>
  <w:style w:type="paragraph" w:customStyle="1" w:styleId="table">
    <w:name w:val="table"/>
    <w:basedOn w:val="EXAMPLES"/>
    <w:rsid w:val="00B61269"/>
    <w:pPr>
      <w:framePr w:hSpace="101" w:vSpace="101" w:wrap="around" w:y="1"/>
      <w:pBdr>
        <w:top w:val="none" w:sz="0" w:space="0" w:color="auto"/>
        <w:left w:val="none" w:sz="0" w:space="0" w:color="auto"/>
        <w:bottom w:val="none" w:sz="0" w:space="0" w:color="auto"/>
        <w:right w:val="none" w:sz="0" w:space="0" w:color="auto"/>
      </w:pBdr>
    </w:pPr>
  </w:style>
  <w:style w:type="paragraph" w:customStyle="1" w:styleId="APPENDIXA">
    <w:name w:val="APPENDIX A"/>
    <w:basedOn w:val="Normal"/>
    <w:rsid w:val="00B61269"/>
    <w:pPr>
      <w:tabs>
        <w:tab w:val="left" w:pos="-6228"/>
        <w:tab w:val="left" w:pos="-5825"/>
        <w:tab w:val="left" w:pos="-5508"/>
        <w:tab w:val="left" w:pos="-5134"/>
        <w:tab w:val="left" w:pos="-4788"/>
        <w:tab w:val="left" w:pos="-4356"/>
        <w:tab w:val="left" w:pos="-4068"/>
        <w:tab w:val="left" w:pos="-3665"/>
        <w:tab w:val="left" w:pos="-3348"/>
        <w:tab w:val="left" w:pos="-2974"/>
        <w:tab w:val="left" w:pos="-2628"/>
        <w:tab w:val="left" w:pos="-2196"/>
        <w:tab w:val="left" w:pos="-1908"/>
        <w:tab w:val="left" w:pos="-1505"/>
        <w:tab w:val="left" w:pos="-1188"/>
        <w:tab w:val="left" w:pos="-814"/>
        <w:tab w:val="left" w:pos="-468"/>
        <w:tab w:val="left" w:pos="-36"/>
        <w:tab w:val="left" w:pos="252"/>
        <w:tab w:val="left" w:pos="655"/>
        <w:tab w:val="left" w:pos="972"/>
        <w:tab w:val="left" w:pos="1346"/>
        <w:tab w:val="left" w:pos="1692"/>
        <w:tab w:val="left" w:pos="2124"/>
        <w:tab w:val="left" w:pos="2412"/>
        <w:tab w:val="left" w:pos="2815"/>
        <w:tab w:val="left" w:pos="3132"/>
        <w:tab w:val="left" w:pos="3506"/>
        <w:tab w:val="left" w:pos="3852"/>
        <w:tab w:val="left" w:pos="4284"/>
        <w:tab w:val="left" w:pos="4572"/>
        <w:tab w:val="left" w:pos="4975"/>
        <w:tab w:val="left" w:pos="5292"/>
        <w:tab w:val="left" w:pos="5666"/>
        <w:tab w:val="left" w:pos="6012"/>
        <w:tab w:val="left" w:pos="6358"/>
        <w:tab w:val="left" w:pos="6790"/>
      </w:tabs>
      <w:spacing w:after="0" w:line="170" w:lineRule="atLeast"/>
    </w:pPr>
    <w:rPr>
      <w:rFonts w:ascii="Univers (W1)" w:eastAsia="Times New Roman" w:hAnsi="Univers (W1)" w:cs="Times New Roman"/>
      <w:sz w:val="16"/>
      <w:szCs w:val="20"/>
    </w:rPr>
  </w:style>
  <w:style w:type="character" w:styleId="LineNumber">
    <w:name w:val="line number"/>
    <w:basedOn w:val="DefaultParagraphFont"/>
    <w:rsid w:val="00B61269"/>
  </w:style>
  <w:style w:type="character" w:customStyle="1" w:styleId="FootnoteTextChar">
    <w:name w:val="Footnote Text Char"/>
    <w:basedOn w:val="DefaultParagraphFont"/>
    <w:link w:val="FootnoteText"/>
    <w:semiHidden/>
    <w:rsid w:val="00B61269"/>
    <w:rPr>
      <w:rFonts w:ascii="Univers (W1)" w:eastAsia="Times New Roman" w:hAnsi="Univers (W1)" w:cs="Times New Roman"/>
      <w:sz w:val="20"/>
      <w:szCs w:val="20"/>
    </w:rPr>
  </w:style>
  <w:style w:type="paragraph" w:styleId="FootnoteText">
    <w:name w:val="footnote text"/>
    <w:basedOn w:val="Normal"/>
    <w:link w:val="FootnoteTextChar"/>
    <w:semiHidden/>
    <w:rsid w:val="00B61269"/>
    <w:pPr>
      <w:spacing w:after="0" w:line="240" w:lineRule="auto"/>
    </w:pPr>
    <w:rPr>
      <w:rFonts w:ascii="Univers (W1)" w:eastAsia="Times New Roman" w:hAnsi="Univers (W1)" w:cs="Times New Roman"/>
      <w:sz w:val="20"/>
      <w:szCs w:val="20"/>
    </w:rPr>
  </w:style>
  <w:style w:type="character" w:customStyle="1" w:styleId="FootnoteTextChar1">
    <w:name w:val="Footnote Text Char1"/>
    <w:basedOn w:val="DefaultParagraphFont"/>
    <w:uiPriority w:val="99"/>
    <w:semiHidden/>
    <w:rsid w:val="00B61269"/>
    <w:rPr>
      <w:sz w:val="20"/>
      <w:szCs w:val="20"/>
    </w:rPr>
  </w:style>
  <w:style w:type="paragraph" w:customStyle="1" w:styleId="SECTION">
    <w:name w:val="SECTION"/>
    <w:basedOn w:val="Heading1"/>
    <w:rsid w:val="00B61269"/>
    <w:pPr>
      <w:widowControl/>
      <w:pBdr>
        <w:top w:val="double" w:sz="6" w:space="1" w:color="auto" w:shadow="1"/>
        <w:left w:val="double" w:sz="6" w:space="1" w:color="auto" w:shadow="1"/>
        <w:bottom w:val="double" w:sz="6" w:space="1" w:color="auto" w:shadow="1"/>
        <w:right w:val="double" w:sz="6" w:space="1" w:color="auto" w:shadow="1"/>
      </w:pBdr>
      <w:autoSpaceDE/>
      <w:autoSpaceDN/>
      <w:spacing w:before="240"/>
      <w:ind w:left="432" w:hanging="432"/>
      <w:jc w:val="center"/>
      <w:outlineLvl w:val="9"/>
    </w:pPr>
    <w:rPr>
      <w:rFonts w:ascii="Arial" w:eastAsia="Times New Roman" w:hAnsi="Arial" w:cs="Times New Roman"/>
      <w:caps w:val="0"/>
      <w:color w:val="auto"/>
      <w:sz w:val="26"/>
      <w:szCs w:val="20"/>
    </w:rPr>
  </w:style>
  <w:style w:type="paragraph" w:customStyle="1" w:styleId="item">
    <w:name w:val="item"/>
    <w:basedOn w:val="Normal"/>
    <w:rsid w:val="00B61269"/>
    <w:pPr>
      <w:framePr w:hSpace="187" w:wrap="around" w:vAnchor="text" w:hAnchor="margin" w:y="1"/>
      <w:pBdr>
        <w:top w:val="single" w:sz="6" w:space="1" w:color="auto"/>
        <w:left w:val="single" w:sz="6" w:space="1" w:color="auto"/>
        <w:bottom w:val="single" w:sz="6" w:space="1" w:color="auto"/>
        <w:right w:val="single" w:sz="6" w:space="1" w:color="auto"/>
      </w:pBdr>
      <w:shd w:val="pct5" w:color="FFFFFF" w:fill="000000"/>
      <w:tabs>
        <w:tab w:val="left" w:pos="720"/>
        <w:tab w:val="left" w:pos="1440"/>
        <w:tab w:val="left" w:pos="2160"/>
        <w:tab w:val="left" w:pos="2592"/>
        <w:tab w:val="left" w:pos="3283"/>
        <w:tab w:val="left" w:pos="3600"/>
        <w:tab w:val="left" w:pos="3974"/>
        <w:tab w:val="left" w:pos="4320"/>
        <w:tab w:val="left" w:pos="4752"/>
        <w:tab w:val="left" w:pos="5040"/>
        <w:tab w:val="left" w:pos="5443"/>
        <w:tab w:val="left" w:pos="5760"/>
        <w:tab w:val="left" w:pos="6134"/>
        <w:tab w:val="left" w:pos="6480"/>
        <w:tab w:val="left" w:pos="6912"/>
        <w:tab w:val="left" w:pos="7200"/>
        <w:tab w:val="left" w:pos="7603"/>
        <w:tab w:val="left" w:pos="7920"/>
        <w:tab w:val="left" w:pos="8294"/>
        <w:tab w:val="left" w:pos="8640"/>
        <w:tab w:val="left" w:pos="9072"/>
        <w:tab w:val="left" w:pos="9360"/>
        <w:tab w:val="left" w:pos="9763"/>
        <w:tab w:val="left" w:pos="10080"/>
        <w:tab w:val="left" w:pos="10454"/>
        <w:tab w:val="left" w:pos="10800"/>
      </w:tabs>
      <w:spacing w:after="0" w:line="240" w:lineRule="auto"/>
    </w:pPr>
    <w:rPr>
      <w:rFonts w:ascii="Univers (W1)" w:eastAsia="Times New Roman" w:hAnsi="Univers (W1)" w:cs="Times New Roman"/>
      <w:b/>
      <w:smallCaps/>
      <w:color w:val="FFFFFF"/>
      <w:sz w:val="20"/>
      <w:szCs w:val="20"/>
    </w:rPr>
  </w:style>
  <w:style w:type="paragraph" w:customStyle="1" w:styleId="program">
    <w:name w:val="program"/>
    <w:basedOn w:val="APPENDIXA"/>
    <w:rsid w:val="00B61269"/>
    <w:pPr>
      <w:ind w:left="288" w:hanging="288"/>
    </w:pPr>
    <w:rPr>
      <w:b/>
      <w:sz w:val="14"/>
      <w:u w:val="words"/>
    </w:rPr>
  </w:style>
  <w:style w:type="paragraph" w:customStyle="1" w:styleId="actduty">
    <w:name w:val="act_duty"/>
    <w:basedOn w:val="APPENDIXA"/>
    <w:rsid w:val="00B61269"/>
    <w:pPr>
      <w:ind w:left="648" w:hanging="648"/>
    </w:pPr>
    <w:rPr>
      <w:sz w:val="14"/>
    </w:rPr>
  </w:style>
  <w:style w:type="paragraph" w:customStyle="1" w:styleId="t">
    <w:name w:val="t"/>
    <w:basedOn w:val="Normal"/>
    <w:rsid w:val="00B61269"/>
    <w:pPr>
      <w:tabs>
        <w:tab w:val="center" w:pos="1260"/>
        <w:tab w:val="center" w:pos="1710"/>
        <w:tab w:val="center" w:pos="2610"/>
        <w:tab w:val="center" w:pos="3420"/>
        <w:tab w:val="center" w:pos="4140"/>
        <w:tab w:val="center" w:pos="4680"/>
        <w:tab w:val="center" w:pos="4950"/>
      </w:tabs>
      <w:spacing w:after="0" w:line="240" w:lineRule="auto"/>
    </w:pPr>
    <w:rPr>
      <w:rFonts w:ascii="Courier New" w:eastAsia="Times New Roman" w:hAnsi="Courier New" w:cs="Times New Roman"/>
      <w:b/>
      <w:sz w:val="16"/>
      <w:szCs w:val="20"/>
      <w:u w:val="single"/>
    </w:rPr>
  </w:style>
  <w:style w:type="character" w:styleId="PageNumber">
    <w:name w:val="page number"/>
    <w:basedOn w:val="DefaultParagraphFont"/>
    <w:rsid w:val="00B61269"/>
  </w:style>
  <w:style w:type="paragraph" w:styleId="BodyTextIndent2">
    <w:name w:val="Body Text Indent 2"/>
    <w:basedOn w:val="Normal"/>
    <w:link w:val="BodyTextIndent2Char"/>
    <w:rsid w:val="00B61269"/>
    <w:pPr>
      <w:spacing w:after="0" w:line="24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61269"/>
    <w:rPr>
      <w:rFonts w:ascii="Times New Roman" w:eastAsia="Times New Roman" w:hAnsi="Times New Roman" w:cs="Times New Roman"/>
      <w:sz w:val="24"/>
      <w:szCs w:val="20"/>
    </w:rPr>
  </w:style>
  <w:style w:type="paragraph" w:styleId="BodyText3">
    <w:name w:val="Body Text 3"/>
    <w:basedOn w:val="Normal"/>
    <w:link w:val="BodyText3Char"/>
    <w:rsid w:val="00B61269"/>
    <w:pPr>
      <w:framePr w:w="4320" w:h="288" w:hSpace="187" w:wrap="around" w:vAnchor="text" w:hAnchor="page" w:x="7006" w:y="83"/>
      <w:pBdr>
        <w:top w:val="double" w:sz="6" w:space="1" w:color="auto"/>
        <w:left w:val="double" w:sz="6" w:space="1" w:color="auto"/>
        <w:bottom w:val="double" w:sz="6" w:space="1" w:color="auto"/>
        <w:right w:val="double" w:sz="6" w:space="1" w:color="auto"/>
      </w:pBdr>
      <w:spacing w:after="0" w:line="240" w:lineRule="auto"/>
    </w:pPr>
    <w:rPr>
      <w:rFonts w:ascii="Arial" w:eastAsia="Times New Roman" w:hAnsi="Arial" w:cs="Times New Roman"/>
      <w:i/>
      <w:sz w:val="18"/>
      <w:szCs w:val="20"/>
    </w:rPr>
  </w:style>
  <w:style w:type="character" w:customStyle="1" w:styleId="BodyText3Char">
    <w:name w:val="Body Text 3 Char"/>
    <w:basedOn w:val="DefaultParagraphFont"/>
    <w:link w:val="BodyText3"/>
    <w:rsid w:val="00B61269"/>
    <w:rPr>
      <w:rFonts w:ascii="Arial" w:eastAsia="Times New Roman" w:hAnsi="Arial" w:cs="Times New Roman"/>
      <w:i/>
      <w:sz w:val="18"/>
      <w:szCs w:val="20"/>
    </w:rPr>
  </w:style>
  <w:style w:type="paragraph" w:styleId="BodyText2">
    <w:name w:val="Body Text 2"/>
    <w:basedOn w:val="Normal"/>
    <w:link w:val="BodyText2Char"/>
    <w:rsid w:val="00B61269"/>
    <w:pPr>
      <w:tabs>
        <w:tab w:val="left" w:pos="-6840"/>
        <w:tab w:val="left" w:pos="-6437"/>
        <w:tab w:val="left" w:pos="-6120"/>
        <w:tab w:val="left" w:pos="-5746"/>
        <w:tab w:val="left" w:pos="-5400"/>
        <w:tab w:val="left" w:pos="-4968"/>
        <w:tab w:val="left" w:pos="-4680"/>
        <w:tab w:val="left" w:pos="-4277"/>
        <w:tab w:val="left" w:pos="-3960"/>
        <w:tab w:val="left" w:pos="-3586"/>
        <w:tab w:val="left" w:pos="-3240"/>
        <w:tab w:val="left" w:pos="-2808"/>
        <w:tab w:val="left" w:pos="-2520"/>
        <w:tab w:val="left" w:pos="-2117"/>
        <w:tab w:val="left" w:pos="-1800"/>
        <w:tab w:val="left" w:pos="-1426"/>
        <w:tab w:val="left" w:pos="-1080"/>
        <w:tab w:val="left" w:pos="-648"/>
        <w:tab w:val="left" w:pos="-360"/>
      </w:tabs>
      <w:spacing w:before="120" w:after="0" w:line="170" w:lineRule="atLeast"/>
    </w:pPr>
    <w:rPr>
      <w:rFonts w:ascii="Arial" w:eastAsia="Times New Roman" w:hAnsi="Arial" w:cs="Times New Roman"/>
      <w:sz w:val="18"/>
      <w:szCs w:val="20"/>
    </w:rPr>
  </w:style>
  <w:style w:type="character" w:customStyle="1" w:styleId="BodyText2Char">
    <w:name w:val="Body Text 2 Char"/>
    <w:basedOn w:val="DefaultParagraphFont"/>
    <w:link w:val="BodyText2"/>
    <w:rsid w:val="00B61269"/>
    <w:rPr>
      <w:rFonts w:ascii="Arial" w:eastAsia="Times New Roman" w:hAnsi="Arial" w:cs="Times New Roman"/>
      <w:sz w:val="18"/>
      <w:szCs w:val="20"/>
    </w:rPr>
  </w:style>
  <w:style w:type="paragraph" w:styleId="Caption">
    <w:name w:val="caption"/>
    <w:basedOn w:val="Normal"/>
    <w:next w:val="Normal"/>
    <w:qFormat/>
    <w:rsid w:val="00B61269"/>
    <w:pPr>
      <w:spacing w:after="0" w:line="240" w:lineRule="auto"/>
    </w:pPr>
    <w:rPr>
      <w:rFonts w:ascii="Arial" w:eastAsia="Times New Roman" w:hAnsi="Arial" w:cs="Times New Roman"/>
      <w:b/>
      <w:sz w:val="24"/>
      <w:szCs w:val="20"/>
      <w:u w:val="single"/>
    </w:rPr>
  </w:style>
  <w:style w:type="paragraph" w:styleId="BodyTextIndent">
    <w:name w:val="Body Text Indent"/>
    <w:basedOn w:val="Normal"/>
    <w:link w:val="BodyTextIndentChar"/>
    <w:rsid w:val="00B61269"/>
    <w:pPr>
      <w:tabs>
        <w:tab w:val="left" w:pos="360"/>
      </w:tabs>
      <w:spacing w:after="0" w:line="240" w:lineRule="auto"/>
      <w:ind w:left="1080" w:hanging="108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B61269"/>
    <w:rPr>
      <w:rFonts w:ascii="Arial" w:eastAsia="Times New Roman" w:hAnsi="Arial" w:cs="Times New Roman"/>
      <w:sz w:val="20"/>
      <w:szCs w:val="20"/>
    </w:rPr>
  </w:style>
  <w:style w:type="paragraph" w:styleId="BodyTextIndent3">
    <w:name w:val="Body Text Indent 3"/>
    <w:basedOn w:val="Normal"/>
    <w:link w:val="BodyTextIndent3Char"/>
    <w:rsid w:val="00B61269"/>
    <w:pPr>
      <w:spacing w:after="0" w:line="240" w:lineRule="atLeast"/>
      <w:ind w:left="360" w:hanging="360"/>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B61269"/>
    <w:rPr>
      <w:rFonts w:ascii="Arial" w:eastAsia="Times New Roman" w:hAnsi="Arial" w:cs="Times New Roman"/>
      <w:sz w:val="20"/>
      <w:szCs w:val="20"/>
    </w:rPr>
  </w:style>
  <w:style w:type="character" w:customStyle="1" w:styleId="DocumentMapChar">
    <w:name w:val="Document Map Char"/>
    <w:basedOn w:val="DefaultParagraphFont"/>
    <w:link w:val="DocumentMap"/>
    <w:semiHidden/>
    <w:rsid w:val="00B61269"/>
    <w:rPr>
      <w:rFonts w:ascii="Tahoma" w:eastAsia="Times New Roman" w:hAnsi="Tahoma" w:cs="Times New Roman"/>
      <w:sz w:val="20"/>
      <w:szCs w:val="20"/>
      <w:shd w:val="clear" w:color="auto" w:fill="000080"/>
    </w:rPr>
  </w:style>
  <w:style w:type="paragraph" w:styleId="DocumentMap">
    <w:name w:val="Document Map"/>
    <w:basedOn w:val="Normal"/>
    <w:link w:val="DocumentMapChar"/>
    <w:semiHidden/>
    <w:rsid w:val="00B61269"/>
    <w:pPr>
      <w:shd w:val="clear" w:color="auto" w:fill="000080"/>
      <w:spacing w:after="0" w:line="240" w:lineRule="auto"/>
    </w:pPr>
    <w:rPr>
      <w:rFonts w:ascii="Tahoma" w:eastAsia="Times New Roman" w:hAnsi="Tahoma" w:cs="Times New Roman"/>
      <w:sz w:val="20"/>
      <w:szCs w:val="20"/>
    </w:rPr>
  </w:style>
  <w:style w:type="character" w:customStyle="1" w:styleId="DocumentMapChar1">
    <w:name w:val="Document Map Char1"/>
    <w:basedOn w:val="DefaultParagraphFont"/>
    <w:uiPriority w:val="99"/>
    <w:semiHidden/>
    <w:rsid w:val="00B61269"/>
    <w:rPr>
      <w:rFonts w:ascii="Segoe UI" w:hAnsi="Segoe UI" w:cs="Segoe UI"/>
      <w:sz w:val="16"/>
      <w:szCs w:val="16"/>
    </w:rPr>
  </w:style>
  <w:style w:type="paragraph" w:styleId="Subtitle">
    <w:name w:val="Subtitle"/>
    <w:basedOn w:val="Normal"/>
    <w:link w:val="SubtitleChar"/>
    <w:qFormat/>
    <w:rsid w:val="00B61269"/>
    <w:pPr>
      <w:spacing w:after="0" w:line="240" w:lineRule="auto"/>
    </w:pPr>
    <w:rPr>
      <w:rFonts w:ascii="Arial" w:eastAsia="Times New Roman" w:hAnsi="Arial" w:cs="Times New Roman"/>
      <w:sz w:val="28"/>
      <w:szCs w:val="20"/>
    </w:rPr>
  </w:style>
  <w:style w:type="character" w:customStyle="1" w:styleId="SubtitleChar">
    <w:name w:val="Subtitle Char"/>
    <w:basedOn w:val="DefaultParagraphFont"/>
    <w:link w:val="Subtitle"/>
    <w:rsid w:val="00B61269"/>
    <w:rPr>
      <w:rFonts w:ascii="Arial" w:eastAsia="Times New Roman" w:hAnsi="Arial" w:cs="Times New Roman"/>
      <w:sz w:val="28"/>
      <w:szCs w:val="20"/>
    </w:rPr>
  </w:style>
  <w:style w:type="paragraph" w:customStyle="1" w:styleId="ITEM0">
    <w:name w:val="ITEM"/>
    <w:basedOn w:val="Normal"/>
    <w:rsid w:val="00B61269"/>
    <w:pPr>
      <w:framePr w:hSpace="187" w:wrap="around" w:vAnchor="text" w:hAnchor="margin" w:y="1"/>
      <w:pBdr>
        <w:top w:val="single" w:sz="6" w:space="1" w:color="auto"/>
        <w:left w:val="single" w:sz="6" w:space="1" w:color="auto"/>
        <w:bottom w:val="single" w:sz="6" w:space="1" w:color="auto"/>
        <w:right w:val="single" w:sz="6" w:space="1" w:color="auto"/>
      </w:pBdr>
      <w:shd w:val="pct5" w:color="FFFFFF" w:fill="000000"/>
      <w:tabs>
        <w:tab w:val="left" w:pos="720"/>
        <w:tab w:val="left" w:pos="1440"/>
        <w:tab w:val="left" w:pos="2160"/>
        <w:tab w:val="left" w:pos="2592"/>
        <w:tab w:val="left" w:pos="3283"/>
        <w:tab w:val="left" w:pos="3600"/>
        <w:tab w:val="left" w:pos="3974"/>
        <w:tab w:val="left" w:pos="4320"/>
        <w:tab w:val="left" w:pos="4752"/>
        <w:tab w:val="left" w:pos="5040"/>
        <w:tab w:val="left" w:pos="5443"/>
        <w:tab w:val="left" w:pos="5760"/>
        <w:tab w:val="left" w:pos="6134"/>
        <w:tab w:val="left" w:pos="6480"/>
        <w:tab w:val="left" w:pos="6912"/>
        <w:tab w:val="left" w:pos="7200"/>
        <w:tab w:val="left" w:pos="7603"/>
        <w:tab w:val="left" w:pos="7920"/>
        <w:tab w:val="left" w:pos="8294"/>
        <w:tab w:val="left" w:pos="8640"/>
        <w:tab w:val="left" w:pos="9072"/>
        <w:tab w:val="left" w:pos="9360"/>
        <w:tab w:val="left" w:pos="9763"/>
        <w:tab w:val="left" w:pos="10080"/>
        <w:tab w:val="left" w:pos="10454"/>
        <w:tab w:val="left" w:pos="10800"/>
      </w:tabs>
      <w:spacing w:after="0" w:line="240" w:lineRule="auto"/>
    </w:pPr>
    <w:rPr>
      <w:rFonts w:ascii="Univers (W1)" w:eastAsia="Times New Roman" w:hAnsi="Univers (W1)" w:cs="Times New Roman"/>
      <w:b/>
      <w:smallCaps/>
      <w:sz w:val="20"/>
      <w:szCs w:val="20"/>
    </w:rPr>
  </w:style>
  <w:style w:type="character" w:customStyle="1" w:styleId="WACCite">
    <w:name w:val="WACCite"/>
    <w:rsid w:val="00B61269"/>
    <w:rPr>
      <w:rFonts w:ascii="Courier" w:hAnsi="Courier"/>
      <w:noProof w:val="0"/>
      <w:sz w:val="24"/>
      <w:lang w:val="en-US"/>
    </w:rPr>
  </w:style>
  <w:style w:type="paragraph" w:customStyle="1" w:styleId="WACHistory">
    <w:name w:val="WACHistory"/>
    <w:rsid w:val="00B61269"/>
    <w:pPr>
      <w:widowControl w:val="0"/>
      <w:tabs>
        <w:tab w:val="left" w:pos="-720"/>
      </w:tabs>
      <w:suppressAutoHyphens/>
      <w:spacing w:after="0" w:line="121" w:lineRule="exact"/>
    </w:pPr>
    <w:rPr>
      <w:rFonts w:ascii="Courier" w:eastAsia="Times New Roman" w:hAnsi="Courier" w:cs="Times New Roman"/>
      <w:sz w:val="24"/>
      <w:szCs w:val="20"/>
    </w:rPr>
  </w:style>
  <w:style w:type="paragraph" w:styleId="ListBullet">
    <w:name w:val="List Bullet"/>
    <w:basedOn w:val="Normal"/>
    <w:autoRedefine/>
    <w:rsid w:val="00B61269"/>
    <w:pPr>
      <w:numPr>
        <w:numId w:val="31"/>
      </w:numPr>
      <w:spacing w:after="0" w:line="240" w:lineRule="auto"/>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B61269"/>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rsid w:val="00B61269"/>
    <w:rPr>
      <w:rFonts w:ascii="Calibri" w:eastAsia="Calibri" w:hAnsi="Calibri" w:cs="Times New Roman"/>
    </w:rPr>
  </w:style>
  <w:style w:type="paragraph" w:styleId="Index1">
    <w:name w:val="index 1"/>
    <w:basedOn w:val="Normal"/>
    <w:next w:val="Normal"/>
    <w:uiPriority w:val="99"/>
    <w:semiHidden/>
    <w:rsid w:val="00B61269"/>
    <w:pPr>
      <w:spacing w:after="0" w:line="240" w:lineRule="auto"/>
    </w:pPr>
    <w:rPr>
      <w:rFonts w:ascii="Univers (W1)" w:eastAsia="Times New Roman" w:hAnsi="Univers (W1)" w:cs="Times New Roman"/>
      <w:sz w:val="20"/>
      <w:szCs w:val="20"/>
    </w:rPr>
  </w:style>
  <w:style w:type="paragraph" w:customStyle="1" w:styleId="LegalNoticeText">
    <w:name w:val="Legal Notice Text"/>
    <w:basedOn w:val="Normal"/>
    <w:uiPriority w:val="1"/>
    <w:qFormat/>
    <w:rsid w:val="00B61269"/>
    <w:pPr>
      <w:widowControl w:val="0"/>
      <w:autoSpaceDE w:val="0"/>
      <w:autoSpaceDN w:val="0"/>
      <w:spacing w:before="120" w:after="120" w:line="240" w:lineRule="auto"/>
    </w:pPr>
    <w:rPr>
      <w:rFonts w:ascii="Segoe UI" w:hAnsi="Segoe UI"/>
      <w:i/>
      <w:color w:val="000000" w:themeColor="text1" w:themeShade="BF"/>
    </w:rPr>
  </w:style>
  <w:style w:type="character" w:styleId="SubtleEmphasis">
    <w:name w:val="Subtle Emphasis"/>
    <w:basedOn w:val="DefaultParagraphFont"/>
    <w:uiPriority w:val="19"/>
    <w:rsid w:val="00B61269"/>
    <w:rPr>
      <w:rFonts w:cs="Segoe UI"/>
      <w:i/>
      <w:iCs/>
      <w:color w:val="000000" w:themeColor="text1"/>
    </w:rPr>
  </w:style>
  <w:style w:type="paragraph" w:customStyle="1" w:styleId="H1">
    <w:name w:val="H1"/>
    <w:basedOn w:val="Heading2"/>
    <w:link w:val="H1Char"/>
    <w:qFormat/>
    <w:rsid w:val="009C48F0"/>
    <w:pPr>
      <w:spacing w:before="0" w:after="160"/>
    </w:pPr>
    <w:rPr>
      <w:rFonts w:ascii="Segoe UI" w:eastAsia="Calibri" w:hAnsi="Segoe UI" w:cs="Segoe UI"/>
      <w:b/>
      <w:caps/>
      <w:color w:val="40403D"/>
      <w:sz w:val="44"/>
      <w:szCs w:val="44"/>
    </w:rPr>
  </w:style>
  <w:style w:type="paragraph" w:customStyle="1" w:styleId="H2">
    <w:name w:val="H2"/>
    <w:basedOn w:val="Heading2"/>
    <w:link w:val="H2Char"/>
    <w:qFormat/>
    <w:rsid w:val="009C48F0"/>
    <w:pPr>
      <w:spacing w:before="0" w:after="160"/>
    </w:pPr>
    <w:rPr>
      <w:rFonts w:ascii="Segoe UI" w:eastAsia="Calibri" w:hAnsi="Segoe UI" w:cs="Segoe UI"/>
      <w:b/>
      <w:color w:val="0D5761"/>
      <w:sz w:val="36"/>
      <w:szCs w:val="36"/>
    </w:rPr>
  </w:style>
  <w:style w:type="character" w:customStyle="1" w:styleId="H1Char">
    <w:name w:val="H1 Char"/>
    <w:basedOn w:val="Heading2Char"/>
    <w:link w:val="H1"/>
    <w:rsid w:val="009C48F0"/>
    <w:rPr>
      <w:rFonts w:ascii="Segoe UI" w:eastAsia="Calibri" w:hAnsi="Segoe UI" w:cs="Segoe UI"/>
      <w:b/>
      <w:caps/>
      <w:color w:val="40403D"/>
      <w:sz w:val="44"/>
      <w:szCs w:val="44"/>
    </w:rPr>
  </w:style>
  <w:style w:type="paragraph" w:customStyle="1" w:styleId="H3">
    <w:name w:val="H3"/>
    <w:basedOn w:val="Normal"/>
    <w:link w:val="H3Char"/>
    <w:qFormat/>
    <w:rsid w:val="009C48F0"/>
    <w:pPr>
      <w:spacing w:after="120"/>
    </w:pPr>
    <w:rPr>
      <w:rFonts w:ascii="Segoe UI" w:eastAsia="Calibri" w:hAnsi="Segoe UI" w:cs="Segoe UI"/>
      <w:b/>
      <w:color w:val="40403D"/>
      <w:sz w:val="28"/>
      <w:szCs w:val="28"/>
    </w:rPr>
  </w:style>
  <w:style w:type="character" w:customStyle="1" w:styleId="H2Char">
    <w:name w:val="H2 Char"/>
    <w:basedOn w:val="Heading2Char"/>
    <w:link w:val="H2"/>
    <w:rsid w:val="009C48F0"/>
    <w:rPr>
      <w:rFonts w:ascii="Segoe UI" w:eastAsia="Calibri" w:hAnsi="Segoe UI" w:cs="Segoe UI"/>
      <w:b/>
      <w:color w:val="0D5761"/>
      <w:sz w:val="36"/>
      <w:szCs w:val="36"/>
    </w:rPr>
  </w:style>
  <w:style w:type="paragraph" w:styleId="NoSpacing">
    <w:name w:val="No Spacing"/>
    <w:uiPriority w:val="1"/>
    <w:qFormat/>
    <w:rsid w:val="00F15E18"/>
    <w:pPr>
      <w:spacing w:after="0" w:line="240" w:lineRule="auto"/>
    </w:pPr>
  </w:style>
  <w:style w:type="character" w:customStyle="1" w:styleId="H3Char">
    <w:name w:val="H3 Char"/>
    <w:basedOn w:val="DefaultParagraphFont"/>
    <w:link w:val="H3"/>
    <w:rsid w:val="009C48F0"/>
    <w:rPr>
      <w:rFonts w:ascii="Segoe UI" w:eastAsia="Calibri" w:hAnsi="Segoe UI" w:cs="Segoe UI"/>
      <w:b/>
      <w:color w:val="40403D"/>
      <w:sz w:val="28"/>
      <w:szCs w:val="28"/>
    </w:rPr>
  </w:style>
  <w:style w:type="paragraph" w:customStyle="1" w:styleId="H4">
    <w:name w:val="H4"/>
    <w:basedOn w:val="Normal"/>
    <w:link w:val="H4Char"/>
    <w:qFormat/>
    <w:rsid w:val="00D10827"/>
    <w:rPr>
      <w:rFonts w:ascii="Segoe UI" w:eastAsia="Calibri" w:hAnsi="Segoe UI" w:cs="Segoe UI"/>
      <w:bCs/>
      <w:i/>
      <w:iCs/>
      <w:color w:val="0D5761"/>
      <w:sz w:val="28"/>
      <w:szCs w:val="28"/>
    </w:rPr>
  </w:style>
  <w:style w:type="paragraph" w:customStyle="1" w:styleId="H5">
    <w:name w:val="H5"/>
    <w:basedOn w:val="Normal"/>
    <w:link w:val="H5Char"/>
    <w:qFormat/>
    <w:rsid w:val="00840D39"/>
    <w:rPr>
      <w:rFonts w:ascii="Segoe UI" w:hAnsi="Segoe UI" w:cs="Segoe UI"/>
      <w:b/>
      <w:color w:val="40403D"/>
    </w:rPr>
  </w:style>
  <w:style w:type="character" w:customStyle="1" w:styleId="H4Char">
    <w:name w:val="H4 Char"/>
    <w:basedOn w:val="DefaultParagraphFont"/>
    <w:link w:val="H4"/>
    <w:rsid w:val="00D10827"/>
    <w:rPr>
      <w:rFonts w:ascii="Segoe UI" w:eastAsia="Calibri" w:hAnsi="Segoe UI" w:cs="Segoe UI"/>
      <w:bCs/>
      <w:i/>
      <w:iCs/>
      <w:color w:val="0D5761"/>
      <w:sz w:val="28"/>
      <w:szCs w:val="28"/>
    </w:rPr>
  </w:style>
  <w:style w:type="character" w:customStyle="1" w:styleId="UnresolvedMention1">
    <w:name w:val="Unresolved Mention1"/>
    <w:basedOn w:val="DefaultParagraphFont"/>
    <w:uiPriority w:val="99"/>
    <w:semiHidden/>
    <w:unhideWhenUsed/>
    <w:rsid w:val="00840D39"/>
    <w:rPr>
      <w:color w:val="605E5C"/>
      <w:shd w:val="clear" w:color="auto" w:fill="E1DFDD"/>
    </w:rPr>
  </w:style>
  <w:style w:type="character" w:customStyle="1" w:styleId="H5Char">
    <w:name w:val="H5 Char"/>
    <w:basedOn w:val="DefaultParagraphFont"/>
    <w:link w:val="H5"/>
    <w:rsid w:val="00840D39"/>
    <w:rPr>
      <w:rFonts w:ascii="Segoe UI" w:hAnsi="Segoe UI" w:cs="Segoe UI"/>
      <w:b/>
      <w:color w:val="4040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surveygizmo.com/s3/2689472/CopyrightLicensingGuid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k12.wa.us/policy-funding/school-apportionment/school-publications/personnel-summary-reports"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k12.wa.us/policy-funding/school-apportionment/school-publications/personnel-summary-reports" TargetMode="External"/><Relationship Id="rId10" Type="http://schemas.openxmlformats.org/officeDocument/2006/relationships/hyperlink" Target="http://www.k12.wa.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k12.internal\shares\Agency%20Data\Apportionment_NEW\Personnel\School_District_Personnel_Summary_Reports\2025-2026\PrelimPSR\School%20District%20Personnel%20Summary%20Reports%20web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332</Words>
  <Characters>1994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Dillon</dc:creator>
  <cp:keywords/>
  <dc:description/>
  <cp:lastModifiedBy>Ross Bunda</cp:lastModifiedBy>
  <cp:revision>5</cp:revision>
  <cp:lastPrinted>2026-02-10T21:09:00Z</cp:lastPrinted>
  <dcterms:created xsi:type="dcterms:W3CDTF">2026-02-02T22:12:00Z</dcterms:created>
  <dcterms:modified xsi:type="dcterms:W3CDTF">2026-02-10T21:10:00Z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2024-12-19T19:51:18Z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15d63af9-f82d-4b73-8aa4-fd22835ba265</vt:lpwstr>
  </property>
  <property fmtid="{D5CDD505-2E9C-101B-9397-08002B2CF9AE}" pid="8" name="MSIP_Label_9145f431-4c8c-42c6-a5a5-ba6d3bdea585_ContentBits">
    <vt:lpwstr>0</vt:lpwstr>
  </property>
</Properties>
</file>