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9650" w14:textId="77777777" w:rsidR="00E91401" w:rsidRPr="00DD6160" w:rsidRDefault="00E91401" w:rsidP="0023288C">
      <w:pPr>
        <w:spacing w:before="60" w:after="60" w:line="221" w:lineRule="auto"/>
        <w:rPr>
          <w:color w:val="000000"/>
          <w:szCs w:val="16"/>
        </w:rPr>
      </w:pPr>
      <w:r>
        <w:rPr>
          <w:color w:val="000000"/>
          <w:szCs w:val="16"/>
          <w:lang w:val="ru"/>
        </w:rPr>
        <w:t>Уважаемые родители/опекуны!</w:t>
      </w:r>
    </w:p>
    <w:p w14:paraId="2D84B96D" w14:textId="6D42DD5C" w:rsidR="00542D1A" w:rsidRPr="009971D0" w:rsidRDefault="009971D0" w:rsidP="0023288C">
      <w:pPr>
        <w:spacing w:line="221" w:lineRule="auto"/>
        <w:rPr>
          <w:rFonts w:cstheme="minorHAnsi"/>
          <w:szCs w:val="18"/>
        </w:rPr>
      </w:pPr>
      <w:r>
        <w:rPr>
          <w:rFonts w:cstheme="minorHAnsi"/>
          <w:szCs w:val="18"/>
          <w:lang w:val="ru"/>
        </w:rPr>
        <w:t>Заполнение заявки на получение права на питание ребенка и участие в программах помощи в области образования (Child Nutrition Eligibility &amp; Education Benefit) может дать вам право на бесплатное питание или питание по сниженной стоимости, помощь по программе SUN Bucks, сниженную стоимость участия в других программах и мероприятиях. Кроме того, это может способствовать финансированию вашего школьного округа. Завтрак и обед будут предоставляться бесплатно учащимся по системе K-12, имеющим право на бесплатное питание или питание по сниженной стоимости. Остальные учащиеся оплачивают питание по указанным ниже тарифам.</w:t>
      </w:r>
    </w:p>
    <w:p w14:paraId="57CA644A" w14:textId="77777777" w:rsidR="00A33474" w:rsidRPr="00DD6160" w:rsidRDefault="00A33474" w:rsidP="00A4260E">
      <w:pPr>
        <w:jc w:val="center"/>
        <w:rPr>
          <w:b/>
          <w:caps/>
          <w:szCs w:val="16"/>
        </w:rPr>
        <w:sectPr w:rsidR="00A33474" w:rsidRPr="00DD6160" w:rsidSect="00186089">
          <w:headerReference w:type="default" r:id="rId8"/>
          <w:footerReference w:type="default" r:id="rId9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1322"/>
        <w:gridCol w:w="1234"/>
        <w:gridCol w:w="1416"/>
      </w:tblGrid>
      <w:tr w:rsidR="00A33474" w:rsidRPr="00DD6160" w14:paraId="750F2C32" w14:textId="77777777" w:rsidTr="00C566BF">
        <w:trPr>
          <w:cantSplit/>
          <w:trHeight w:val="23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763D02" w14:textId="77777777" w:rsidR="00A33474" w:rsidRPr="00DD6160" w:rsidRDefault="00A33474" w:rsidP="00C566BF">
            <w:pPr>
              <w:jc w:val="center"/>
              <w:rPr>
                <w:b/>
                <w:caps/>
                <w:szCs w:val="16"/>
              </w:rPr>
            </w:pPr>
            <w:r>
              <w:rPr>
                <w:b/>
                <w:bCs/>
                <w:caps/>
                <w:szCs w:val="16"/>
                <w:lang w:val="ru"/>
              </w:rPr>
              <w:t>Обычная стоимость</w:t>
            </w:r>
          </w:p>
        </w:tc>
      </w:tr>
      <w:tr w:rsidR="00A33474" w:rsidRPr="00DD6160" w14:paraId="68D8D705" w14:textId="77777777" w:rsidTr="00C566BF">
        <w:trPr>
          <w:cantSplit/>
          <w:trHeight w:val="144"/>
        </w:trPr>
        <w:tc>
          <w:tcPr>
            <w:tcW w:w="1044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F7C63" w14:textId="77777777" w:rsidR="00A33474" w:rsidRPr="00DD6160" w:rsidRDefault="00A33474" w:rsidP="00C566BF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Год</w:t>
            </w:r>
          </w:p>
          <w:p w14:paraId="6CF3D67A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обучения</w:t>
            </w:r>
          </w:p>
        </w:tc>
        <w:tc>
          <w:tcPr>
            <w:tcW w:w="1317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6177F177" w14:textId="77777777" w:rsidR="00A33474" w:rsidRPr="00DD6160" w:rsidRDefault="00A33474" w:rsidP="00C566BF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Завтрак</w:t>
            </w:r>
          </w:p>
        </w:tc>
        <w:tc>
          <w:tcPr>
            <w:tcW w:w="1229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517758D7" w14:textId="77777777" w:rsidR="00A33474" w:rsidRPr="00DD6160" w:rsidRDefault="00A33474" w:rsidP="00C566BF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Обед</w:t>
            </w:r>
          </w:p>
        </w:tc>
        <w:tc>
          <w:tcPr>
            <w:tcW w:w="1409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6A981E8C" w14:textId="77777777" w:rsidR="00A33474" w:rsidRPr="00DD6160" w:rsidRDefault="00A33474" w:rsidP="00C566BF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Перекус</w:t>
            </w:r>
          </w:p>
        </w:tc>
      </w:tr>
      <w:tr w:rsidR="00A33474" w:rsidRPr="00DD6160" w14:paraId="56C50B5A" w14:textId="77777777" w:rsidTr="00C566BF">
        <w:trPr>
          <w:cantSplit/>
          <w:trHeight w:val="235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C5D0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bookmarkEnd w:id="0"/>
            <w:r>
              <w:rPr>
                <w:szCs w:val="16"/>
                <w:lang w:val="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6"/>
                <w:lang w:val="ru"/>
              </w:rPr>
              <w:instrText xml:space="preserve"> FORMTEXT </w:instrText>
            </w:r>
            <w:r w:rsidR="002C2441">
              <w:rPr>
                <w:szCs w:val="16"/>
                <w:lang w:val="ru"/>
              </w:rPr>
            </w:r>
            <w:r w:rsidR="002C2441">
              <w:rPr>
                <w:szCs w:val="16"/>
                <w:lang w:val="ru"/>
              </w:rPr>
              <w:fldChar w:fldCharType="separate"/>
            </w:r>
            <w:r>
              <w:rPr>
                <w:szCs w:val="16"/>
                <w:lang w:val="ru"/>
              </w:rPr>
              <w:fldChar w:fldCharType="end"/>
            </w:r>
            <w:bookmarkEnd w:id="1"/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AA516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C25BE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0C151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DD6160" w14:paraId="47D93393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6E1C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A1006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58694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8B1C8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DD6160" w14:paraId="3528B644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C7A25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6E549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7077F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77538" w14:textId="77777777" w:rsidR="00A33474" w:rsidRPr="00DD6160" w:rsidRDefault="00A33474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0908A6" w:rsidRPr="00DD6160" w14:paraId="16741161" w14:textId="77777777" w:rsidTr="00C566BF">
        <w:trPr>
          <w:cantSplit/>
          <w:trHeight w:val="254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52F22" w14:textId="77777777" w:rsidR="000908A6" w:rsidRPr="00DD6160" w:rsidRDefault="000908A6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E22C9" w14:textId="77777777" w:rsidR="000908A6" w:rsidRPr="00DD6160" w:rsidRDefault="000908A6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96789" w14:textId="77777777" w:rsidR="000908A6" w:rsidRPr="00DD6160" w:rsidRDefault="000908A6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5EFFA" w14:textId="77777777" w:rsidR="000908A6" w:rsidRPr="00DD6160" w:rsidRDefault="000908A6" w:rsidP="00C566BF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</w:tbl>
    <w:p w14:paraId="7DCB7B9E" w14:textId="77777777" w:rsidR="00A33474" w:rsidRPr="00DD6160" w:rsidRDefault="00A33474">
      <w:pPr>
        <w:rPr>
          <w:sz w:val="8"/>
        </w:rPr>
      </w:pPr>
    </w:p>
    <w:p w14:paraId="0646021A" w14:textId="77777777" w:rsidR="00A33474" w:rsidRPr="00DD6160" w:rsidRDefault="00A33474" w:rsidP="002E6272">
      <w:pPr>
        <w:rPr>
          <w:color w:val="000000"/>
          <w:sz w:val="10"/>
          <w:szCs w:val="16"/>
        </w:rPr>
        <w:sectPr w:rsidR="00A33474" w:rsidRPr="00DD6160" w:rsidSect="00A33474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26"/>
        </w:sectPr>
      </w:pPr>
    </w:p>
    <w:p w14:paraId="46CB45E2" w14:textId="0DD79295" w:rsidR="0090326F" w:rsidRPr="00DD6160" w:rsidRDefault="0090326F" w:rsidP="0023288C">
      <w:pPr>
        <w:pStyle w:val="Ttulo2"/>
        <w:spacing w:before="0" w:line="228" w:lineRule="auto"/>
      </w:pPr>
      <w:r>
        <w:rPr>
          <w:bCs/>
          <w:lang w:val="ru"/>
        </w:rPr>
        <w:t>Кто имеет право подавать заявку?</w:t>
      </w:r>
    </w:p>
    <w:p w14:paraId="7F44CFE8" w14:textId="77777777" w:rsidR="002E6272" w:rsidRPr="00DD6160" w:rsidRDefault="002E6272" w:rsidP="0023288C">
      <w:pPr>
        <w:spacing w:before="60" w:after="60" w:line="221" w:lineRule="auto"/>
        <w:rPr>
          <w:color w:val="000000"/>
          <w:szCs w:val="16"/>
        </w:rPr>
      </w:pPr>
      <w:r>
        <w:rPr>
          <w:color w:val="000000"/>
          <w:szCs w:val="16"/>
          <w:lang w:val="ru"/>
        </w:rPr>
        <w:t>Заполните заявку, если к вам применимы следующие утверждения.</w:t>
      </w:r>
    </w:p>
    <w:p w14:paraId="0DE8EB33" w14:textId="77777777" w:rsidR="002E6272" w:rsidRPr="00DD6160" w:rsidRDefault="00D77360" w:rsidP="0023288C">
      <w:pPr>
        <w:numPr>
          <w:ilvl w:val="0"/>
          <w:numId w:val="1"/>
        </w:numPr>
        <w:spacing w:before="60" w:after="60" w:line="221" w:lineRule="auto"/>
        <w:ind w:left="720"/>
        <w:contextualSpacing/>
        <w:rPr>
          <w:color w:val="000000"/>
          <w:szCs w:val="16"/>
        </w:rPr>
      </w:pPr>
      <w:r>
        <w:rPr>
          <w:color w:val="000000"/>
          <w:szCs w:val="16"/>
          <w:lang w:val="ru"/>
        </w:rPr>
        <w:t>Общий доход домохозяйства РАВЕН или МЕНЬШЕ значения, указанного в таблице.</w:t>
      </w:r>
    </w:p>
    <w:p w14:paraId="3B93B701" w14:textId="77777777" w:rsidR="002E6272" w:rsidRPr="0023288C" w:rsidRDefault="00D77360" w:rsidP="0023288C">
      <w:pPr>
        <w:numPr>
          <w:ilvl w:val="0"/>
          <w:numId w:val="1"/>
        </w:numPr>
        <w:spacing w:before="60" w:after="60" w:line="221" w:lineRule="auto"/>
        <w:ind w:left="720"/>
        <w:contextualSpacing/>
        <w:rPr>
          <w:color w:val="000000"/>
          <w:spacing w:val="-4"/>
          <w:szCs w:val="16"/>
        </w:rPr>
      </w:pPr>
      <w:r w:rsidRPr="0023288C">
        <w:rPr>
          <w:color w:val="000000"/>
          <w:spacing w:val="-4"/>
          <w:szCs w:val="16"/>
          <w:lang w:val="ru"/>
        </w:rPr>
        <w:t xml:space="preserve">Вы получаете продовольственную помощь по программе Basic Food, участвуете в Программе распределения продуктов питания в индейских резервациях (Food Distribution Program on Indian Reservations, FDPIR) или получаете временную помощь нуждающимся семьям (Temporary Assistance for Needy Families, TANF) на своих детей. </w:t>
      </w:r>
    </w:p>
    <w:p w14:paraId="2CE07309" w14:textId="77777777" w:rsidR="0012419F" w:rsidRPr="00DD6160" w:rsidRDefault="00D77360" w:rsidP="0023288C">
      <w:pPr>
        <w:numPr>
          <w:ilvl w:val="0"/>
          <w:numId w:val="1"/>
        </w:numPr>
        <w:spacing w:before="60" w:after="60" w:line="221" w:lineRule="auto"/>
        <w:ind w:left="720"/>
        <w:rPr>
          <w:color w:val="000000"/>
          <w:szCs w:val="16"/>
        </w:rPr>
      </w:pPr>
      <w:r>
        <w:rPr>
          <w:color w:val="000000"/>
          <w:szCs w:val="16"/>
          <w:lang w:val="ru"/>
        </w:rPr>
        <w:t>Вы подаете заявку относительно приемных детей, которые находятся под юрисдикцией управления опеки или суда.</w:t>
      </w:r>
    </w:p>
    <w:p w14:paraId="39A9F9A9" w14:textId="62A323D0" w:rsidR="00342CC1" w:rsidRPr="00DD6160" w:rsidRDefault="00690343" w:rsidP="0023288C">
      <w:pPr>
        <w:tabs>
          <w:tab w:val="left" w:pos="4395"/>
          <w:tab w:val="left" w:pos="10980"/>
        </w:tabs>
        <w:spacing w:before="60" w:after="60" w:line="221" w:lineRule="auto"/>
        <w:rPr>
          <w:b/>
          <w:color w:val="000000"/>
          <w:szCs w:val="16"/>
        </w:rPr>
      </w:pPr>
      <w:r>
        <w:rPr>
          <w:b/>
          <w:bCs/>
          <w:color w:val="000000"/>
          <w:szCs w:val="16"/>
          <w:lang w:val="ru"/>
        </w:rPr>
        <w:t xml:space="preserve">Подайте заявку по адресу: </w:t>
      </w:r>
      <w:bookmarkStart w:id="2" w:name="Text10"/>
      <w:r>
        <w:rPr>
          <w:b/>
          <w:bCs/>
          <w:color w:val="000000"/>
          <w:szCs w:val="16"/>
          <w:lang w:val="ru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color w:val="000000"/>
          <w:szCs w:val="16"/>
          <w:lang w:val="ru"/>
        </w:rPr>
        <w:instrText xml:space="preserve"> FORMTEXT </w:instrText>
      </w:r>
      <w:r>
        <w:rPr>
          <w:b/>
          <w:bCs/>
          <w:color w:val="000000"/>
          <w:szCs w:val="16"/>
          <w:lang w:val="ru"/>
        </w:rPr>
      </w:r>
      <w:r>
        <w:rPr>
          <w:b/>
          <w:bCs/>
          <w:color w:val="000000"/>
          <w:szCs w:val="16"/>
          <w:lang w:val="ru"/>
        </w:rPr>
        <w:fldChar w:fldCharType="separate"/>
      </w:r>
      <w:r>
        <w:rPr>
          <w:b/>
          <w:bCs/>
          <w:noProof/>
          <w:color w:val="000000"/>
          <w:szCs w:val="16"/>
          <w:u w:val="single"/>
          <w:lang w:val="ru"/>
        </w:rPr>
        <w:t>     </w:t>
      </w:r>
      <w:r>
        <w:rPr>
          <w:b/>
          <w:bCs/>
          <w:color w:val="000000"/>
          <w:szCs w:val="16"/>
          <w:u w:val="single"/>
          <w:lang w:val="ru"/>
        </w:rPr>
        <w:fldChar w:fldCharType="end"/>
      </w:r>
      <w:bookmarkEnd w:id="2"/>
      <w:r w:rsidR="008E1712">
        <w:rPr>
          <w:b/>
          <w:bCs/>
          <w:color w:val="000000"/>
          <w:szCs w:val="16"/>
          <w:u w:val="single"/>
          <w:lang w:val="ru"/>
        </w:rPr>
        <w:tab/>
      </w:r>
      <w:r>
        <w:rPr>
          <w:b/>
          <w:bCs/>
          <w:color w:val="000000"/>
          <w:szCs w:val="16"/>
          <w:lang w:val="ru"/>
        </w:rPr>
        <w:t>.</w:t>
      </w:r>
    </w:p>
    <w:p w14:paraId="48DB969F" w14:textId="1DF081E0" w:rsidR="002E6272" w:rsidRPr="00597D46" w:rsidRDefault="002E6272" w:rsidP="0023288C">
      <w:pPr>
        <w:tabs>
          <w:tab w:val="left" w:pos="10980"/>
        </w:tabs>
        <w:spacing w:before="60" w:after="60" w:line="221" w:lineRule="auto"/>
        <w:rPr>
          <w:color w:val="000000"/>
          <w:spacing w:val="-2"/>
          <w:szCs w:val="16"/>
          <w:lang w:val="ru"/>
        </w:rPr>
      </w:pPr>
      <w:r w:rsidRPr="00597D46">
        <w:rPr>
          <w:color w:val="000000"/>
          <w:spacing w:val="-2"/>
          <w:szCs w:val="16"/>
          <w:lang w:val="ru"/>
        </w:rPr>
        <w:t>Подавать можно ТОЛЬКО ОДНУ заявку от одного домохозяйства. Мы уведомим вас об итогах рассмотрения заявки. Дети в приемных семьях, дети-мигранты, бездомные и сбежавшие из дома, а также дети, участвующие в программе комплексного раннего развития (Head Start), однозначно имеют право на бесплатное питание. Если вы заполняете заявку относительно таких детей, свяжитесь с ________________ для получения дополнительной информации.</w:t>
      </w:r>
      <w:r w:rsidRPr="00597D46">
        <w:rPr>
          <w:spacing w:val="-2"/>
          <w:szCs w:val="16"/>
          <w:lang w:val="ru"/>
        </w:rPr>
        <w:t xml:space="preserve"> Обратите внимание, что, если у вас возникают сложности с заполнением заявки, вы можете назначить для этого уполномоченного представителя, не являющегося членом вашего домохозяйства.</w:t>
      </w:r>
    </w:p>
    <w:p w14:paraId="2B2E1D84" w14:textId="77777777" w:rsidR="0090326F" w:rsidRPr="000657F7" w:rsidRDefault="0090326F" w:rsidP="0023288C">
      <w:pPr>
        <w:pStyle w:val="Ttulo2"/>
        <w:spacing w:line="221" w:lineRule="auto"/>
        <w:rPr>
          <w:lang w:val="ru"/>
        </w:rPr>
      </w:pPr>
      <w:r>
        <w:rPr>
          <w:bCs/>
          <w:lang w:val="ru"/>
        </w:rPr>
        <w:t>Что считается доходом? Кто считается членом моего домохозяйства?</w:t>
      </w:r>
    </w:p>
    <w:p w14:paraId="232F1CEF" w14:textId="05C97A97" w:rsidR="003268F7" w:rsidRPr="000657F7" w:rsidRDefault="003268F7" w:rsidP="0023288C">
      <w:pPr>
        <w:spacing w:before="60" w:after="60" w:line="221" w:lineRule="auto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См. таблицу доходов ниже. Найдите свой размер домохозяйства. Найдите общий размер дохода домохозяйства. Домохозяйства с доходами, равными установленным лимитам или ниже их, могут иметь право на бесплатное питание или питание по сниженной стоимости, а также на получение помощи по программе SUN Bucks. Если члены домохозяйства получают выплаты в разное время в течение месяца и вы не уверены, имеет ли ваше домохозяйство право на помощь, заполните заявку, и мы определим ваше право на участие в соответствии с доходом.</w:t>
      </w:r>
      <w:r w:rsidR="00F350B8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Информация, предоставленная в заявке, будет использоваться для определения права вашего ребенка на получение бесплатного питания, питания по сниженной стоимости и помощи по программе SUN Bucks.</w:t>
      </w:r>
    </w:p>
    <w:p w14:paraId="6175B757" w14:textId="037C35A5" w:rsidR="006A420D" w:rsidRPr="000657F7" w:rsidRDefault="003268F7" w:rsidP="0023288C">
      <w:pPr>
        <w:tabs>
          <w:tab w:val="left" w:pos="5760"/>
          <w:tab w:val="left" w:pos="10429"/>
        </w:tabs>
        <w:spacing w:before="60" w:line="221" w:lineRule="auto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 xml:space="preserve">Приемные дети, находящиеся под юрисдикцией управления опеки или суда, </w:t>
      </w:r>
      <w:r>
        <w:rPr>
          <w:szCs w:val="16"/>
          <w:lang w:val="ru"/>
        </w:rPr>
        <w:t>имеют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право на бесплатное питание независимо от личного дохода.</w:t>
      </w:r>
      <w:r w:rsidR="00F350B8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 xml:space="preserve">Если у вас есть вопросы о подаче заявки на получение помощи с питанием для приемных детей, свяжитесь с нами: </w:t>
      </w:r>
      <w:r>
        <w:rPr>
          <w:color w:val="000000"/>
          <w:szCs w:val="16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Cs w:val="16"/>
          <w:lang w:val="ru"/>
        </w:rPr>
        <w:instrText xml:space="preserve"> FORMTEXT </w:instrText>
      </w:r>
      <w:r>
        <w:rPr>
          <w:color w:val="000000"/>
          <w:szCs w:val="16"/>
          <w:lang w:val="ru"/>
        </w:rPr>
      </w:r>
      <w:r>
        <w:rPr>
          <w:color w:val="000000"/>
          <w:szCs w:val="16"/>
          <w:lang w:val="ru"/>
        </w:rPr>
        <w:fldChar w:fldCharType="separate"/>
      </w:r>
      <w:r>
        <w:rPr>
          <w:noProof/>
          <w:color w:val="000000"/>
          <w:szCs w:val="16"/>
          <w:u w:val="single"/>
          <w:lang w:val="ru"/>
        </w:rPr>
        <w:t>     </w:t>
      </w:r>
      <w:r>
        <w:rPr>
          <w:color w:val="000000"/>
          <w:szCs w:val="16"/>
          <w:u w:val="single"/>
          <w:lang w:val="ru"/>
        </w:rPr>
        <w:fldChar w:fldCharType="end"/>
      </w:r>
      <w:r>
        <w:rPr>
          <w:color w:val="000000"/>
          <w:szCs w:val="16"/>
          <w:u w:val="single"/>
          <w:lang w:val="ru"/>
        </w:rPr>
        <w:tab/>
        <w:t>.</w:t>
      </w:r>
    </w:p>
    <w:p w14:paraId="50B2483D" w14:textId="77777777" w:rsidR="00330940" w:rsidRPr="000657F7" w:rsidRDefault="00330940" w:rsidP="008E1712">
      <w:pPr>
        <w:rPr>
          <w:color w:val="000000"/>
          <w:sz w:val="6"/>
          <w:szCs w:val="18"/>
          <w:lang w:val="ru"/>
        </w:rPr>
        <w:sectPr w:rsidR="00330940" w:rsidRPr="000657F7" w:rsidSect="00A33474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628A2D1E" w14:textId="77777777" w:rsidR="00586BF5" w:rsidRPr="000657F7" w:rsidRDefault="00586BF5" w:rsidP="001C2A9E">
      <w:pPr>
        <w:rPr>
          <w:color w:val="000000"/>
          <w:sz w:val="6"/>
          <w:szCs w:val="18"/>
          <w:lang w:val="ru"/>
        </w:rPr>
      </w:pP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2347"/>
        <w:gridCol w:w="981"/>
        <w:gridCol w:w="923"/>
        <w:gridCol w:w="923"/>
        <w:gridCol w:w="1036"/>
        <w:gridCol w:w="810"/>
      </w:tblGrid>
      <w:tr w:rsidR="006B0354" w:rsidRPr="0023288C" w14:paraId="5A99144B" w14:textId="77777777" w:rsidTr="0023288C">
        <w:trPr>
          <w:trHeight w:val="485"/>
          <w:tblHeader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A7E" w14:textId="77777777" w:rsidR="006B0354" w:rsidRPr="000657F7" w:rsidRDefault="006B0354" w:rsidP="0023288C">
            <w:pPr>
              <w:tabs>
                <w:tab w:val="left" w:pos="2430"/>
              </w:tabs>
              <w:spacing w:line="221" w:lineRule="auto"/>
              <w:jc w:val="center"/>
              <w:rPr>
                <w:rFonts w:ascii="Calibri" w:hAnsi="Calibri" w:cs="Arial"/>
                <w:b/>
                <w:szCs w:val="18"/>
                <w:lang w:val="ru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ru"/>
              </w:rPr>
              <w:t>Установленные уровни дохода для участия в программе предоставления питания детям (Child Nutrition Program) USDA</w:t>
            </w:r>
          </w:p>
          <w:p w14:paraId="71F18C1C" w14:textId="1D6F40F3" w:rsidR="006B0354" w:rsidRPr="000657F7" w:rsidRDefault="006B0354" w:rsidP="0023288C">
            <w:pPr>
              <w:tabs>
                <w:tab w:val="left" w:pos="2430"/>
              </w:tabs>
              <w:spacing w:line="221" w:lineRule="auto"/>
              <w:jc w:val="center"/>
              <w:rPr>
                <w:rFonts w:ascii="Calibri" w:hAnsi="Calibri" w:cs="Arial"/>
                <w:b/>
                <w:sz w:val="16"/>
                <w:lang w:val="ru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ru"/>
              </w:rPr>
              <w:t>Действительны с 1 июля 2026 г. по 30 июня 2027 г.</w:t>
            </w:r>
          </w:p>
        </w:tc>
      </w:tr>
      <w:tr w:rsidR="003E7094" w:rsidRPr="00FE22D9" w14:paraId="469812AD" w14:textId="77777777" w:rsidTr="00B217BF">
        <w:trPr>
          <w:trHeight w:val="386"/>
          <w:tblHeader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C607B" w14:textId="77777777" w:rsidR="006B0354" w:rsidRPr="00B641CA" w:rsidRDefault="006B0354" w:rsidP="0023288C">
            <w:pPr>
              <w:keepNext/>
              <w:keepLines/>
              <w:tabs>
                <w:tab w:val="left" w:pos="2430"/>
              </w:tabs>
              <w:spacing w:line="221" w:lineRule="auto"/>
              <w:contextualSpacing/>
              <w:jc w:val="center"/>
              <w:outlineLvl w:val="0"/>
              <w:rPr>
                <w:rFonts w:ascii="Calibri" w:eastAsia="Yu Gothic Light" w:hAnsi="Calibri" w:cs="Calibri"/>
                <w:szCs w:val="18"/>
              </w:rPr>
            </w:pPr>
            <w:r>
              <w:rPr>
                <w:rFonts w:ascii="Calibri" w:eastAsia="Yu Gothic Light" w:hAnsi="Calibri" w:cs="Calibri"/>
                <w:szCs w:val="18"/>
                <w:lang w:val="ru"/>
              </w:rPr>
              <w:t>Размер</w:t>
            </w:r>
          </w:p>
          <w:p w14:paraId="18FE235B" w14:textId="77777777" w:rsidR="006B0354" w:rsidRPr="00B641CA" w:rsidRDefault="006B0354" w:rsidP="0023288C">
            <w:pPr>
              <w:keepNext/>
              <w:keepLines/>
              <w:tabs>
                <w:tab w:val="left" w:pos="2430"/>
              </w:tabs>
              <w:spacing w:line="221" w:lineRule="auto"/>
              <w:contextualSpacing/>
              <w:jc w:val="center"/>
              <w:outlineLvl w:val="0"/>
              <w:rPr>
                <w:rFonts w:ascii="Calibri" w:eastAsia="Yu Gothic Light" w:hAnsi="Calibri" w:cs="Calibri"/>
                <w:color w:val="2E74B5"/>
                <w:szCs w:val="18"/>
              </w:rPr>
            </w:pPr>
            <w:r>
              <w:rPr>
                <w:rFonts w:ascii="Calibri" w:eastAsia="Yu Gothic Light" w:hAnsi="Calibri" w:cs="Calibri"/>
                <w:szCs w:val="18"/>
                <w:lang w:val="ru"/>
              </w:rPr>
              <w:t>домохозяйства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746" w14:textId="77777777" w:rsidR="006B0354" w:rsidRPr="00FE22D9" w:rsidRDefault="006B0354" w:rsidP="0023288C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spacing w:line="221" w:lineRule="auto"/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16"/>
                <w:lang w:val="ru"/>
              </w:rPr>
              <w:t>Годовой доход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C1A1" w14:textId="77777777" w:rsidR="006B0354" w:rsidRPr="00FE22D9" w:rsidRDefault="006B0354" w:rsidP="0023288C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spacing w:line="221" w:lineRule="auto"/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16"/>
                <w:lang w:val="ru"/>
              </w:rPr>
              <w:t>Раз в месяц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83A" w14:textId="77777777" w:rsidR="006B0354" w:rsidRPr="00FE22D9" w:rsidRDefault="006B0354" w:rsidP="0023288C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spacing w:line="221" w:lineRule="auto"/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16"/>
                <w:lang w:val="ru"/>
              </w:rPr>
              <w:t>Дважды в месяц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1A2" w14:textId="77777777" w:rsidR="006B0354" w:rsidRPr="00FE22D9" w:rsidRDefault="006B0354" w:rsidP="0023288C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spacing w:line="221" w:lineRule="auto"/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16"/>
                <w:lang w:val="ru"/>
              </w:rPr>
              <w:t>Каждые две недели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884" w14:textId="77777777" w:rsidR="006B0354" w:rsidRPr="00FE22D9" w:rsidRDefault="006B0354" w:rsidP="0023288C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spacing w:line="221" w:lineRule="auto"/>
              <w:jc w:val="center"/>
              <w:rPr>
                <w:rFonts w:ascii="Calibri" w:hAnsi="Calibri" w:cs="Calibri"/>
                <w:b/>
                <w:sz w:val="16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16"/>
                <w:lang w:val="ru"/>
              </w:rPr>
              <w:t>Раз в неделю</w:t>
            </w:r>
          </w:p>
        </w:tc>
      </w:tr>
      <w:tr w:rsidR="003E7094" w:rsidRPr="00FE22D9" w14:paraId="220EC45E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13EB4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0A5" w14:textId="501B74AE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29 526 $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914E" w14:textId="48581F36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2461 $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1E60" w14:textId="77B238F3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1231 $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15D4" w14:textId="0B3FB66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1136 $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E66" w14:textId="2645EF5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568 $</w:t>
            </w:r>
          </w:p>
        </w:tc>
      </w:tr>
      <w:tr w:rsidR="003E7094" w:rsidRPr="00FE22D9" w14:paraId="02CF8E44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8FFE4D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93A2" w14:textId="63FB35CA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40 034 $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8885" w14:textId="374B832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3337 $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018D" w14:textId="66F2C01C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1669 $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50A4" w14:textId="09C0EFAE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1540 $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C49" w14:textId="49B7A33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770 $</w:t>
            </w:r>
          </w:p>
        </w:tc>
      </w:tr>
      <w:tr w:rsidR="003E7094" w:rsidRPr="00FE22D9" w14:paraId="7CB05F61" w14:textId="77777777" w:rsidTr="00B217BF">
        <w:trPr>
          <w:trHeight w:val="269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916FFC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19F9" w14:textId="24FCD63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50 542 $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46F0" w14:textId="12B1B02E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4212 $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4B17" w14:textId="45C085CA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2106 $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C65" w14:textId="05D96F4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1944 $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CCC4" w14:textId="018DAE1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972 $</w:t>
            </w:r>
          </w:p>
        </w:tc>
      </w:tr>
      <w:tr w:rsidR="003E7094" w:rsidRPr="00FE22D9" w14:paraId="2BDF2D97" w14:textId="77777777" w:rsidTr="00B217BF">
        <w:trPr>
          <w:trHeight w:val="251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4806D3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866D" w14:textId="335B5E0D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61 050 $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B8CB" w14:textId="5333E21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5088 $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29A" w14:textId="0874F7F1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2544 $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D55A" w14:textId="0A588C1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2349 $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BB81" w14:textId="02039A17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1175 $</w:t>
            </w:r>
          </w:p>
        </w:tc>
      </w:tr>
      <w:tr w:rsidR="003E7094" w:rsidRPr="00FE22D9" w14:paraId="439BDB16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4B8A6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7407" w14:textId="5F3B1342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71 558 $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B1B" w14:textId="785EBFF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5964 $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54E2" w14:textId="65F65FC8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2982 $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1850" w14:textId="37C576C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2753 $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8BB8" w14:textId="2D6A016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1377 $</w:t>
            </w:r>
          </w:p>
        </w:tc>
      </w:tr>
      <w:tr w:rsidR="003E7094" w:rsidRPr="00FE22D9" w14:paraId="541886BF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0B6E4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2D88" w14:textId="56C4180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82 066 $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90A" w14:textId="3BDB391C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6839 $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FE48" w14:textId="642ABC37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3420 $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EE58" w14:textId="56836A0A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3157 $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65CE" w14:textId="0A87D63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1579 $</w:t>
            </w:r>
          </w:p>
        </w:tc>
      </w:tr>
      <w:tr w:rsidR="003E7094" w:rsidRPr="00FE22D9" w14:paraId="17CF51C4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F63157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C49" w14:textId="18324BAF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92 574 $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2A7" w14:textId="5C8E3F88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7715 $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9B1B" w14:textId="58281EC5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3858 $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DDE" w14:textId="163147A8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3561 $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2613" w14:textId="7B96B492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1781 $</w:t>
            </w:r>
          </w:p>
        </w:tc>
      </w:tr>
      <w:tr w:rsidR="003E7094" w:rsidRPr="00FE22D9" w14:paraId="4C4BD835" w14:textId="77777777" w:rsidTr="00B217BF">
        <w:trPr>
          <w:trHeight w:val="26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807BC9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line="221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E9B" w14:textId="5F9A3C4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103 082 $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C02D" w14:textId="3B063CCA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8591 $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5F75" w14:textId="7956ED8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4296 $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E91" w14:textId="16E3D75F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3965 $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9F4" w14:textId="3DCA245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1983 $</w:t>
            </w:r>
          </w:p>
        </w:tc>
      </w:tr>
      <w:tr w:rsidR="003E7094" w:rsidRPr="00FE22D9" w14:paraId="2990C1CD" w14:textId="77777777" w:rsidTr="00B217BF">
        <w:trPr>
          <w:trHeight w:val="40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238C1" w14:textId="77777777" w:rsidR="00B641CA" w:rsidRPr="00B641CA" w:rsidRDefault="00B641CA" w:rsidP="0023288C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 w:line="221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Увеличение суммы за каждого дополнительного члена семьи: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DCE" w14:textId="0EDFF1E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10 508 $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45E" w14:textId="404EC590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876 $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047" w14:textId="28FDFF14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438 $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66A" w14:textId="332F6CF8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405 $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CC7" w14:textId="3D74439B" w:rsidR="00B641CA" w:rsidRPr="00FE22D9" w:rsidRDefault="00B641CA" w:rsidP="0023288C">
            <w:pPr>
              <w:spacing w:line="221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cstheme="minorHAnsi"/>
                <w:szCs w:val="18"/>
                <w:lang w:val="ru"/>
              </w:rPr>
              <w:t>203 $</w:t>
            </w:r>
          </w:p>
        </w:tc>
      </w:tr>
    </w:tbl>
    <w:p w14:paraId="5B36B51D" w14:textId="77777777" w:rsidR="0047734F" w:rsidRPr="00B217BF" w:rsidRDefault="0047734F" w:rsidP="0023288C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line="221" w:lineRule="auto"/>
        <w:rPr>
          <w:b/>
          <w:color w:val="000000"/>
          <w:sz w:val="14"/>
          <w:szCs w:val="12"/>
        </w:rPr>
      </w:pPr>
    </w:p>
    <w:p w14:paraId="5CCEF878" w14:textId="77777777" w:rsidR="0047734F" w:rsidRPr="008E1712" w:rsidRDefault="0047734F" w:rsidP="00B217B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60" w:line="221" w:lineRule="auto"/>
        <w:ind w:left="-357"/>
        <w:rPr>
          <w:color w:val="000000"/>
          <w:sz w:val="17"/>
          <w:szCs w:val="17"/>
          <w:lang w:val="ru"/>
        </w:rPr>
      </w:pPr>
      <w:r w:rsidRPr="008E1712">
        <w:rPr>
          <w:b/>
          <w:bCs/>
          <w:color w:val="000000"/>
          <w:sz w:val="17"/>
          <w:szCs w:val="17"/>
          <w:lang w:val="ru"/>
        </w:rPr>
        <w:t>ДОМОХОЗЯЙСТВО</w:t>
      </w:r>
      <w:r w:rsidRPr="008E1712">
        <w:rPr>
          <w:color w:val="000000"/>
          <w:sz w:val="17"/>
          <w:szCs w:val="17"/>
          <w:lang w:val="ru"/>
        </w:rPr>
        <w:t> — все лица, включая родителей, детей, бабушек и дедушек, а также всех родственников и прочих людей, которые проживают в вашем доме и совместно несут расходы на проживание. Если в домохозяйстве проживает приемный ребенок, вы можете включить приемного ребенка в общее количество членов домохозяйства.</w:t>
      </w:r>
    </w:p>
    <w:p w14:paraId="0B1EF2C2" w14:textId="77777777" w:rsidR="00266FB2" w:rsidRPr="0023288C" w:rsidRDefault="00266FB2" w:rsidP="0023288C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line="221" w:lineRule="auto"/>
        <w:ind w:left="-360"/>
        <w:rPr>
          <w:color w:val="000000"/>
          <w:sz w:val="10"/>
          <w:szCs w:val="10"/>
          <w:lang w:val="ru"/>
        </w:rPr>
      </w:pPr>
    </w:p>
    <w:p w14:paraId="4CC04A43" w14:textId="572F6D6A" w:rsidR="0047734F" w:rsidRPr="0023288C" w:rsidRDefault="0047734F" w:rsidP="0023288C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line="221" w:lineRule="auto"/>
        <w:ind w:left="-360"/>
        <w:rPr>
          <w:color w:val="000000"/>
          <w:spacing w:val="-4"/>
          <w:sz w:val="17"/>
          <w:szCs w:val="17"/>
          <w:lang w:val="ru"/>
        </w:rPr>
      </w:pPr>
      <w:r w:rsidRPr="0023288C">
        <w:rPr>
          <w:b/>
          <w:bCs/>
          <w:color w:val="000000"/>
          <w:spacing w:val="-4"/>
          <w:sz w:val="17"/>
          <w:szCs w:val="17"/>
          <w:lang w:val="ru"/>
        </w:rPr>
        <w:t>ДОХОДОМ ДОМОХОЗЯЙСТВА</w:t>
      </w:r>
      <w:r w:rsidRPr="0023288C">
        <w:rPr>
          <w:color w:val="000000"/>
          <w:spacing w:val="-4"/>
          <w:sz w:val="17"/>
          <w:szCs w:val="17"/>
          <w:lang w:val="ru"/>
        </w:rPr>
        <w:t xml:space="preserve"> считается доход, полученный каждым членом домохозяйства до уплаты налогов. Он включает в себя заработную плату, дополнительный социальный доход, пенсию, пособие по безработице, социальное пособие, алименты на содержание детей, алименты на содержание супруга/супруги и любой другой денежный доход. Если в состав домохозяйства входит приемный ребенок, необходимо также указать его личный доход. Не следует указывать выплаты за содержание приемных детей в качестве дохода.</w:t>
      </w:r>
    </w:p>
    <w:p w14:paraId="07EDD52B" w14:textId="77777777" w:rsidR="006A420D" w:rsidRPr="000657F7" w:rsidRDefault="006A420D" w:rsidP="0023288C">
      <w:pPr>
        <w:pStyle w:val="Ttulo2"/>
        <w:spacing w:line="221" w:lineRule="auto"/>
        <w:rPr>
          <w:lang w:val="ru"/>
        </w:rPr>
        <w:sectPr w:rsidR="006A420D" w:rsidRPr="000657F7" w:rsidSect="006A420D">
          <w:type w:val="continuous"/>
          <w:pgSz w:w="12240" w:h="15840" w:code="1"/>
          <w:pgMar w:top="720" w:right="720" w:bottom="720" w:left="720" w:header="360" w:footer="360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4A178A84" w14:textId="77777777" w:rsidR="00090371" w:rsidRPr="000657F7" w:rsidRDefault="00090371" w:rsidP="0023288C">
      <w:pPr>
        <w:pStyle w:val="Ttulo2"/>
        <w:spacing w:before="0" w:line="221" w:lineRule="auto"/>
        <w:rPr>
          <w:color w:val="000000"/>
          <w:sz w:val="18"/>
          <w:szCs w:val="16"/>
          <w:u w:val="single"/>
          <w:lang w:val="ru"/>
        </w:rPr>
      </w:pPr>
      <w:r>
        <w:rPr>
          <w:bCs/>
          <w:lang w:val="ru"/>
        </w:rPr>
        <w:t>Что следует указать в заявке?</w:t>
      </w:r>
      <w:r>
        <w:rPr>
          <w:bCs/>
          <w:color w:val="000000"/>
          <w:sz w:val="18"/>
          <w:szCs w:val="16"/>
          <w:u w:val="single"/>
          <w:lang w:val="ru"/>
        </w:rPr>
        <w:t xml:space="preserve"> </w:t>
      </w:r>
    </w:p>
    <w:p w14:paraId="0429D721" w14:textId="77777777" w:rsidR="00A33474" w:rsidRPr="000657F7" w:rsidRDefault="00A33474" w:rsidP="0023288C">
      <w:pPr>
        <w:pStyle w:val="Prrafodelista"/>
        <w:keepNext/>
        <w:keepLines/>
        <w:numPr>
          <w:ilvl w:val="0"/>
          <w:numId w:val="4"/>
        </w:numPr>
        <w:spacing w:before="60" w:after="60" w:line="221" w:lineRule="auto"/>
        <w:ind w:left="346" w:hanging="346"/>
        <w:rPr>
          <w:b/>
          <w:color w:val="000000"/>
          <w:szCs w:val="16"/>
          <w:u w:val="single"/>
          <w:lang w:val="ru"/>
        </w:rPr>
        <w:sectPr w:rsidR="00A33474" w:rsidRPr="000657F7" w:rsidSect="006A420D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542EB30D" w14:textId="77777777" w:rsidR="00090371" w:rsidRPr="000657F7" w:rsidRDefault="00090371" w:rsidP="0023288C">
      <w:pPr>
        <w:pStyle w:val="Prrafodelista"/>
        <w:keepNext/>
        <w:keepLines/>
        <w:numPr>
          <w:ilvl w:val="0"/>
          <w:numId w:val="4"/>
        </w:numPr>
        <w:spacing w:before="120" w:after="60" w:line="221" w:lineRule="auto"/>
        <w:ind w:left="270" w:hanging="270"/>
        <w:contextualSpacing w:val="0"/>
        <w:rPr>
          <w:b/>
          <w:color w:val="000000"/>
          <w:szCs w:val="16"/>
          <w:u w:val="single"/>
          <w:lang w:val="ru"/>
        </w:rPr>
      </w:pPr>
      <w:r>
        <w:rPr>
          <w:b/>
          <w:bCs/>
          <w:color w:val="000000"/>
          <w:szCs w:val="16"/>
          <w:u w:val="single"/>
          <w:lang w:val="ru"/>
        </w:rPr>
        <w:t>Для домохозяйств, не участвующих в программах помощи:</w:t>
      </w:r>
    </w:p>
    <w:p w14:paraId="1E97DE0E" w14:textId="77777777" w:rsidR="00090371" w:rsidRPr="00DD6160" w:rsidRDefault="00090371" w:rsidP="0023288C">
      <w:pPr>
        <w:pStyle w:val="Prrafodelista"/>
        <w:keepNext/>
        <w:keepLines/>
        <w:numPr>
          <w:ilvl w:val="0"/>
          <w:numId w:val="6"/>
        </w:numPr>
        <w:spacing w:before="60" w:after="60" w:line="221" w:lineRule="auto"/>
        <w:ind w:left="450" w:hanging="180"/>
        <w:rPr>
          <w:color w:val="000000"/>
          <w:szCs w:val="16"/>
        </w:rPr>
      </w:pPr>
      <w:r>
        <w:rPr>
          <w:szCs w:val="16"/>
          <w:lang w:val="ru"/>
        </w:rPr>
        <w:t xml:space="preserve">Имя и фамилия </w:t>
      </w:r>
      <w:r>
        <w:rPr>
          <w:color w:val="000000"/>
          <w:szCs w:val="16"/>
          <w:lang w:val="ru"/>
        </w:rPr>
        <w:t>учащегося</w:t>
      </w:r>
    </w:p>
    <w:p w14:paraId="432E7AE1" w14:textId="77777777" w:rsidR="00090371" w:rsidRPr="00DD6160" w:rsidRDefault="00090371" w:rsidP="0023288C">
      <w:pPr>
        <w:pStyle w:val="Prrafodelista"/>
        <w:numPr>
          <w:ilvl w:val="0"/>
          <w:numId w:val="6"/>
        </w:numPr>
        <w:spacing w:before="60" w:after="60" w:line="221" w:lineRule="auto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Имена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</w:t>
      </w:r>
    </w:p>
    <w:p w14:paraId="692CE1A1" w14:textId="77777777" w:rsidR="00090371" w:rsidRPr="00DD6160" w:rsidRDefault="00090371" w:rsidP="0023288C">
      <w:pPr>
        <w:pStyle w:val="Prrafodelista"/>
        <w:numPr>
          <w:ilvl w:val="0"/>
          <w:numId w:val="6"/>
        </w:numPr>
        <w:spacing w:before="60" w:after="60" w:line="221" w:lineRule="auto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Доход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 с указанием источника</w:t>
      </w:r>
    </w:p>
    <w:p w14:paraId="79D8B9CC" w14:textId="77777777" w:rsidR="00090371" w:rsidRPr="00DD6160" w:rsidRDefault="00090371" w:rsidP="0023288C">
      <w:pPr>
        <w:pStyle w:val="Prrafodelista"/>
        <w:numPr>
          <w:ilvl w:val="0"/>
          <w:numId w:val="6"/>
        </w:numPr>
        <w:spacing w:before="60" w:after="60" w:line="221" w:lineRule="auto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>Подпись совершеннолетнего члена домохозяйства</w:t>
      </w:r>
    </w:p>
    <w:p w14:paraId="0A5CBEEC" w14:textId="77777777" w:rsidR="00BD340D" w:rsidRPr="00DD6160" w:rsidRDefault="00090371" w:rsidP="0023288C">
      <w:pPr>
        <w:pStyle w:val="Prrafodelista"/>
        <w:numPr>
          <w:ilvl w:val="0"/>
          <w:numId w:val="6"/>
        </w:numPr>
        <w:spacing w:before="60" w:after="60" w:line="221" w:lineRule="auto"/>
        <w:ind w:left="450" w:hanging="180"/>
        <w:rPr>
          <w:color w:val="000000"/>
          <w:szCs w:val="16"/>
        </w:rPr>
      </w:pPr>
      <w:r>
        <w:rPr>
          <w:szCs w:val="16"/>
          <w:lang w:val="ru"/>
        </w:rPr>
        <w:t>Последние 4 цифры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номера социального страхования совершеннолетнего члена домохозяйства, подписавшего заявление (если у подписывающего взрослого нет номера социального страхования, отметьте соответствующее поле)</w:t>
      </w:r>
    </w:p>
    <w:p w14:paraId="2315284C" w14:textId="77777777" w:rsidR="00A33474" w:rsidRPr="008E1712" w:rsidRDefault="00A33474" w:rsidP="0023288C">
      <w:pPr>
        <w:pStyle w:val="Prrafodelista"/>
        <w:spacing w:before="120" w:after="60" w:line="221" w:lineRule="auto"/>
        <w:ind w:left="249" w:right="-462"/>
        <w:contextualSpacing w:val="0"/>
        <w:rPr>
          <w:color w:val="000000"/>
          <w:spacing w:val="-4"/>
          <w:szCs w:val="16"/>
        </w:rPr>
      </w:pPr>
      <w:r w:rsidRPr="008E1712">
        <w:rPr>
          <w:color w:val="000000"/>
          <w:spacing w:val="-4"/>
          <w:szCs w:val="16"/>
          <w:lang w:val="ru"/>
        </w:rPr>
        <w:t xml:space="preserve">Заполните </w:t>
      </w:r>
      <w:r w:rsidRPr="008E1712">
        <w:rPr>
          <w:i/>
          <w:iCs/>
          <w:color w:val="000000"/>
          <w:spacing w:val="-4"/>
          <w:szCs w:val="16"/>
          <w:lang w:val="ru"/>
        </w:rPr>
        <w:t>разделы 1</w:t>
      </w:r>
      <w:r w:rsidRPr="008E1712">
        <w:rPr>
          <w:color w:val="000000"/>
          <w:spacing w:val="-4"/>
          <w:szCs w:val="16"/>
          <w:lang w:val="ru"/>
        </w:rPr>
        <w:t xml:space="preserve">, </w:t>
      </w:r>
      <w:r w:rsidRPr="008E1712">
        <w:rPr>
          <w:i/>
          <w:iCs/>
          <w:color w:val="000000"/>
          <w:spacing w:val="-4"/>
          <w:szCs w:val="16"/>
          <w:lang w:val="ru"/>
        </w:rPr>
        <w:t>2</w:t>
      </w:r>
      <w:r w:rsidRPr="008E1712">
        <w:rPr>
          <w:color w:val="000000"/>
          <w:spacing w:val="-4"/>
          <w:szCs w:val="16"/>
          <w:lang w:val="ru"/>
        </w:rPr>
        <w:t xml:space="preserve">, </w:t>
      </w:r>
      <w:r w:rsidRPr="008E1712">
        <w:rPr>
          <w:i/>
          <w:iCs/>
          <w:color w:val="000000"/>
          <w:spacing w:val="-4"/>
          <w:szCs w:val="16"/>
          <w:lang w:val="ru"/>
        </w:rPr>
        <w:t>3</w:t>
      </w:r>
      <w:r w:rsidRPr="008E1712">
        <w:rPr>
          <w:color w:val="000000"/>
          <w:spacing w:val="-4"/>
          <w:szCs w:val="16"/>
          <w:lang w:val="ru"/>
        </w:rPr>
        <w:t xml:space="preserve">, </w:t>
      </w:r>
      <w:r w:rsidRPr="008E1712">
        <w:rPr>
          <w:i/>
          <w:iCs/>
          <w:color w:val="000000"/>
          <w:spacing w:val="-4"/>
          <w:szCs w:val="16"/>
          <w:lang w:val="ru"/>
        </w:rPr>
        <w:t>4</w:t>
      </w:r>
      <w:r w:rsidRPr="008E1712">
        <w:rPr>
          <w:color w:val="000000"/>
          <w:spacing w:val="-4"/>
          <w:szCs w:val="16"/>
          <w:lang w:val="ru"/>
        </w:rPr>
        <w:t>,</w:t>
      </w:r>
      <w:r w:rsidRPr="008E1712">
        <w:rPr>
          <w:color w:val="FF0000"/>
          <w:spacing w:val="-4"/>
          <w:szCs w:val="16"/>
          <w:lang w:val="ru"/>
        </w:rPr>
        <w:t xml:space="preserve"> </w:t>
      </w:r>
      <w:r w:rsidRPr="008E1712">
        <w:rPr>
          <w:i/>
          <w:iCs/>
          <w:spacing w:val="-4"/>
          <w:szCs w:val="16"/>
          <w:lang w:val="ru"/>
        </w:rPr>
        <w:t>5</w:t>
      </w:r>
      <w:r w:rsidRPr="008E1712">
        <w:rPr>
          <w:spacing w:val="-4"/>
          <w:szCs w:val="16"/>
          <w:lang w:val="ru"/>
        </w:rPr>
        <w:t xml:space="preserve">; </w:t>
      </w:r>
      <w:r w:rsidRPr="008E1712">
        <w:rPr>
          <w:i/>
          <w:iCs/>
          <w:spacing w:val="-4"/>
          <w:szCs w:val="16"/>
          <w:lang w:val="ru"/>
        </w:rPr>
        <w:t>раздел 6</w:t>
      </w:r>
      <w:r w:rsidRPr="008E1712">
        <w:rPr>
          <w:spacing w:val="-4"/>
          <w:szCs w:val="16"/>
          <w:lang w:val="ru"/>
        </w:rPr>
        <w:t xml:space="preserve"> </w:t>
      </w:r>
      <w:r w:rsidRPr="008E1712">
        <w:rPr>
          <w:color w:val="000000"/>
          <w:spacing w:val="-4"/>
          <w:szCs w:val="16"/>
          <w:lang w:val="ru"/>
        </w:rPr>
        <w:t>заполнять не обязательно.</w:t>
      </w:r>
    </w:p>
    <w:p w14:paraId="7DB7A6CD" w14:textId="7A1A8756" w:rsidR="00A33474" w:rsidRPr="00DD6160" w:rsidRDefault="00A33474" w:rsidP="0023288C">
      <w:pPr>
        <w:pStyle w:val="Prrafodelista"/>
        <w:numPr>
          <w:ilvl w:val="0"/>
          <w:numId w:val="11"/>
        </w:numPr>
        <w:spacing w:before="120" w:after="60" w:line="221" w:lineRule="auto"/>
        <w:ind w:left="357" w:hanging="357"/>
        <w:contextualSpacing w:val="0"/>
        <w:rPr>
          <w:b/>
          <w:szCs w:val="16"/>
          <w:u w:val="single"/>
        </w:rPr>
      </w:pPr>
      <w:r>
        <w:rPr>
          <w:b/>
          <w:bCs/>
          <w:szCs w:val="16"/>
          <w:u w:val="single"/>
          <w:lang w:val="ru"/>
        </w:rPr>
        <w:t>Для домохозяйств, в которых проживают только приемные дети:</w:t>
      </w:r>
    </w:p>
    <w:p w14:paraId="0986F359" w14:textId="77777777" w:rsidR="00A33474" w:rsidRPr="00DD6160" w:rsidRDefault="00A33474" w:rsidP="0023288C">
      <w:pPr>
        <w:pStyle w:val="Prrafodelista"/>
        <w:numPr>
          <w:ilvl w:val="0"/>
          <w:numId w:val="9"/>
        </w:numPr>
        <w:spacing w:before="60" w:after="60" w:line="221" w:lineRule="auto"/>
        <w:ind w:left="630" w:hanging="212"/>
        <w:rPr>
          <w:szCs w:val="16"/>
        </w:rPr>
      </w:pPr>
      <w:r>
        <w:rPr>
          <w:szCs w:val="16"/>
          <w:lang w:val="ru"/>
        </w:rPr>
        <w:t>Имя и фамилия учащегося</w:t>
      </w:r>
    </w:p>
    <w:p w14:paraId="19324DF7" w14:textId="77777777" w:rsidR="00A33474" w:rsidRPr="00DD6160" w:rsidRDefault="00A33474" w:rsidP="0023288C">
      <w:pPr>
        <w:pStyle w:val="Prrafodelista"/>
        <w:numPr>
          <w:ilvl w:val="0"/>
          <w:numId w:val="9"/>
        </w:numPr>
        <w:spacing w:before="60" w:after="60" w:line="221" w:lineRule="auto"/>
        <w:ind w:left="630" w:hanging="212"/>
        <w:rPr>
          <w:szCs w:val="16"/>
        </w:rPr>
      </w:pPr>
      <w:r>
        <w:rPr>
          <w:szCs w:val="16"/>
          <w:lang w:val="ru"/>
        </w:rPr>
        <w:t>Подпись совершеннолетнего члена домохозяйства</w:t>
      </w:r>
    </w:p>
    <w:p w14:paraId="39E5ABC9" w14:textId="77777777" w:rsidR="00A33474" w:rsidRPr="000657F7" w:rsidRDefault="00A33474" w:rsidP="0023288C">
      <w:pPr>
        <w:spacing w:before="60" w:after="60" w:line="221" w:lineRule="auto"/>
        <w:ind w:left="360"/>
        <w:rPr>
          <w:szCs w:val="16"/>
          <w:lang w:val="ru"/>
        </w:rPr>
      </w:pPr>
      <w:r>
        <w:rPr>
          <w:szCs w:val="16"/>
          <w:lang w:val="ru"/>
        </w:rPr>
        <w:t xml:space="preserve">Заполните </w:t>
      </w:r>
      <w:r>
        <w:rPr>
          <w:i/>
          <w:iCs/>
          <w:szCs w:val="16"/>
          <w:lang w:val="ru"/>
        </w:rPr>
        <w:t>разделы 1</w:t>
      </w:r>
      <w:r>
        <w:rPr>
          <w:szCs w:val="16"/>
          <w:lang w:val="ru"/>
        </w:rPr>
        <w:t xml:space="preserve"> и </w:t>
      </w:r>
      <w:r>
        <w:rPr>
          <w:i/>
          <w:iCs/>
          <w:szCs w:val="16"/>
          <w:lang w:val="ru"/>
        </w:rPr>
        <w:t>5</w:t>
      </w:r>
      <w:r>
        <w:rPr>
          <w:szCs w:val="16"/>
          <w:lang w:val="ru"/>
        </w:rPr>
        <w:t xml:space="preserve">; заполнять </w:t>
      </w:r>
      <w:r>
        <w:rPr>
          <w:i/>
          <w:iCs/>
          <w:szCs w:val="16"/>
          <w:lang w:val="ru"/>
        </w:rPr>
        <w:t>раздел 6</w:t>
      </w:r>
      <w:r>
        <w:rPr>
          <w:szCs w:val="16"/>
          <w:lang w:val="ru"/>
        </w:rPr>
        <w:t xml:space="preserve"> не обязательно. Вместо заполнения формы заявки вы также можете отправить в школу копию судебных документов, подтверждающих, что у вас проживают приемные дети.</w:t>
      </w:r>
    </w:p>
    <w:p w14:paraId="3AFC1A8E" w14:textId="77777777" w:rsidR="00A33474" w:rsidRPr="000657F7" w:rsidRDefault="00A33474" w:rsidP="0023288C">
      <w:pPr>
        <w:spacing w:before="60" w:after="60" w:line="221" w:lineRule="auto"/>
        <w:ind w:left="357"/>
        <w:rPr>
          <w:rFonts w:cs="Helvetica"/>
          <w:b/>
          <w:szCs w:val="16"/>
          <w:lang w:val="ru"/>
        </w:rPr>
      </w:pPr>
      <w:r>
        <w:rPr>
          <w:rFonts w:cs="Helvetica"/>
          <w:b/>
          <w:bCs/>
          <w:szCs w:val="16"/>
          <w:lang w:val="ru"/>
        </w:rPr>
        <w:t>В этом случае (B) последние 4 цифры номера социального страхования (Social Security Number, SSN) не требуются.</w:t>
      </w:r>
    </w:p>
    <w:p w14:paraId="74939FEF" w14:textId="77777777" w:rsidR="006A420D" w:rsidRPr="000657F7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  <w:lang w:val="ru"/>
        </w:rPr>
        <w:sectPr w:rsidR="006A420D" w:rsidRPr="000657F7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5E6B98AC" w14:textId="77777777" w:rsidR="006A420D" w:rsidRPr="008E1712" w:rsidRDefault="006A420D" w:rsidP="006A420D">
      <w:pPr>
        <w:pStyle w:val="Prrafodelista"/>
        <w:spacing w:after="60"/>
        <w:ind w:left="360"/>
        <w:rPr>
          <w:rFonts w:cs="Helvetica"/>
          <w:b/>
          <w:sz w:val="2"/>
          <w:szCs w:val="2"/>
          <w:u w:val="single"/>
          <w:lang w:val="ru"/>
        </w:rPr>
      </w:pPr>
    </w:p>
    <w:p w14:paraId="60CCDA45" w14:textId="77777777" w:rsidR="00A35FB3" w:rsidRPr="008E1712" w:rsidRDefault="0084382E" w:rsidP="00A35FB3">
      <w:pPr>
        <w:pStyle w:val="Ttulo2"/>
        <w:spacing w:before="0"/>
        <w:rPr>
          <w:color w:val="000000"/>
          <w:sz w:val="18"/>
          <w:szCs w:val="16"/>
          <w:u w:val="single"/>
          <w:lang w:val="ru"/>
        </w:rPr>
      </w:pPr>
      <w:r>
        <w:rPr>
          <w:bCs/>
          <w:lang w:val="ru"/>
        </w:rPr>
        <w:lastRenderedPageBreak/>
        <w:t xml:space="preserve">Что следует указать в заявке? </w:t>
      </w:r>
      <w:r>
        <w:rPr>
          <w:bCs/>
          <w:i/>
          <w:iCs/>
          <w:lang w:val="ru"/>
        </w:rPr>
        <w:t>(продолжение)</w:t>
      </w:r>
    </w:p>
    <w:p w14:paraId="2DDE7677" w14:textId="77777777" w:rsidR="00A35FB3" w:rsidRPr="008E1712" w:rsidRDefault="00A35FB3" w:rsidP="00A35FB3">
      <w:pPr>
        <w:spacing w:after="60"/>
        <w:rPr>
          <w:rFonts w:cs="Helvetica"/>
          <w:b/>
          <w:szCs w:val="16"/>
          <w:u w:val="single"/>
          <w:lang w:val="ru"/>
        </w:rPr>
        <w:sectPr w:rsidR="00A35FB3" w:rsidRPr="008E1712" w:rsidSect="00A35FB3">
          <w:type w:val="continuous"/>
          <w:pgSz w:w="12240" w:h="15840" w:code="1"/>
          <w:pgMar w:top="720" w:right="720" w:bottom="540" w:left="720" w:header="360" w:footer="360" w:gutter="0"/>
          <w:cols w:space="720"/>
          <w:docGrid w:linePitch="326"/>
        </w:sectPr>
      </w:pPr>
    </w:p>
    <w:p w14:paraId="4A736E33" w14:textId="77777777" w:rsidR="006A420D" w:rsidRPr="0023288C" w:rsidRDefault="006A420D" w:rsidP="00BD340D">
      <w:pPr>
        <w:pStyle w:val="Prrafodelista"/>
        <w:numPr>
          <w:ilvl w:val="0"/>
          <w:numId w:val="13"/>
        </w:numPr>
        <w:spacing w:after="60"/>
        <w:ind w:left="270" w:hanging="270"/>
        <w:rPr>
          <w:rFonts w:cs="Helvetica"/>
          <w:b/>
          <w:spacing w:val="-6"/>
          <w:szCs w:val="16"/>
          <w:u w:val="single"/>
          <w:lang w:val="ru"/>
        </w:rPr>
      </w:pPr>
      <w:r w:rsidRPr="008E1712">
        <w:rPr>
          <w:rFonts w:cs="Helvetica"/>
          <w:b/>
          <w:bCs/>
          <w:spacing w:val="-6"/>
          <w:szCs w:val="16"/>
          <w:u w:val="single"/>
          <w:lang w:val="ru"/>
        </w:rPr>
        <w:t>Для семей, участвующих в программах Basic Food / TANF / FDPIR</w:t>
      </w:r>
      <w:r w:rsidRPr="008E1712">
        <w:rPr>
          <w:rFonts w:cs="Helvetica"/>
          <w:b/>
          <w:bCs/>
          <w:spacing w:val="-6"/>
          <w:szCs w:val="16"/>
          <w:lang w:val="ru"/>
        </w:rPr>
        <w:t>:</w:t>
      </w:r>
    </w:p>
    <w:p w14:paraId="4957727E" w14:textId="77777777" w:rsidR="006A420D" w:rsidRPr="00DD6160" w:rsidRDefault="006A420D" w:rsidP="00BD340D">
      <w:pPr>
        <w:numPr>
          <w:ilvl w:val="0"/>
          <w:numId w:val="8"/>
        </w:numPr>
        <w:tabs>
          <w:tab w:val="left" w:pos="195"/>
        </w:tabs>
        <w:spacing w:after="60"/>
        <w:ind w:left="450" w:hanging="180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Имена и фамилии всех учащихся</w:t>
      </w:r>
    </w:p>
    <w:p w14:paraId="3AD02F0E" w14:textId="77777777" w:rsidR="006A420D" w:rsidRPr="00DD6160" w:rsidRDefault="006A420D" w:rsidP="00BD340D">
      <w:pPr>
        <w:numPr>
          <w:ilvl w:val="0"/>
          <w:numId w:val="8"/>
        </w:numPr>
        <w:spacing w:after="60"/>
        <w:ind w:left="450" w:hanging="180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Номер дела</w:t>
      </w:r>
    </w:p>
    <w:p w14:paraId="5FA9F969" w14:textId="77777777" w:rsidR="006A420D" w:rsidRPr="00DD6160" w:rsidRDefault="006A420D" w:rsidP="00BD340D">
      <w:pPr>
        <w:numPr>
          <w:ilvl w:val="0"/>
          <w:numId w:val="8"/>
        </w:numPr>
        <w:spacing w:after="60"/>
        <w:ind w:left="450" w:hanging="180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Подпись совершеннолетнего члена домохозяйства</w:t>
      </w:r>
    </w:p>
    <w:p w14:paraId="16D21C5F" w14:textId="63751781" w:rsidR="001F74AF" w:rsidRPr="00F350B8" w:rsidRDefault="006A420D" w:rsidP="008E1712">
      <w:pPr>
        <w:spacing w:before="60" w:after="60"/>
        <w:ind w:left="270" w:right="-205"/>
        <w:rPr>
          <w:szCs w:val="16"/>
          <w:lang w:val="ru"/>
        </w:rPr>
      </w:pPr>
      <w:r w:rsidRPr="008E1712">
        <w:rPr>
          <w:spacing w:val="-4"/>
          <w:szCs w:val="16"/>
          <w:lang w:val="ru"/>
        </w:rPr>
        <w:t xml:space="preserve">Заполните </w:t>
      </w:r>
      <w:r w:rsidRPr="008E1712">
        <w:rPr>
          <w:i/>
          <w:iCs/>
          <w:spacing w:val="-4"/>
          <w:szCs w:val="16"/>
          <w:lang w:val="ru"/>
        </w:rPr>
        <w:t>разделы 1</w:t>
      </w:r>
      <w:r w:rsidRPr="008E1712">
        <w:rPr>
          <w:spacing w:val="-4"/>
          <w:szCs w:val="16"/>
          <w:lang w:val="ru"/>
        </w:rPr>
        <w:t xml:space="preserve">, </w:t>
      </w:r>
      <w:r w:rsidRPr="008E1712">
        <w:rPr>
          <w:i/>
          <w:iCs/>
          <w:spacing w:val="-4"/>
          <w:szCs w:val="16"/>
          <w:lang w:val="ru"/>
        </w:rPr>
        <w:t>2</w:t>
      </w:r>
      <w:r w:rsidRPr="008E1712">
        <w:rPr>
          <w:spacing w:val="-4"/>
          <w:szCs w:val="16"/>
          <w:lang w:val="ru"/>
        </w:rPr>
        <w:t xml:space="preserve">, </w:t>
      </w:r>
      <w:r w:rsidRPr="008E1712">
        <w:rPr>
          <w:i/>
          <w:iCs/>
          <w:spacing w:val="-4"/>
          <w:szCs w:val="16"/>
          <w:lang w:val="ru"/>
        </w:rPr>
        <w:t xml:space="preserve">4 </w:t>
      </w:r>
      <w:r w:rsidRPr="008E1712">
        <w:rPr>
          <w:spacing w:val="-4"/>
          <w:szCs w:val="16"/>
          <w:lang w:val="ru"/>
        </w:rPr>
        <w:t xml:space="preserve">и </w:t>
      </w:r>
      <w:r w:rsidRPr="008E1712">
        <w:rPr>
          <w:i/>
          <w:iCs/>
          <w:spacing w:val="-4"/>
          <w:szCs w:val="16"/>
          <w:lang w:val="ru"/>
        </w:rPr>
        <w:t>5.</w:t>
      </w:r>
      <w:r w:rsidRPr="008E1712">
        <w:rPr>
          <w:spacing w:val="-4"/>
          <w:szCs w:val="16"/>
          <w:lang w:val="ru"/>
        </w:rPr>
        <w:t xml:space="preserve"> Заполнять </w:t>
      </w:r>
      <w:r w:rsidRPr="008E1712">
        <w:rPr>
          <w:i/>
          <w:iCs/>
          <w:spacing w:val="-4"/>
          <w:szCs w:val="16"/>
          <w:lang w:val="ru"/>
        </w:rPr>
        <w:t>раздел 6</w:t>
      </w:r>
      <w:r w:rsidRPr="008E1712">
        <w:rPr>
          <w:spacing w:val="-4"/>
          <w:szCs w:val="16"/>
          <w:lang w:val="ru"/>
        </w:rPr>
        <w:t xml:space="preserve"> не обязательно.</w:t>
      </w:r>
      <w:r w:rsidR="00F350B8">
        <w:rPr>
          <w:szCs w:val="16"/>
          <w:lang w:val="ru"/>
        </w:rPr>
        <w:br/>
      </w:r>
      <w:r>
        <w:rPr>
          <w:b/>
          <w:bCs/>
          <w:szCs w:val="16"/>
          <w:lang w:val="ru"/>
        </w:rPr>
        <w:t>В этом случае (C) последние 4 цифры SSN не требуются.</w:t>
      </w:r>
    </w:p>
    <w:p w14:paraId="15971938" w14:textId="77777777" w:rsidR="00A33474" w:rsidRPr="008E1712" w:rsidRDefault="00A33474" w:rsidP="00A33474">
      <w:pPr>
        <w:pStyle w:val="Prrafodelista"/>
        <w:numPr>
          <w:ilvl w:val="0"/>
          <w:numId w:val="12"/>
        </w:numPr>
        <w:spacing w:after="60"/>
        <w:ind w:left="360"/>
        <w:rPr>
          <w:b/>
          <w:szCs w:val="16"/>
          <w:u w:val="single"/>
          <w:lang w:val="ru"/>
        </w:rPr>
      </w:pPr>
      <w:r>
        <w:rPr>
          <w:b/>
          <w:bCs/>
          <w:szCs w:val="16"/>
          <w:u w:val="single"/>
          <w:lang w:val="ru"/>
        </w:rPr>
        <w:t>Для домохозяйств, в которых проживают приемные и другие дети:</w:t>
      </w:r>
    </w:p>
    <w:p w14:paraId="3BB90190" w14:textId="30525F29" w:rsidR="00A33474" w:rsidRPr="000657F7" w:rsidRDefault="00A33474" w:rsidP="00B3477A">
      <w:pPr>
        <w:spacing w:after="60"/>
        <w:ind w:left="360"/>
        <w:rPr>
          <w:lang w:val="ru"/>
        </w:rPr>
        <w:sectPr w:rsidR="00A33474" w:rsidRPr="000657F7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  <w:r>
        <w:rPr>
          <w:szCs w:val="16"/>
          <w:lang w:val="ru"/>
        </w:rPr>
        <w:t>Подавайте заявку в качестве домохозяйства и укажите приемных детей. Следуйте указаниям из раздела </w:t>
      </w:r>
      <w:r>
        <w:rPr>
          <w:b/>
          <w:bCs/>
          <w:szCs w:val="16"/>
          <w:lang w:val="ru"/>
        </w:rPr>
        <w:t>A «Для домохозяйств, не участвующих в программах помощи»</w:t>
      </w:r>
      <w:r>
        <w:rPr>
          <w:szCs w:val="16"/>
          <w:lang w:val="ru"/>
        </w:rPr>
        <w:t xml:space="preserve"> и внесите личный доход приемного ребенка.</w:t>
      </w:r>
    </w:p>
    <w:p w14:paraId="71405D91" w14:textId="1E3FACD0" w:rsidR="003E7094" w:rsidRPr="000657F7" w:rsidRDefault="003E7094" w:rsidP="00B3477A">
      <w:pPr>
        <w:tabs>
          <w:tab w:val="left" w:pos="10620"/>
          <w:tab w:val="left" w:pos="12060"/>
          <w:tab w:val="left" w:pos="13320"/>
        </w:tabs>
        <w:spacing w:before="60"/>
        <w:rPr>
          <w:rFonts w:cs="Helvetica"/>
          <w:szCs w:val="18"/>
          <w:u w:val="single"/>
          <w:lang w:val="ru"/>
        </w:rPr>
      </w:pPr>
      <w:r>
        <w:rPr>
          <w:szCs w:val="18"/>
          <w:lang w:val="ru"/>
        </w:rPr>
        <w:t>Вся информация, предоставленная в заявке, должна быть правдивой и достоверной. Заполняя заявку, члены вашего домохозяйства подтверждают, что они не получают помощь по программе SUN Bucks через другую организацию штата или индейскую племенную организацию (если применимо), признают, что эта информация предоставляется в связи с получением помощи по федеральной программе или программе штата, а также понимают, что должностные лица школы могут проверить эту информацию.</w:t>
      </w:r>
      <w:r>
        <w:rPr>
          <w:b/>
          <w:bCs/>
          <w:szCs w:val="18"/>
          <w:lang w:val="ru"/>
        </w:rPr>
        <w:t xml:space="preserve"> Умышленное предоставление ложной информации может привести к тому, что ваши дети лишатся помощи, а вы можете быть привлечены к уголовной ответственности в соответствии с действующим уголовным законодательством штата и федеральным уголовным законодательством.</w:t>
      </w:r>
    </w:p>
    <w:p w14:paraId="437DD80A" w14:textId="2B3A28EA" w:rsidR="004024CD" w:rsidRPr="000657F7" w:rsidRDefault="004024CD" w:rsidP="001F74AF">
      <w:pPr>
        <w:pStyle w:val="Ttulo2"/>
        <w:spacing w:before="120"/>
        <w:rPr>
          <w:lang w:val="ru"/>
        </w:rPr>
      </w:pPr>
      <w:r>
        <w:rPr>
          <w:bCs/>
          <w:lang w:val="ru"/>
        </w:rPr>
        <w:t>Что, если я не получаю финансовую помощь по программе Basic Food?</w:t>
      </w:r>
    </w:p>
    <w:p w14:paraId="4DD5D298" w14:textId="77777777" w:rsidR="004024CD" w:rsidRPr="000657F7" w:rsidRDefault="004024CD" w:rsidP="004024CD">
      <w:pPr>
        <w:keepNext/>
        <w:keepLines/>
        <w:rPr>
          <w:lang w:val="ru"/>
        </w:rPr>
      </w:pPr>
      <w:r>
        <w:rPr>
          <w:lang w:val="ru"/>
        </w:rPr>
        <w:t>Если вас утвердили для участия в программе Basic Food, но фактически вы не получаете финансовую помощь в рамках программы, вы можете иметь право на бесплатное питание или питание по сниженной стоимости. Для получения помощи с питанием необходимо заполнить соответствующую заявку и подать ее в школу вашего ребенка.</w:t>
      </w:r>
    </w:p>
    <w:p w14:paraId="1EFCFEB1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Имеют ли мои дети автоматически право на получение помощи, если у них есть номер дела?</w:t>
      </w:r>
    </w:p>
    <w:p w14:paraId="6AC38E3C" w14:textId="77777777" w:rsidR="004024CD" w:rsidRPr="000657F7" w:rsidRDefault="00BD340D" w:rsidP="004024CD">
      <w:pPr>
        <w:rPr>
          <w:lang w:val="ru"/>
        </w:rPr>
      </w:pPr>
      <w:r>
        <w:rPr>
          <w:lang w:val="ru"/>
        </w:rPr>
        <w:t xml:space="preserve">Да. Дети, получающие помощь по программе TANF или Basic Food, могут получать бесплатное питание, </w:t>
      </w:r>
      <w:r>
        <w:rPr>
          <w:color w:val="000000"/>
          <w:szCs w:val="18"/>
          <w:lang w:val="ru"/>
        </w:rPr>
        <w:t>а дети, имеющие определенное страховое покрытие по программе Medicaid, могут получать питание бесплатно или по сниженной стоимости</w:t>
      </w:r>
      <w:r>
        <w:rPr>
          <w:lang w:val="ru"/>
        </w:rPr>
        <w:t xml:space="preserve"> без необходимости заполнения заявки со стороны домохозяйства. Такие дети определяются школой с помощью процесса сопоставления данных. Полученный список затем предоставляется сотрудникам школьной службы питания. Учащиеся из этого списка получают бесплатное питание, если в их школах действует программа предоставления завтраков и/или обедов бесплатно либо по сниженной стоимости (действует не во всех школах). Немедленно свяжитесь с нами, если вы считаете, что ваши дети должны получать бесплатное питание, но не получают его. Если вы не хотите, чтобы ваш ребенок участвовал в программах бесплатного питания на этих основаниях, сообщите об этом в школу.</w:t>
      </w:r>
    </w:p>
    <w:p w14:paraId="6B348E01" w14:textId="77777777" w:rsidR="004024CD" w:rsidRPr="000657F7" w:rsidRDefault="004024CD" w:rsidP="0023288C">
      <w:pPr>
        <w:keepNext/>
        <w:keepLines/>
        <w:spacing w:before="200"/>
        <w:outlineLvl w:val="1"/>
        <w:rPr>
          <w:color w:val="000000"/>
          <w:szCs w:val="18"/>
          <w:lang w:val="ru"/>
        </w:rPr>
      </w:pPr>
      <w:r>
        <w:rPr>
          <w:rStyle w:val="Ttulo2Car"/>
          <w:bCs/>
          <w:lang w:val="ru"/>
        </w:rPr>
        <w:t>Если у кого-либо из членов моего домохозяйства есть номер дела, будут ли все дети иметь право на бесплатное питание?</w:t>
      </w:r>
    </w:p>
    <w:p w14:paraId="5A38A004" w14:textId="6E43E158" w:rsidR="004024CD" w:rsidRPr="008E1712" w:rsidRDefault="00BD340D" w:rsidP="004024CD">
      <w:pPr>
        <w:rPr>
          <w:spacing w:val="-5"/>
          <w:lang w:val="ru"/>
        </w:rPr>
      </w:pPr>
      <w:r w:rsidRPr="008E1712">
        <w:rPr>
          <w:spacing w:val="-5"/>
          <w:lang w:val="ru"/>
        </w:rPr>
        <w:t>Да. Если номер дела есть у другого члена домохозяйства, кроме приемного ребенка, вы должны заполнить заявку и отправить ее в школу вашего ребенка. Немедленно свяжитесь с нами, если вы считаете, что другие дети в вашей семье должны получать бесплатное питание, но не получают его.</w:t>
      </w:r>
    </w:p>
    <w:p w14:paraId="495FA9C5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Программа Basic Food: могу ли я получить помощь на покупку продуктов питания?</w:t>
      </w:r>
    </w:p>
    <w:p w14:paraId="7600CF1E" w14:textId="77777777" w:rsidR="004024CD" w:rsidRPr="000657F7" w:rsidRDefault="004024CD" w:rsidP="004024CD">
      <w:pPr>
        <w:rPr>
          <w:lang w:val="ru"/>
        </w:rPr>
      </w:pPr>
      <w:r>
        <w:rPr>
          <w:lang w:val="ru"/>
        </w:rPr>
        <w:t xml:space="preserve">Программа Basic Food — это программа продовольственных талонов штата. Она помогает домохозяйствам сводить концы с концами, предоставляя ежемесячную помощь на покупку продуктов питания. Стать участником программы Basic Food очень легко! Подать заявку можно лично через местный офис Департамента здравоохранения и социальных услуг (Department of Social and Health Services, DSHS), по почте или онлайн. Там вы также можете узнать о других программах помощи. Информацию о программе Basic Food можно получить по телефону 1-877-501-2233 или на сайте </w:t>
      </w:r>
      <w:hyperlink r:id="rId10" w:history="1">
        <w:r>
          <w:rPr>
            <w:rStyle w:val="Hipervnculo"/>
            <w:lang w:val="ru"/>
          </w:rPr>
          <w:t>https://www.dshs.wa.gov/esa/community-services-offices/basic-food</w:t>
        </w:r>
      </w:hyperlink>
      <w:r>
        <w:rPr>
          <w:lang w:val="ru"/>
        </w:rPr>
        <w:t>.</w:t>
      </w:r>
    </w:p>
    <w:p w14:paraId="1816A8F6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Мы служим в армии. Каким образом нам нужно декларировать доходы?</w:t>
      </w:r>
    </w:p>
    <w:p w14:paraId="385CB0F8" w14:textId="736A9873" w:rsidR="004024CD" w:rsidRPr="000657F7" w:rsidRDefault="004024CD" w:rsidP="004024CD">
      <w:pPr>
        <w:rPr>
          <w:lang w:val="ru"/>
        </w:rPr>
      </w:pPr>
      <w:r>
        <w:rPr>
          <w:lang w:val="ru"/>
        </w:rPr>
        <w:t>Ваш основной заработок и денежные премии должны быть отражены в декларации как доход. Если вы получаете денежные пособия на проживание, питание или одежду вне базы, их также необходимо включить в состав дохода. Но если ваше жилье является частью Инициативы по приватизации жилья военных (Military Housing Privatization Initiative), пособие на жилье доходом не считается. Дополнительные выплаты за участие в боевых действиях, полученные в результате развертывания войск, также исключаются из дохода.</w:t>
      </w:r>
      <w:r w:rsidR="00F350B8">
        <w:rPr>
          <w:lang w:val="ru"/>
        </w:rPr>
        <w:t xml:space="preserve"> </w:t>
      </w:r>
    </w:p>
    <w:p w14:paraId="56FDFE7F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Моя заявка на помощь для ребенка была одобрена в прошлом году. Нужно ли мне подавать новую?</w:t>
      </w:r>
    </w:p>
    <w:p w14:paraId="69193742" w14:textId="77777777" w:rsidR="004024CD" w:rsidRPr="008E1712" w:rsidRDefault="004024CD" w:rsidP="004024CD">
      <w:pPr>
        <w:rPr>
          <w:spacing w:val="-5"/>
          <w:lang w:val="ru"/>
        </w:rPr>
      </w:pPr>
      <w:r w:rsidRPr="008E1712">
        <w:rPr>
          <w:spacing w:val="-5"/>
          <w:lang w:val="ru"/>
        </w:rPr>
        <w:t>Да. Заявка на помощь для ребенка действительна только в течение прошлого учебного года и в первые несколько дней этого учебного года. Вам необходимо подать новую заявку, если только школа не сообщила вам, что ваш ребенок имеет право на участие в программе в новом учебном году.</w:t>
      </w:r>
    </w:p>
    <w:p w14:paraId="0769D91D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Что делать, если у некоторых членов домохозяйства нет дохода?</w:t>
      </w:r>
    </w:p>
    <w:p w14:paraId="02BAE3DD" w14:textId="77777777" w:rsidR="004024CD" w:rsidRPr="008E1712" w:rsidRDefault="004024CD" w:rsidP="004024CD">
      <w:pPr>
        <w:rPr>
          <w:spacing w:val="-2"/>
          <w:lang w:val="ru"/>
        </w:rPr>
      </w:pPr>
      <w:r w:rsidRPr="008E1712">
        <w:rPr>
          <w:spacing w:val="-2"/>
          <w:lang w:val="ru"/>
        </w:rPr>
        <w:t xml:space="preserve">Члены домохозяйства могут не получать доходы, которые мы просим вас указать в заявке, или не получать доход вовсе. В этом случае ставьте в соответствующем поле 0. Если поля, содержащие данные о доходах, останутся пустыми, для нас это </w:t>
      </w:r>
      <w:r w:rsidRPr="008E1712">
        <w:rPr>
          <w:spacing w:val="-2"/>
          <w:u w:val="single"/>
          <w:lang w:val="ru"/>
        </w:rPr>
        <w:t>тоже</w:t>
      </w:r>
      <w:r w:rsidRPr="008E1712">
        <w:rPr>
          <w:spacing w:val="-2"/>
          <w:lang w:val="ru"/>
        </w:rPr>
        <w:t xml:space="preserve"> будет означать отсутствие дохода. Будьте внимательны, оставляя поля с данными о доходах пустыми, так как мы будем считать, что вы сделали это </w:t>
      </w:r>
      <w:r w:rsidRPr="008E1712">
        <w:rPr>
          <w:spacing w:val="-2"/>
          <w:u w:val="single"/>
          <w:lang w:val="ru"/>
        </w:rPr>
        <w:t>намеренно</w:t>
      </w:r>
      <w:r w:rsidRPr="008E1712">
        <w:rPr>
          <w:spacing w:val="-2"/>
          <w:lang w:val="ru"/>
        </w:rPr>
        <w:t>.</w:t>
      </w:r>
    </w:p>
    <w:p w14:paraId="56C43CD9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Медицинское страхование</w:t>
      </w:r>
    </w:p>
    <w:p w14:paraId="415F2714" w14:textId="29AE4362" w:rsidR="004024CD" w:rsidRPr="000657F7" w:rsidRDefault="004024CD" w:rsidP="004024CD">
      <w:pPr>
        <w:rPr>
          <w:lang w:val="ru"/>
        </w:rPr>
      </w:pPr>
      <w:r>
        <w:rPr>
          <w:lang w:val="ru"/>
        </w:rPr>
        <w:t xml:space="preserve">Чтобы узнать о медицинском страховании для детей в вашей семье или подать заявку на него, перейдите по ссылке </w:t>
      </w:r>
      <w:hyperlink r:id="rId11" w:history="1">
        <w:r>
          <w:rPr>
            <w:rStyle w:val="Hipervnculo"/>
            <w:szCs w:val="18"/>
            <w:lang w:val="ru"/>
          </w:rPr>
          <w:t>http://www.wahealthplanfinder.org</w:t>
        </w:r>
      </w:hyperlink>
      <w:r>
        <w:rPr>
          <w:lang w:val="ru"/>
        </w:rPr>
        <w:t xml:space="preserve"> либо позвоните в организацию подбора плана медицинского страхования в штате Washington (Washington Health Plan Finder) по номеру 1-855-923-4633.</w:t>
      </w:r>
      <w:r w:rsidR="00F350B8">
        <w:rPr>
          <w:lang w:val="ru"/>
        </w:rPr>
        <w:t xml:space="preserve"> </w:t>
      </w:r>
    </w:p>
    <w:p w14:paraId="7A6AF75D" w14:textId="77777777" w:rsidR="004024CD" w:rsidRPr="000657F7" w:rsidRDefault="004024CD" w:rsidP="004024CD">
      <w:pPr>
        <w:pStyle w:val="Ttulo2"/>
        <w:spacing w:before="200"/>
        <w:rPr>
          <w:lang w:val="ru"/>
        </w:rPr>
      </w:pPr>
      <w:r>
        <w:rPr>
          <w:bCs/>
          <w:lang w:val="ru"/>
        </w:rPr>
        <w:lastRenderedPageBreak/>
        <w:t>Что делать, если мой ребенок нуждается в специальном питании?</w:t>
      </w:r>
    </w:p>
    <w:p w14:paraId="74A0A777" w14:textId="77777777" w:rsidR="004024CD" w:rsidRPr="000657F7" w:rsidRDefault="004024CD" w:rsidP="004024CD">
      <w:pPr>
        <w:rPr>
          <w:b/>
          <w:lang w:val="ru"/>
        </w:rPr>
      </w:pPr>
      <w:r>
        <w:rPr>
          <w:lang w:val="ru"/>
        </w:rPr>
        <w:t>Если вашему ребенку необходимы специальные продукты питания, обратитесь в школьную/окружную службу питания.</w:t>
      </w:r>
    </w:p>
    <w:p w14:paraId="524563A9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Подтверждение права на участие</w:t>
      </w:r>
    </w:p>
    <w:p w14:paraId="4B0D25BB" w14:textId="2EDF3724" w:rsidR="004024CD" w:rsidRPr="000657F7" w:rsidRDefault="004024CD" w:rsidP="004024CD">
      <w:pPr>
        <w:rPr>
          <w:lang w:val="ru"/>
        </w:rPr>
      </w:pPr>
      <w:r>
        <w:rPr>
          <w:lang w:val="ru"/>
        </w:rPr>
        <w:t>Предоставленную вами информацию могут проверить в любой момент. Вас могут попросить предоставить дополнительную информацию, подтверждающую право вашего ребенка на бесплатное питание или питание по сниженной стоимости.</w:t>
      </w:r>
    </w:p>
    <w:p w14:paraId="526D60E2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Объективное разбирательство</w:t>
      </w:r>
    </w:p>
    <w:p w14:paraId="492A91CC" w14:textId="0D3D3A3B" w:rsidR="004024CD" w:rsidRPr="000657F7" w:rsidRDefault="004024CD" w:rsidP="008E1712">
      <w:pPr>
        <w:tabs>
          <w:tab w:val="left" w:pos="4172"/>
          <w:tab w:val="left" w:pos="10835"/>
        </w:tabs>
        <w:rPr>
          <w:lang w:val="ru"/>
        </w:rPr>
      </w:pPr>
      <w:r>
        <w:rPr>
          <w:lang w:val="ru"/>
        </w:rPr>
        <w:t xml:space="preserve">Если вы не согласны с решением по заявке вашего ребенка или с процедурой подтверждения дохода, вы можете поговорить с </w:t>
      </w:r>
      <w:r>
        <w:rPr>
          <w:lang w:val="r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lang w:val="ru"/>
        </w:rPr>
        <w:instrText xml:space="preserve"> FORMTEXT </w:instrText>
      </w:r>
      <w:r>
        <w:rPr>
          <w:lang w:val="ru"/>
        </w:rPr>
      </w:r>
      <w:r>
        <w:rPr>
          <w:lang w:val="ru"/>
        </w:rPr>
        <w:fldChar w:fldCharType="separate"/>
      </w:r>
      <w:r>
        <w:rPr>
          <w:noProof/>
          <w:u w:val="single"/>
          <w:lang w:val="ru"/>
        </w:rPr>
        <w:t>     </w:t>
      </w:r>
      <w:r>
        <w:rPr>
          <w:u w:val="single"/>
          <w:lang w:val="ru"/>
        </w:rPr>
        <w:fldChar w:fldCharType="end"/>
      </w:r>
      <w:bookmarkEnd w:id="3"/>
      <w:r>
        <w:rPr>
          <w:u w:val="single"/>
          <w:lang w:val="ru"/>
        </w:rPr>
        <w:tab/>
      </w:r>
      <w:r>
        <w:rPr>
          <w:lang w:val="ru"/>
        </w:rPr>
        <w:t xml:space="preserve">, представителем по вопросам объективного разбирательства. Вы имеете право на объективное разбирательство. Для этого нужно позвонить в школу / школьный округ по номеру </w:t>
      </w:r>
      <w:r>
        <w:rPr>
          <w:lang w:val="r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lang w:val="ru"/>
        </w:rPr>
        <w:instrText xml:space="preserve"> FORMTEXT </w:instrText>
      </w:r>
      <w:r>
        <w:rPr>
          <w:lang w:val="ru"/>
        </w:rPr>
      </w:r>
      <w:r>
        <w:rPr>
          <w:lang w:val="ru"/>
        </w:rPr>
        <w:fldChar w:fldCharType="separate"/>
      </w:r>
      <w:r>
        <w:rPr>
          <w:noProof/>
          <w:u w:val="single"/>
          <w:lang w:val="ru"/>
        </w:rPr>
        <w:t>     </w:t>
      </w:r>
      <w:r>
        <w:rPr>
          <w:u w:val="single"/>
          <w:lang w:val="ru"/>
        </w:rPr>
        <w:fldChar w:fldCharType="end"/>
      </w:r>
      <w:bookmarkEnd w:id="4"/>
      <w:r>
        <w:rPr>
          <w:u w:val="single"/>
          <w:lang w:val="ru"/>
        </w:rPr>
        <w:tab/>
      </w:r>
      <w:r>
        <w:rPr>
          <w:lang w:val="ru"/>
        </w:rPr>
        <w:t>.</w:t>
      </w:r>
    </w:p>
    <w:p w14:paraId="012814D5" w14:textId="77777777" w:rsidR="004024CD" w:rsidRPr="000657F7" w:rsidRDefault="004024CD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Повторная подача заявки</w:t>
      </w:r>
    </w:p>
    <w:p w14:paraId="79B3DB0F" w14:textId="77777777" w:rsidR="00586BF5" w:rsidRPr="000657F7" w:rsidRDefault="004024CD" w:rsidP="004024CD">
      <w:pPr>
        <w:rPr>
          <w:lang w:val="ru"/>
        </w:rPr>
      </w:pPr>
      <w:r>
        <w:rPr>
          <w:lang w:val="ru"/>
        </w:rPr>
        <w:t>Вы можете подать заявку на получение помощи в любое время в течение учебного года. В случае снижения дохода вашего домохозяйства, увеличения численности домохозяйства, потери работы или участия в программах Basic Food, TANF либо FDPIR вы можете иметь право на получение помощи и подавать заявку в этот период.</w:t>
      </w:r>
    </w:p>
    <w:p w14:paraId="27074AA0" w14:textId="66B9C3BB" w:rsidR="00065125" w:rsidRPr="000657F7" w:rsidRDefault="00C44202" w:rsidP="0023288C">
      <w:pPr>
        <w:pStyle w:val="Ttulo2"/>
        <w:spacing w:before="200"/>
        <w:rPr>
          <w:lang w:val="ru"/>
        </w:rPr>
      </w:pPr>
      <w:r>
        <w:rPr>
          <w:bCs/>
          <w:lang w:val="ru"/>
        </w:rPr>
        <w:t>Заявление USDA о недопущении дискриминации</w:t>
      </w:r>
    </w:p>
    <w:p w14:paraId="4B22127D" w14:textId="2F493872" w:rsidR="00BF385F" w:rsidRPr="000657F7" w:rsidRDefault="00BF385F" w:rsidP="00065125">
      <w:pPr>
        <w:rPr>
          <w:lang w:val="ru"/>
        </w:rPr>
      </w:pPr>
      <w:r>
        <w:rPr>
          <w:lang w:val="ru"/>
        </w:rPr>
        <w:t>В соответствии с федеральным законом о гражданских правах, нормами и правилами Министерства сельского хозяйства США (U.S. Department of Agriculture, USDA) в отношении гражданских прав, в этом учреждении запрещена дискриминация по признаку расы, цвета кожи, национального происхождения, пола (в том числе гендерной самоидентификации и сексуальной ориентации), инвалидности, возраста, а также репрессии или преследования за предыдущую деятельность в области защиты гражданских прав.</w:t>
      </w:r>
    </w:p>
    <w:p w14:paraId="1087D9AE" w14:textId="77777777" w:rsidR="00065125" w:rsidRPr="000657F7" w:rsidRDefault="00065125" w:rsidP="00C873AC">
      <w:pPr>
        <w:rPr>
          <w:lang w:val="ru"/>
        </w:rPr>
      </w:pPr>
    </w:p>
    <w:p w14:paraId="752C180E" w14:textId="77777777" w:rsidR="00BF385F" w:rsidRPr="000657F7" w:rsidRDefault="00BF385F" w:rsidP="00C873AC">
      <w:pPr>
        <w:rPr>
          <w:lang w:val="ru"/>
        </w:rPr>
      </w:pPr>
      <w:r>
        <w:rPr>
          <w:lang w:val="ru"/>
        </w:rPr>
        <w:t>Информация о программе может быть доступна на других языках, помимо английского. Люди с инвалидностью, которым требуются альтернативные средства коммуникации для получения информации о программе (например, шрифт Брайля, крупный шрифт, аудиозаписи, американский язык жестов), должны обратиться в уполномоченное агентство штата или местное агентство, которое управляет программой, либо в Центр технологий и доступных ресурсов для обеспечения трудоустройства (Technology and Accessible Resources Give Employment Today Center, TARGET Center) при USDA по номеру (202) 720-2600 (голосовая связь и линия TTY) или связаться с USDA через Федеральную службу коммутируемых сообщений (Federal Relay Service) по номеру (800) 877-8339.</w:t>
      </w:r>
    </w:p>
    <w:p w14:paraId="37A3B857" w14:textId="77777777" w:rsidR="00BF385F" w:rsidRPr="008E1712" w:rsidRDefault="00BF385F" w:rsidP="00BF385F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</w:pPr>
      <w:r w:rsidRPr="008E1712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Чтобы подать жалобу на дискриминацию в рамках программы, податель должен заполнить форму AD-3027 (форма жалобы на дискриминацию в рамках программы USDA). Ее можно получить онлайн (</w:t>
      </w:r>
      <w:hyperlink r:id="rId12" w:tgtFrame="_blank" w:history="1">
        <w:r w:rsidRPr="008E1712">
          <w:rPr>
            <w:rStyle w:val="Hipervnculo"/>
            <w:rFonts w:asciiTheme="minorHAnsi" w:hAnsiTheme="minorHAnsi" w:cstheme="minorHAnsi"/>
            <w:spacing w:val="-2"/>
            <w:sz w:val="18"/>
            <w:szCs w:val="18"/>
            <w:lang w:val="ru"/>
          </w:rPr>
          <w:t>https://www.usda.gov/sites/default/files/documents/ad-3027.pdf</w:t>
        </w:r>
      </w:hyperlink>
      <w:r w:rsidRPr="008E1712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), в любом офисе USDA, позвонив по номеру (866) 632-9992 или написав письмо в USDA. Письмо должно содержать имя, адрес, номер телефона подателя жалобы и достаточно подробное письменное описание предполагаемого дискриминационного действия, чтобы проинформировать заместителя секретаря по гражданским правам (Assistant Secretary for Civil Rights, ASCR) о характере и дате предполагаемого нарушения гражданских прав. Заполненную форму AD-3027 или письмо необходимо подать в USDA одним из следующих способов:</w:t>
      </w:r>
    </w:p>
    <w:p w14:paraId="1EE3A0C6" w14:textId="77777777" w:rsidR="00BF385F" w:rsidRPr="00BF385F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почте на адрес:</w:t>
      </w:r>
      <w:r>
        <w:rPr>
          <w:rFonts w:cstheme="minorHAnsi"/>
          <w:color w:val="1B1B1B"/>
          <w:szCs w:val="18"/>
          <w:lang w:val="ru"/>
        </w:rPr>
        <w:br/>
        <w:t>U.S. Department of Agriculture</w:t>
      </w:r>
      <w:r>
        <w:rPr>
          <w:rFonts w:cstheme="minorHAnsi"/>
          <w:color w:val="1B1B1B"/>
          <w:szCs w:val="18"/>
          <w:lang w:val="ru"/>
        </w:rPr>
        <w:br/>
        <w:t>Office of the Assistant Secretary for Civil Rights</w:t>
      </w:r>
      <w:r>
        <w:rPr>
          <w:rFonts w:cstheme="minorHAnsi"/>
          <w:color w:val="1B1B1B"/>
          <w:szCs w:val="18"/>
          <w:lang w:val="ru"/>
        </w:rPr>
        <w:br/>
        <w:t>1400 Independence Avenue, SW</w:t>
      </w:r>
      <w:r>
        <w:rPr>
          <w:rFonts w:cstheme="minorHAnsi"/>
          <w:color w:val="1B1B1B"/>
          <w:szCs w:val="18"/>
          <w:lang w:val="ru"/>
        </w:rPr>
        <w:br/>
        <w:t>Washington, D.C. 20250-9410</w:t>
      </w:r>
    </w:p>
    <w:p w14:paraId="1D9B8421" w14:textId="77777777" w:rsidR="00BF385F" w:rsidRPr="00BF385F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факсу на номер:</w:t>
      </w:r>
      <w:r>
        <w:rPr>
          <w:rFonts w:cstheme="minorHAnsi"/>
          <w:color w:val="1B1B1B"/>
          <w:szCs w:val="18"/>
          <w:lang w:val="ru"/>
        </w:rPr>
        <w:br/>
        <w:t>(833) 256-1665 или (202) 690-7442</w:t>
      </w:r>
    </w:p>
    <w:p w14:paraId="7228A24E" w14:textId="77777777" w:rsidR="00BF385F" w:rsidRPr="00BF385F" w:rsidRDefault="00BF385F" w:rsidP="00BF385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электронной почте на адрес:</w:t>
      </w:r>
      <w:r>
        <w:rPr>
          <w:rFonts w:cstheme="minorHAnsi"/>
          <w:color w:val="1B1B1B"/>
          <w:szCs w:val="18"/>
          <w:lang w:val="ru"/>
        </w:rPr>
        <w:br/>
      </w:r>
      <w:hyperlink r:id="rId13" w:history="1">
        <w:r>
          <w:rPr>
            <w:rStyle w:val="Hipervnculo"/>
            <w:rFonts w:cstheme="minorHAnsi"/>
            <w:szCs w:val="18"/>
            <w:lang w:val="ru"/>
          </w:rPr>
          <w:t>Program.Intake@usda.gov</w:t>
        </w:r>
      </w:hyperlink>
    </w:p>
    <w:p w14:paraId="02741288" w14:textId="08BD9C5D" w:rsidR="001A150E" w:rsidRPr="0023288C" w:rsidRDefault="00BF385F" w:rsidP="0023288C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z w:val="18"/>
          <w:szCs w:val="18"/>
          <w:lang w:val="ru"/>
        </w:rPr>
      </w:pPr>
      <w:r>
        <w:rPr>
          <w:rFonts w:asciiTheme="minorHAnsi" w:hAnsiTheme="minorHAnsi" w:cstheme="minorHAnsi"/>
          <w:color w:val="1B1B1B"/>
          <w:sz w:val="18"/>
          <w:szCs w:val="18"/>
          <w:lang w:val="ru"/>
        </w:rPr>
        <w:t> Это учреждение предоставляет равные возможности.</w:t>
      </w:r>
    </w:p>
    <w:sectPr w:rsidR="001A150E" w:rsidRPr="0023288C" w:rsidSect="004024CD">
      <w:type w:val="continuous"/>
      <w:pgSz w:w="12240" w:h="15840" w:code="1"/>
      <w:pgMar w:top="720" w:right="630" w:bottom="54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FD47" w14:textId="77777777" w:rsidR="002C2441" w:rsidRDefault="002C2441">
      <w:r>
        <w:separator/>
      </w:r>
    </w:p>
  </w:endnote>
  <w:endnote w:type="continuationSeparator" w:id="0">
    <w:p w14:paraId="75807BCA" w14:textId="77777777" w:rsidR="002C2441" w:rsidRDefault="002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686A" w14:textId="761AC124" w:rsidR="004871BD" w:rsidRPr="006D279E" w:rsidRDefault="00660C2A" w:rsidP="000657F7">
    <w:pPr>
      <w:tabs>
        <w:tab w:val="left" w:pos="7200"/>
        <w:tab w:val="right" w:pos="10980"/>
        <w:tab w:val="right" w:pos="11610"/>
      </w:tabs>
      <w:ind w:left="3794"/>
      <w:jc w:val="right"/>
      <w:rPr>
        <w:noProof/>
        <w:color w:val="000000"/>
        <w:lang w:val="ru"/>
      </w:rPr>
    </w:pPr>
    <w:r w:rsidRPr="008E1712">
      <w:rPr>
        <w:color w:val="000000"/>
        <w:szCs w:val="18"/>
        <w:lang w:val="ru"/>
      </w:rPr>
      <w:t xml:space="preserve">Стр. </w:t>
    </w:r>
    <w:r w:rsidRPr="008E1712">
      <w:rPr>
        <w:color w:val="000000"/>
        <w:szCs w:val="18"/>
        <w:lang w:val="ru"/>
      </w:rPr>
      <w:fldChar w:fldCharType="begin"/>
    </w:r>
    <w:r w:rsidRPr="008E1712">
      <w:rPr>
        <w:color w:val="000000"/>
        <w:szCs w:val="18"/>
        <w:lang w:val="ru"/>
      </w:rPr>
      <w:instrText xml:space="preserve"> PAGE   \* MERGEFORMAT </w:instrText>
    </w:r>
    <w:r w:rsidRPr="008E1712">
      <w:rPr>
        <w:color w:val="000000"/>
        <w:szCs w:val="18"/>
        <w:lang w:val="ru"/>
      </w:rPr>
      <w:fldChar w:fldCharType="separate"/>
    </w:r>
    <w:r w:rsidRPr="008E1712">
      <w:rPr>
        <w:noProof/>
        <w:color w:val="000000"/>
        <w:szCs w:val="18"/>
        <w:lang w:val="ru"/>
      </w:rPr>
      <w:t>2</w:t>
    </w:r>
    <w:r w:rsidRPr="008E1712">
      <w:rPr>
        <w:noProof/>
        <w:color w:val="000000"/>
        <w:szCs w:val="18"/>
        <w:lang w:val="ru"/>
      </w:rPr>
      <w:fldChar w:fldCharType="end"/>
    </w:r>
    <w:r w:rsidRPr="008E1712">
      <w:rPr>
        <w:noProof/>
        <w:color w:val="000000"/>
        <w:szCs w:val="18"/>
        <w:lang w:val="ru"/>
      </w:rPr>
      <w:t xml:space="preserve"> из </w:t>
    </w:r>
    <w:r w:rsidRPr="008E1712">
      <w:rPr>
        <w:noProof/>
        <w:color w:val="000000"/>
        <w:lang w:val="ru"/>
      </w:rPr>
      <w:fldChar w:fldCharType="begin"/>
    </w:r>
    <w:r w:rsidRPr="008E1712">
      <w:rPr>
        <w:noProof/>
        <w:color w:val="000000"/>
        <w:lang w:val="ru"/>
      </w:rPr>
      <w:instrText xml:space="preserve"> NUMPAGES   \* MERGEFORMAT </w:instrText>
    </w:r>
    <w:r w:rsidRPr="008E1712">
      <w:rPr>
        <w:noProof/>
        <w:color w:val="000000"/>
        <w:lang w:val="ru"/>
      </w:rPr>
      <w:fldChar w:fldCharType="separate"/>
    </w:r>
    <w:r w:rsidRPr="008E1712">
      <w:rPr>
        <w:noProof/>
        <w:color w:val="000000"/>
        <w:lang w:val="ru"/>
      </w:rPr>
      <w:t>2</w:t>
    </w:r>
    <w:r w:rsidRPr="008E1712">
      <w:rPr>
        <w:noProof/>
        <w:color w:val="000000"/>
        <w:lang w:val="ru"/>
      </w:rPr>
      <w:fldChar w:fldCharType="end"/>
    </w:r>
    <w:r w:rsidRPr="008E1712">
      <w:rPr>
        <w:noProof/>
        <w:color w:val="000000"/>
        <w:lang w:val="ru"/>
      </w:rPr>
      <w:ptab w:relativeTo="margin" w:alignment="right" w:leader="none"/>
    </w:r>
    <w:r w:rsidRPr="008E1712">
      <w:rPr>
        <w:noProof/>
        <w:color w:val="000000"/>
        <w:lang w:val="ru"/>
      </w:rPr>
      <w:t>Управление главного инспектора по вопросам государственного образования (Office of Superintendent of Public Instruction, OSPI) Апрель 2026 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317C" w14:textId="77777777" w:rsidR="002C2441" w:rsidRDefault="002C2441">
      <w:r>
        <w:separator/>
      </w:r>
    </w:p>
  </w:footnote>
  <w:footnote w:type="continuationSeparator" w:id="0">
    <w:p w14:paraId="4FAAADB0" w14:textId="77777777" w:rsidR="002C2441" w:rsidRDefault="002C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F461" w14:textId="7AE2E51D" w:rsidR="005F2F61" w:rsidRPr="00665075" w:rsidRDefault="005F2F61" w:rsidP="00077667">
    <w:pPr>
      <w:tabs>
        <w:tab w:val="left" w:pos="5040"/>
        <w:tab w:val="left" w:pos="8700"/>
        <w:tab w:val="left" w:pos="9450"/>
      </w:tabs>
      <w:jc w:val="center"/>
      <w:rPr>
        <w:b/>
        <w:sz w:val="22"/>
        <w:szCs w:val="22"/>
      </w:rPr>
    </w:pPr>
    <w:r>
      <w:rPr>
        <w:b/>
        <w:bCs/>
        <w:sz w:val="22"/>
        <w:szCs w:val="22"/>
        <w:lang w:val="ru"/>
      </w:rPr>
      <w:t xml:space="preserve">Национальная программа школьных обедов / Программа школьных завтраков </w:t>
    </w:r>
    <w:r w:rsidR="000657F7">
      <w:rPr>
        <w:b/>
        <w:bCs/>
        <w:sz w:val="22"/>
        <w:szCs w:val="22"/>
        <w:lang w:val="ru"/>
      </w:rPr>
      <w:br/>
    </w:r>
    <w:r>
      <w:rPr>
        <w:b/>
        <w:bCs/>
        <w:sz w:val="22"/>
        <w:szCs w:val="22"/>
        <w:lang w:val="ru"/>
      </w:rPr>
      <w:t>(National School Lunch Program/School Breakfast Program)</w:t>
    </w:r>
    <w:r>
      <w:rPr>
        <w:sz w:val="22"/>
        <w:szCs w:val="22"/>
        <w:lang w:val="ru"/>
      </w:rPr>
      <w:br/>
    </w:r>
    <w:r>
      <w:rPr>
        <w:b/>
        <w:bCs/>
        <w:sz w:val="22"/>
        <w:szCs w:val="22"/>
        <w:lang w:val="ru"/>
      </w:rPr>
      <w:t>Письмо домохозяйствам (от государственных школ) на 2026/27 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356"/>
    <w:multiLevelType w:val="hybridMultilevel"/>
    <w:tmpl w:val="4FD4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38DC"/>
    <w:multiLevelType w:val="multilevel"/>
    <w:tmpl w:val="0040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B3B71"/>
    <w:multiLevelType w:val="hybridMultilevel"/>
    <w:tmpl w:val="AE72C010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5C5035FB"/>
    <w:multiLevelType w:val="hybridMultilevel"/>
    <w:tmpl w:val="408471E8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218A9"/>
    <w:rsid w:val="000348EA"/>
    <w:rsid w:val="0005622D"/>
    <w:rsid w:val="00064F79"/>
    <w:rsid w:val="00065125"/>
    <w:rsid w:val="000657F7"/>
    <w:rsid w:val="00071904"/>
    <w:rsid w:val="00071FCC"/>
    <w:rsid w:val="00077667"/>
    <w:rsid w:val="000841CE"/>
    <w:rsid w:val="00090371"/>
    <w:rsid w:val="000908A6"/>
    <w:rsid w:val="00095060"/>
    <w:rsid w:val="000B407B"/>
    <w:rsid w:val="000C4DE3"/>
    <w:rsid w:val="000D2E06"/>
    <w:rsid w:val="000D5902"/>
    <w:rsid w:val="000D6A98"/>
    <w:rsid w:val="000E2BD7"/>
    <w:rsid w:val="000F1BB6"/>
    <w:rsid w:val="000F3A36"/>
    <w:rsid w:val="00107933"/>
    <w:rsid w:val="00113D59"/>
    <w:rsid w:val="00115C20"/>
    <w:rsid w:val="001163F6"/>
    <w:rsid w:val="00120104"/>
    <w:rsid w:val="0012419F"/>
    <w:rsid w:val="00146CC0"/>
    <w:rsid w:val="00176942"/>
    <w:rsid w:val="00186089"/>
    <w:rsid w:val="00197C27"/>
    <w:rsid w:val="001A150E"/>
    <w:rsid w:val="001A3690"/>
    <w:rsid w:val="001A51B2"/>
    <w:rsid w:val="001A6C84"/>
    <w:rsid w:val="001C2A9E"/>
    <w:rsid w:val="001C767A"/>
    <w:rsid w:val="001E4FB3"/>
    <w:rsid w:val="001F6EC3"/>
    <w:rsid w:val="001F74AF"/>
    <w:rsid w:val="002024E9"/>
    <w:rsid w:val="00210C59"/>
    <w:rsid w:val="00225CF2"/>
    <w:rsid w:val="002271DF"/>
    <w:rsid w:val="0022774A"/>
    <w:rsid w:val="002305B9"/>
    <w:rsid w:val="0023288C"/>
    <w:rsid w:val="002347BD"/>
    <w:rsid w:val="00234990"/>
    <w:rsid w:val="002367DC"/>
    <w:rsid w:val="002438A2"/>
    <w:rsid w:val="00245C6A"/>
    <w:rsid w:val="002519BD"/>
    <w:rsid w:val="0025359D"/>
    <w:rsid w:val="0025577E"/>
    <w:rsid w:val="00256E52"/>
    <w:rsid w:val="0026012E"/>
    <w:rsid w:val="00263CDF"/>
    <w:rsid w:val="00266FB2"/>
    <w:rsid w:val="002709CD"/>
    <w:rsid w:val="00272BB2"/>
    <w:rsid w:val="00274D41"/>
    <w:rsid w:val="00280117"/>
    <w:rsid w:val="0028039F"/>
    <w:rsid w:val="00283758"/>
    <w:rsid w:val="00294E2E"/>
    <w:rsid w:val="00295118"/>
    <w:rsid w:val="00296A45"/>
    <w:rsid w:val="002B2DF2"/>
    <w:rsid w:val="002B4919"/>
    <w:rsid w:val="002C2441"/>
    <w:rsid w:val="002C5F8A"/>
    <w:rsid w:val="002D195F"/>
    <w:rsid w:val="002D6ED8"/>
    <w:rsid w:val="002D7249"/>
    <w:rsid w:val="002E39A1"/>
    <w:rsid w:val="002E46C7"/>
    <w:rsid w:val="002E6272"/>
    <w:rsid w:val="002F6A10"/>
    <w:rsid w:val="00312C25"/>
    <w:rsid w:val="00314D5A"/>
    <w:rsid w:val="003243A3"/>
    <w:rsid w:val="003268F7"/>
    <w:rsid w:val="00330940"/>
    <w:rsid w:val="003347DB"/>
    <w:rsid w:val="00335632"/>
    <w:rsid w:val="00342CC1"/>
    <w:rsid w:val="00344472"/>
    <w:rsid w:val="003666D5"/>
    <w:rsid w:val="00376DB2"/>
    <w:rsid w:val="00384B0F"/>
    <w:rsid w:val="0038791F"/>
    <w:rsid w:val="00391356"/>
    <w:rsid w:val="00391800"/>
    <w:rsid w:val="003954A5"/>
    <w:rsid w:val="003A2C96"/>
    <w:rsid w:val="003C0162"/>
    <w:rsid w:val="003D70EE"/>
    <w:rsid w:val="003D78EB"/>
    <w:rsid w:val="003D79B9"/>
    <w:rsid w:val="003D7C04"/>
    <w:rsid w:val="003E5471"/>
    <w:rsid w:val="003E55D1"/>
    <w:rsid w:val="003E7094"/>
    <w:rsid w:val="004024CD"/>
    <w:rsid w:val="00404A88"/>
    <w:rsid w:val="00407C9D"/>
    <w:rsid w:val="004130F3"/>
    <w:rsid w:val="00413BD8"/>
    <w:rsid w:val="00430A5F"/>
    <w:rsid w:val="00467246"/>
    <w:rsid w:val="00467728"/>
    <w:rsid w:val="0047734F"/>
    <w:rsid w:val="00481377"/>
    <w:rsid w:val="0048614C"/>
    <w:rsid w:val="00486CED"/>
    <w:rsid w:val="004871BD"/>
    <w:rsid w:val="004A0296"/>
    <w:rsid w:val="004A1074"/>
    <w:rsid w:val="004B5915"/>
    <w:rsid w:val="004B664B"/>
    <w:rsid w:val="004B7242"/>
    <w:rsid w:val="004C5568"/>
    <w:rsid w:val="004E108F"/>
    <w:rsid w:val="004F0285"/>
    <w:rsid w:val="004F42D8"/>
    <w:rsid w:val="00514469"/>
    <w:rsid w:val="00516EF8"/>
    <w:rsid w:val="00517190"/>
    <w:rsid w:val="005172BB"/>
    <w:rsid w:val="005246DE"/>
    <w:rsid w:val="00527C22"/>
    <w:rsid w:val="005323B3"/>
    <w:rsid w:val="00534C3F"/>
    <w:rsid w:val="00542D1A"/>
    <w:rsid w:val="005434DE"/>
    <w:rsid w:val="005435B6"/>
    <w:rsid w:val="00560A71"/>
    <w:rsid w:val="00575F28"/>
    <w:rsid w:val="005803B3"/>
    <w:rsid w:val="00581EA2"/>
    <w:rsid w:val="00581F15"/>
    <w:rsid w:val="00586BF5"/>
    <w:rsid w:val="0059024E"/>
    <w:rsid w:val="005947BC"/>
    <w:rsid w:val="00596788"/>
    <w:rsid w:val="00597D46"/>
    <w:rsid w:val="005A118A"/>
    <w:rsid w:val="005A26C4"/>
    <w:rsid w:val="005B15A6"/>
    <w:rsid w:val="005B5DFF"/>
    <w:rsid w:val="005B68FF"/>
    <w:rsid w:val="005B7E2C"/>
    <w:rsid w:val="005C143C"/>
    <w:rsid w:val="005C15D7"/>
    <w:rsid w:val="005C5389"/>
    <w:rsid w:val="005C779C"/>
    <w:rsid w:val="005D106B"/>
    <w:rsid w:val="005E3007"/>
    <w:rsid w:val="005F0747"/>
    <w:rsid w:val="005F2F61"/>
    <w:rsid w:val="005F7B94"/>
    <w:rsid w:val="00600C09"/>
    <w:rsid w:val="00612E24"/>
    <w:rsid w:val="0061361E"/>
    <w:rsid w:val="00613922"/>
    <w:rsid w:val="006145CF"/>
    <w:rsid w:val="00626DA5"/>
    <w:rsid w:val="00632979"/>
    <w:rsid w:val="0064001C"/>
    <w:rsid w:val="00644CCA"/>
    <w:rsid w:val="0064723B"/>
    <w:rsid w:val="00660C2A"/>
    <w:rsid w:val="00662809"/>
    <w:rsid w:val="00665075"/>
    <w:rsid w:val="006667BD"/>
    <w:rsid w:val="0067587F"/>
    <w:rsid w:val="006849AF"/>
    <w:rsid w:val="00690343"/>
    <w:rsid w:val="00690713"/>
    <w:rsid w:val="00690C9B"/>
    <w:rsid w:val="00691FA6"/>
    <w:rsid w:val="006A1619"/>
    <w:rsid w:val="006A25E1"/>
    <w:rsid w:val="006A420D"/>
    <w:rsid w:val="006B0354"/>
    <w:rsid w:val="006B0943"/>
    <w:rsid w:val="006B53AB"/>
    <w:rsid w:val="006D1D78"/>
    <w:rsid w:val="006D1E52"/>
    <w:rsid w:val="006D279E"/>
    <w:rsid w:val="006E03E2"/>
    <w:rsid w:val="006F5491"/>
    <w:rsid w:val="007048A3"/>
    <w:rsid w:val="00711800"/>
    <w:rsid w:val="00712F3A"/>
    <w:rsid w:val="00713779"/>
    <w:rsid w:val="00720C3B"/>
    <w:rsid w:val="007266CE"/>
    <w:rsid w:val="00733B47"/>
    <w:rsid w:val="00734D61"/>
    <w:rsid w:val="007364CF"/>
    <w:rsid w:val="007375C5"/>
    <w:rsid w:val="007513D5"/>
    <w:rsid w:val="007514D3"/>
    <w:rsid w:val="00754D40"/>
    <w:rsid w:val="00790FEB"/>
    <w:rsid w:val="00796D6F"/>
    <w:rsid w:val="007A36B9"/>
    <w:rsid w:val="007B610D"/>
    <w:rsid w:val="007B71A4"/>
    <w:rsid w:val="007B7329"/>
    <w:rsid w:val="007B7DE7"/>
    <w:rsid w:val="007C7D80"/>
    <w:rsid w:val="007D31F3"/>
    <w:rsid w:val="008042D5"/>
    <w:rsid w:val="008174F8"/>
    <w:rsid w:val="0082279B"/>
    <w:rsid w:val="00824A1E"/>
    <w:rsid w:val="00830F7D"/>
    <w:rsid w:val="00833A23"/>
    <w:rsid w:val="00835A70"/>
    <w:rsid w:val="00837F2B"/>
    <w:rsid w:val="00842840"/>
    <w:rsid w:val="0084382E"/>
    <w:rsid w:val="0085412C"/>
    <w:rsid w:val="00865657"/>
    <w:rsid w:val="00873EB0"/>
    <w:rsid w:val="0087538F"/>
    <w:rsid w:val="008839C9"/>
    <w:rsid w:val="0088736C"/>
    <w:rsid w:val="008A6668"/>
    <w:rsid w:val="008A66F0"/>
    <w:rsid w:val="008B369F"/>
    <w:rsid w:val="008B792B"/>
    <w:rsid w:val="008C6406"/>
    <w:rsid w:val="008C69AB"/>
    <w:rsid w:val="008C7EDD"/>
    <w:rsid w:val="008D307E"/>
    <w:rsid w:val="008E1712"/>
    <w:rsid w:val="008E7C85"/>
    <w:rsid w:val="0090232F"/>
    <w:rsid w:val="0090326F"/>
    <w:rsid w:val="009077FD"/>
    <w:rsid w:val="0091142B"/>
    <w:rsid w:val="00923024"/>
    <w:rsid w:val="00930E45"/>
    <w:rsid w:val="00943248"/>
    <w:rsid w:val="009504C2"/>
    <w:rsid w:val="00950CC6"/>
    <w:rsid w:val="00952AAB"/>
    <w:rsid w:val="0096522B"/>
    <w:rsid w:val="00970FD1"/>
    <w:rsid w:val="00980524"/>
    <w:rsid w:val="009858AF"/>
    <w:rsid w:val="0098598E"/>
    <w:rsid w:val="00991F03"/>
    <w:rsid w:val="009933AF"/>
    <w:rsid w:val="00995FA8"/>
    <w:rsid w:val="009971D0"/>
    <w:rsid w:val="00997C95"/>
    <w:rsid w:val="009A2923"/>
    <w:rsid w:val="009A2E1C"/>
    <w:rsid w:val="009B084E"/>
    <w:rsid w:val="009B73A3"/>
    <w:rsid w:val="009D0D6E"/>
    <w:rsid w:val="009D4DFC"/>
    <w:rsid w:val="009E3AAE"/>
    <w:rsid w:val="009F2591"/>
    <w:rsid w:val="009F3200"/>
    <w:rsid w:val="009F4B30"/>
    <w:rsid w:val="00A0215F"/>
    <w:rsid w:val="00A02C7E"/>
    <w:rsid w:val="00A03BF7"/>
    <w:rsid w:val="00A11EA6"/>
    <w:rsid w:val="00A123BC"/>
    <w:rsid w:val="00A1264F"/>
    <w:rsid w:val="00A22FA8"/>
    <w:rsid w:val="00A33474"/>
    <w:rsid w:val="00A35FB3"/>
    <w:rsid w:val="00A4260E"/>
    <w:rsid w:val="00A42CE7"/>
    <w:rsid w:val="00A45C53"/>
    <w:rsid w:val="00A51036"/>
    <w:rsid w:val="00A53842"/>
    <w:rsid w:val="00A648FD"/>
    <w:rsid w:val="00A76A38"/>
    <w:rsid w:val="00A86893"/>
    <w:rsid w:val="00A87A80"/>
    <w:rsid w:val="00AA2C60"/>
    <w:rsid w:val="00AA7461"/>
    <w:rsid w:val="00AB0B7D"/>
    <w:rsid w:val="00AB2B51"/>
    <w:rsid w:val="00AB7675"/>
    <w:rsid w:val="00AC3441"/>
    <w:rsid w:val="00AD0855"/>
    <w:rsid w:val="00AF28BB"/>
    <w:rsid w:val="00AF6186"/>
    <w:rsid w:val="00B02769"/>
    <w:rsid w:val="00B2078B"/>
    <w:rsid w:val="00B217BF"/>
    <w:rsid w:val="00B21938"/>
    <w:rsid w:val="00B3477A"/>
    <w:rsid w:val="00B3565F"/>
    <w:rsid w:val="00B3663C"/>
    <w:rsid w:val="00B57035"/>
    <w:rsid w:val="00B63CE8"/>
    <w:rsid w:val="00B641CA"/>
    <w:rsid w:val="00B66EE6"/>
    <w:rsid w:val="00B82F84"/>
    <w:rsid w:val="00B852DC"/>
    <w:rsid w:val="00BA744D"/>
    <w:rsid w:val="00BB214D"/>
    <w:rsid w:val="00BB63B4"/>
    <w:rsid w:val="00BD0D33"/>
    <w:rsid w:val="00BD340D"/>
    <w:rsid w:val="00BD4E68"/>
    <w:rsid w:val="00BF0BDA"/>
    <w:rsid w:val="00BF3590"/>
    <w:rsid w:val="00BF385F"/>
    <w:rsid w:val="00BF3A3C"/>
    <w:rsid w:val="00BF5668"/>
    <w:rsid w:val="00BF7215"/>
    <w:rsid w:val="00BF7F71"/>
    <w:rsid w:val="00C019D5"/>
    <w:rsid w:val="00C07180"/>
    <w:rsid w:val="00C17776"/>
    <w:rsid w:val="00C324DF"/>
    <w:rsid w:val="00C326C1"/>
    <w:rsid w:val="00C36F67"/>
    <w:rsid w:val="00C44202"/>
    <w:rsid w:val="00C51D12"/>
    <w:rsid w:val="00C566BF"/>
    <w:rsid w:val="00C66EC0"/>
    <w:rsid w:val="00C72529"/>
    <w:rsid w:val="00C81ECD"/>
    <w:rsid w:val="00C82A77"/>
    <w:rsid w:val="00C850E8"/>
    <w:rsid w:val="00C8539E"/>
    <w:rsid w:val="00C873AC"/>
    <w:rsid w:val="00C93902"/>
    <w:rsid w:val="00C9739F"/>
    <w:rsid w:val="00CA2372"/>
    <w:rsid w:val="00CA2C7C"/>
    <w:rsid w:val="00CA4D22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E43AD"/>
    <w:rsid w:val="00CF01EC"/>
    <w:rsid w:val="00D00709"/>
    <w:rsid w:val="00D0642D"/>
    <w:rsid w:val="00D1297C"/>
    <w:rsid w:val="00D2389E"/>
    <w:rsid w:val="00D254EA"/>
    <w:rsid w:val="00D26F61"/>
    <w:rsid w:val="00D47549"/>
    <w:rsid w:val="00D65FB2"/>
    <w:rsid w:val="00D72AFA"/>
    <w:rsid w:val="00D74DEF"/>
    <w:rsid w:val="00D75950"/>
    <w:rsid w:val="00D76D34"/>
    <w:rsid w:val="00D77360"/>
    <w:rsid w:val="00D92376"/>
    <w:rsid w:val="00D94B4C"/>
    <w:rsid w:val="00D96818"/>
    <w:rsid w:val="00D97DCD"/>
    <w:rsid w:val="00DA1BE8"/>
    <w:rsid w:val="00DA368D"/>
    <w:rsid w:val="00DA47B9"/>
    <w:rsid w:val="00DA54E0"/>
    <w:rsid w:val="00DA775C"/>
    <w:rsid w:val="00DB4D97"/>
    <w:rsid w:val="00DB6212"/>
    <w:rsid w:val="00DC1889"/>
    <w:rsid w:val="00DD3E9B"/>
    <w:rsid w:val="00DD5F54"/>
    <w:rsid w:val="00DD6160"/>
    <w:rsid w:val="00DE3D1C"/>
    <w:rsid w:val="00DF4CD9"/>
    <w:rsid w:val="00DF6E8E"/>
    <w:rsid w:val="00E02D78"/>
    <w:rsid w:val="00E0587D"/>
    <w:rsid w:val="00E12140"/>
    <w:rsid w:val="00E15B41"/>
    <w:rsid w:val="00E15DA7"/>
    <w:rsid w:val="00E172A8"/>
    <w:rsid w:val="00E23E98"/>
    <w:rsid w:val="00E345E2"/>
    <w:rsid w:val="00E377C1"/>
    <w:rsid w:val="00E6019F"/>
    <w:rsid w:val="00E605D9"/>
    <w:rsid w:val="00E64906"/>
    <w:rsid w:val="00E64C02"/>
    <w:rsid w:val="00E66DD5"/>
    <w:rsid w:val="00E6730C"/>
    <w:rsid w:val="00E74502"/>
    <w:rsid w:val="00E80A15"/>
    <w:rsid w:val="00E811B6"/>
    <w:rsid w:val="00E811BA"/>
    <w:rsid w:val="00E82945"/>
    <w:rsid w:val="00E91401"/>
    <w:rsid w:val="00E94B23"/>
    <w:rsid w:val="00EC57B4"/>
    <w:rsid w:val="00ED680A"/>
    <w:rsid w:val="00EF234E"/>
    <w:rsid w:val="00EF2738"/>
    <w:rsid w:val="00EF7AC7"/>
    <w:rsid w:val="00F00A77"/>
    <w:rsid w:val="00F012E8"/>
    <w:rsid w:val="00F06CE4"/>
    <w:rsid w:val="00F11E97"/>
    <w:rsid w:val="00F350B8"/>
    <w:rsid w:val="00F450B4"/>
    <w:rsid w:val="00F45732"/>
    <w:rsid w:val="00F46844"/>
    <w:rsid w:val="00F51552"/>
    <w:rsid w:val="00F55A05"/>
    <w:rsid w:val="00F573F9"/>
    <w:rsid w:val="00F667F1"/>
    <w:rsid w:val="00F7235F"/>
    <w:rsid w:val="00F73D94"/>
    <w:rsid w:val="00F85550"/>
    <w:rsid w:val="00F90325"/>
    <w:rsid w:val="00F93952"/>
    <w:rsid w:val="00F94104"/>
    <w:rsid w:val="00FB22B1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35A964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D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4CD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024CD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0642D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1A15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F385F"/>
    <w:rPr>
      <w:b/>
      <w:bCs/>
    </w:rPr>
  </w:style>
  <w:style w:type="paragraph" w:styleId="Revisin">
    <w:name w:val="Revision"/>
    <w:hidden/>
    <w:uiPriority w:val="99"/>
    <w:semiHidden/>
    <w:rsid w:val="009971D0"/>
    <w:rPr>
      <w:rFonts w:asciiTheme="minorHAnsi" w:eastAsia="Times" w:hAnsiTheme="minorHAnsi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19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19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19BD"/>
    <w:rPr>
      <w:rFonts w:asciiTheme="minorHAnsi" w:eastAsia="Times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19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19BD"/>
    <w:rPr>
      <w:rFonts w:asciiTheme="minorHAnsi" w:eastAsia="Times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6797-A46E-441E-B29D-EAC444C5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2296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Letter to Households (Public Schools)</vt:lpstr>
    </vt:vector>
  </TitlesOfParts>
  <Company>OSPI</Company>
  <LinksUpToDate>false</LinksUpToDate>
  <CharactersWithSpaces>14899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Letter to Households (Public Schools)</dc:title>
  <dc:subject/>
  <dc:creator>OSPI CNS</dc:creator>
  <cp:keywords>NSLP; OSPI; CNS</cp:keywords>
  <cp:lastModifiedBy>Emerson Butilier</cp:lastModifiedBy>
  <cp:revision>17</cp:revision>
  <cp:lastPrinted>2026-05-29T14:00:00Z</cp:lastPrinted>
  <dcterms:created xsi:type="dcterms:W3CDTF">2025-04-30T21:17:00Z</dcterms:created>
  <dcterms:modified xsi:type="dcterms:W3CDTF">2026-05-29T14:00:00Z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2025-04-30T21:17:00Z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5e0217e4-a05d-4fe6-9d85-e80071c76280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