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9650" w14:textId="77777777" w:rsidR="00E91401" w:rsidRPr="00FC4665" w:rsidRDefault="00E91401" w:rsidP="008B369F">
      <w:pPr>
        <w:spacing w:before="60" w:after="60"/>
        <w:rPr>
          <w:color w:val="000000"/>
          <w:szCs w:val="16"/>
        </w:rPr>
      </w:pPr>
      <w:r w:rsidRPr="00FC4665">
        <w:rPr>
          <w:color w:val="000000"/>
          <w:szCs w:val="16"/>
          <w:lang w:val="vi"/>
        </w:rPr>
        <w:t>Kính gửi Quý Phụ Huynh/Người Giám Hộ,</w:t>
      </w:r>
    </w:p>
    <w:p w14:paraId="2D84B96D" w14:textId="6D42DD5C" w:rsidR="00542D1A" w:rsidRPr="00FC4665" w:rsidRDefault="009971D0" w:rsidP="00B3477A">
      <w:pPr>
        <w:rPr>
          <w:rFonts w:cstheme="minorHAnsi"/>
          <w:szCs w:val="18"/>
          <w:lang w:val="vi"/>
        </w:rPr>
      </w:pPr>
      <w:r w:rsidRPr="00FC4665">
        <w:rPr>
          <w:rFonts w:cstheme="minorHAnsi"/>
          <w:szCs w:val="18"/>
          <w:lang w:val="vi"/>
        </w:rPr>
        <w:t>Việc hoàn thành Đơn đăng ký nhận trợ cấp dinh dưỡng và giáo dục cho trẻ em (Child Nutrition Eligibility &amp; Education Benefit) có thể giúp quý vị đủ điều kiện nhận: miễn giảm phí ăn tại trường, trợ cấp SUN Bucks, giảm trừ phí cho các chương trình và hoạt động khác đồng thời hỗ trợ đảm bảo kinh phí cho học khu của trẻ. Bữa sáng và bữa trưa sẽ được cung cấp miễn phí cho học sinh từ mẫu giáo đến lớp 12 đủ điều kiện được miễn trừ phí ăn tại trường. Tất cả học sinh khác sẽ phải trả mức phí được liệt kê bên dưới.</w:t>
      </w:r>
    </w:p>
    <w:p w14:paraId="57CA644A" w14:textId="77777777" w:rsidR="00A33474" w:rsidRPr="00FC4665" w:rsidRDefault="00A33474" w:rsidP="00A4260E">
      <w:pPr>
        <w:jc w:val="center"/>
        <w:rPr>
          <w:b/>
          <w:caps/>
          <w:szCs w:val="16"/>
          <w:lang w:val="vi"/>
        </w:rPr>
        <w:sectPr w:rsidR="00A33474" w:rsidRPr="00FC4665" w:rsidSect="00186089">
          <w:headerReference w:type="default" r:id="rId8"/>
          <w:footerReference w:type="default" r:id="rId9"/>
          <w:pgSz w:w="12240" w:h="15840" w:code="1"/>
          <w:pgMar w:top="720" w:right="720" w:bottom="720" w:left="720" w:header="360" w:footer="360" w:gutter="0"/>
          <w:cols w:space="720"/>
          <w:docGrid w:linePitch="326"/>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1104"/>
        <w:gridCol w:w="1234"/>
        <w:gridCol w:w="1416"/>
      </w:tblGrid>
      <w:tr w:rsidR="00A33474" w:rsidRPr="00FC4665" w14:paraId="750F2C32" w14:textId="77777777" w:rsidTr="00C566BF">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0A763D02" w14:textId="77777777" w:rsidR="00A33474" w:rsidRPr="00FC4665" w:rsidRDefault="00A33474" w:rsidP="00C566BF">
            <w:pPr>
              <w:jc w:val="center"/>
              <w:rPr>
                <w:b/>
                <w:caps/>
                <w:szCs w:val="16"/>
              </w:rPr>
            </w:pPr>
            <w:r w:rsidRPr="00FC4665">
              <w:rPr>
                <w:b/>
                <w:bCs/>
                <w:caps/>
                <w:szCs w:val="16"/>
                <w:lang w:val="vi"/>
              </w:rPr>
              <w:t>Chi phí thông thường</w:t>
            </w:r>
          </w:p>
        </w:tc>
      </w:tr>
      <w:tr w:rsidR="00A33474" w:rsidRPr="00FC4665" w14:paraId="68D8D705" w14:textId="77777777" w:rsidTr="00FC4665">
        <w:trPr>
          <w:cantSplit/>
          <w:trHeight w:val="144"/>
        </w:trPr>
        <w:tc>
          <w:tcPr>
            <w:tcW w:w="1261" w:type="pct"/>
            <w:tcBorders>
              <w:top w:val="single" w:sz="12" w:space="0" w:color="auto"/>
              <w:left w:val="single" w:sz="8" w:space="0" w:color="auto"/>
              <w:right w:val="single" w:sz="8" w:space="0" w:color="auto"/>
            </w:tcBorders>
            <w:vAlign w:val="center"/>
          </w:tcPr>
          <w:p w14:paraId="621F7C63" w14:textId="71CA33C2" w:rsidR="00A33474" w:rsidRPr="00FC4665" w:rsidRDefault="00A33474" w:rsidP="00C566BF">
            <w:pPr>
              <w:jc w:val="center"/>
              <w:rPr>
                <w:b/>
                <w:szCs w:val="16"/>
                <w:lang w:val="es-AR"/>
              </w:rPr>
            </w:pPr>
            <w:r w:rsidRPr="00FC4665">
              <w:rPr>
                <w:b/>
                <w:bCs/>
                <w:szCs w:val="16"/>
                <w:lang w:val="vi"/>
              </w:rPr>
              <w:t>CấpKhối lớp</w:t>
            </w:r>
            <w:r w:rsidR="00FC4665">
              <w:rPr>
                <w:b/>
                <w:bCs/>
                <w:szCs w:val="16"/>
                <w:lang w:val="es-AR"/>
              </w:rPr>
              <w:t xml:space="preserve"> </w:t>
            </w:r>
          </w:p>
          <w:p w14:paraId="6CF3D67A" w14:textId="77777777" w:rsidR="00A33474" w:rsidRPr="00FC4665" w:rsidRDefault="00A33474" w:rsidP="00C566BF">
            <w:pPr>
              <w:jc w:val="center"/>
              <w:rPr>
                <w:szCs w:val="16"/>
              </w:rPr>
            </w:pPr>
            <w:r w:rsidRPr="00FC4665">
              <w:rPr>
                <w:b/>
                <w:bCs/>
                <w:szCs w:val="16"/>
                <w:lang w:val="vi"/>
              </w:rPr>
              <w:t>Lớp</w:t>
            </w:r>
          </w:p>
        </w:tc>
        <w:tc>
          <w:tcPr>
            <w:tcW w:w="1100" w:type="pct"/>
            <w:tcBorders>
              <w:top w:val="single" w:sz="12" w:space="0" w:color="auto"/>
              <w:left w:val="nil"/>
              <w:right w:val="single" w:sz="8" w:space="0" w:color="auto"/>
            </w:tcBorders>
            <w:vAlign w:val="center"/>
          </w:tcPr>
          <w:p w14:paraId="6177F177" w14:textId="77777777" w:rsidR="00A33474" w:rsidRPr="00FC4665" w:rsidRDefault="00A33474" w:rsidP="00C566BF">
            <w:pPr>
              <w:jc w:val="center"/>
              <w:rPr>
                <w:b/>
                <w:szCs w:val="16"/>
              </w:rPr>
            </w:pPr>
            <w:r w:rsidRPr="00FC4665">
              <w:rPr>
                <w:b/>
                <w:bCs/>
                <w:szCs w:val="16"/>
                <w:lang w:val="vi"/>
              </w:rPr>
              <w:t>Bữa sáng</w:t>
            </w:r>
          </w:p>
        </w:tc>
        <w:tc>
          <w:tcPr>
            <w:tcW w:w="1229" w:type="pct"/>
            <w:tcBorders>
              <w:top w:val="single" w:sz="12" w:space="0" w:color="auto"/>
              <w:left w:val="nil"/>
              <w:right w:val="single" w:sz="8" w:space="0" w:color="auto"/>
            </w:tcBorders>
            <w:vAlign w:val="center"/>
          </w:tcPr>
          <w:p w14:paraId="517758D7" w14:textId="77777777" w:rsidR="00A33474" w:rsidRPr="00FC4665" w:rsidRDefault="00A33474" w:rsidP="00C566BF">
            <w:pPr>
              <w:jc w:val="center"/>
              <w:rPr>
                <w:b/>
                <w:szCs w:val="16"/>
              </w:rPr>
            </w:pPr>
            <w:r w:rsidRPr="00FC4665">
              <w:rPr>
                <w:b/>
                <w:bCs/>
                <w:szCs w:val="16"/>
                <w:lang w:val="vi"/>
              </w:rPr>
              <w:t>Bữa trưa</w:t>
            </w:r>
          </w:p>
        </w:tc>
        <w:tc>
          <w:tcPr>
            <w:tcW w:w="1410" w:type="pct"/>
            <w:tcBorders>
              <w:top w:val="single" w:sz="12" w:space="0" w:color="auto"/>
              <w:left w:val="nil"/>
              <w:right w:val="single" w:sz="8" w:space="0" w:color="auto"/>
            </w:tcBorders>
            <w:vAlign w:val="center"/>
          </w:tcPr>
          <w:p w14:paraId="6A981E8C" w14:textId="77777777" w:rsidR="00A33474" w:rsidRPr="00FC4665" w:rsidRDefault="00A33474" w:rsidP="00C566BF">
            <w:pPr>
              <w:jc w:val="center"/>
              <w:rPr>
                <w:b/>
                <w:szCs w:val="16"/>
              </w:rPr>
            </w:pPr>
            <w:r w:rsidRPr="00FC4665">
              <w:rPr>
                <w:b/>
                <w:bCs/>
                <w:szCs w:val="16"/>
                <w:lang w:val="vi"/>
              </w:rPr>
              <w:t>Đồ ăn nhẹ</w:t>
            </w:r>
          </w:p>
        </w:tc>
      </w:tr>
      <w:tr w:rsidR="00A33474" w:rsidRPr="00FC4665" w14:paraId="56C50B5A" w14:textId="77777777" w:rsidTr="00FC4665">
        <w:trPr>
          <w:cantSplit/>
          <w:trHeight w:val="235"/>
        </w:trPr>
        <w:tc>
          <w:tcPr>
            <w:tcW w:w="1261" w:type="pct"/>
            <w:tcBorders>
              <w:top w:val="single" w:sz="8" w:space="0" w:color="auto"/>
              <w:left w:val="single" w:sz="8" w:space="0" w:color="auto"/>
              <w:bottom w:val="single" w:sz="8" w:space="0" w:color="auto"/>
              <w:right w:val="single" w:sz="8" w:space="0" w:color="auto"/>
            </w:tcBorders>
            <w:vAlign w:val="center"/>
          </w:tcPr>
          <w:p w14:paraId="61BDC5D0" w14:textId="77777777" w:rsidR="00A33474" w:rsidRPr="00FC4665" w:rsidRDefault="00A33474" w:rsidP="00C566BF">
            <w:pPr>
              <w:jc w:val="center"/>
              <w:rPr>
                <w:szCs w:val="16"/>
              </w:rPr>
            </w:pPr>
            <w:r w:rsidRPr="00FC4665">
              <w:rPr>
                <w:szCs w:val="16"/>
                <w:lang w:val="vi"/>
              </w:rPr>
              <w:fldChar w:fldCharType="begin">
                <w:ffData>
                  <w:name w:val="Text11"/>
                  <w:enabled/>
                  <w:calcOnExit w:val="0"/>
                  <w:textInput/>
                </w:ffData>
              </w:fldChar>
            </w:r>
            <w:bookmarkStart w:id="0" w:name="Text11"/>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bookmarkEnd w:id="0"/>
            <w:r w:rsidRPr="00FC4665">
              <w:rPr>
                <w:szCs w:val="16"/>
                <w:lang w:val="vi"/>
              </w:rPr>
              <w:fldChar w:fldCharType="begin">
                <w:ffData>
                  <w:name w:val="Text2"/>
                  <w:enabled/>
                  <w:calcOnExit w:val="0"/>
                  <w:textInput/>
                </w:ffData>
              </w:fldChar>
            </w:r>
            <w:bookmarkStart w:id="1" w:name="Text2"/>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szCs w:val="16"/>
                <w:lang w:val="vi"/>
              </w:rPr>
              <w:fldChar w:fldCharType="end"/>
            </w:r>
            <w:bookmarkEnd w:id="1"/>
          </w:p>
        </w:tc>
        <w:tc>
          <w:tcPr>
            <w:tcW w:w="1100" w:type="pct"/>
            <w:tcBorders>
              <w:top w:val="single" w:sz="8" w:space="0" w:color="auto"/>
              <w:left w:val="nil"/>
              <w:bottom w:val="single" w:sz="8" w:space="0" w:color="auto"/>
              <w:right w:val="single" w:sz="8" w:space="0" w:color="auto"/>
            </w:tcBorders>
            <w:vAlign w:val="center"/>
          </w:tcPr>
          <w:p w14:paraId="485AA516" w14:textId="77777777" w:rsidR="00A33474" w:rsidRPr="00FC4665" w:rsidRDefault="00A33474"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c>
          <w:tcPr>
            <w:tcW w:w="1229" w:type="pct"/>
            <w:tcBorders>
              <w:top w:val="single" w:sz="8" w:space="0" w:color="auto"/>
              <w:left w:val="nil"/>
              <w:bottom w:val="single" w:sz="8" w:space="0" w:color="auto"/>
              <w:right w:val="single" w:sz="8" w:space="0" w:color="auto"/>
            </w:tcBorders>
            <w:vAlign w:val="center"/>
          </w:tcPr>
          <w:p w14:paraId="587C25BE" w14:textId="77777777" w:rsidR="00A33474" w:rsidRPr="00FC4665" w:rsidRDefault="00A33474"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c>
          <w:tcPr>
            <w:tcW w:w="1410" w:type="pct"/>
            <w:tcBorders>
              <w:top w:val="single" w:sz="8" w:space="0" w:color="auto"/>
              <w:left w:val="nil"/>
              <w:bottom w:val="single" w:sz="8" w:space="0" w:color="auto"/>
              <w:right w:val="single" w:sz="8" w:space="0" w:color="auto"/>
            </w:tcBorders>
            <w:vAlign w:val="center"/>
          </w:tcPr>
          <w:p w14:paraId="2DC0C151" w14:textId="77777777" w:rsidR="00A33474" w:rsidRPr="00FC4665" w:rsidRDefault="00A33474"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r>
      <w:tr w:rsidR="00A33474" w:rsidRPr="00FC4665" w14:paraId="47D93393" w14:textId="77777777" w:rsidTr="00FC4665">
        <w:trPr>
          <w:cantSplit/>
          <w:trHeight w:val="254"/>
        </w:trPr>
        <w:tc>
          <w:tcPr>
            <w:tcW w:w="1261" w:type="pct"/>
            <w:tcBorders>
              <w:top w:val="single" w:sz="8" w:space="0" w:color="auto"/>
              <w:left w:val="single" w:sz="8" w:space="0" w:color="auto"/>
              <w:bottom w:val="single" w:sz="8" w:space="0" w:color="auto"/>
              <w:right w:val="single" w:sz="8" w:space="0" w:color="auto"/>
            </w:tcBorders>
            <w:vAlign w:val="center"/>
          </w:tcPr>
          <w:p w14:paraId="60516E1C" w14:textId="77777777" w:rsidR="00A33474" w:rsidRPr="00FC4665" w:rsidRDefault="00A33474" w:rsidP="00C566BF">
            <w:pPr>
              <w:jc w:val="center"/>
              <w:rPr>
                <w:szCs w:val="16"/>
              </w:rPr>
            </w:pP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c>
          <w:tcPr>
            <w:tcW w:w="1100" w:type="pct"/>
            <w:tcBorders>
              <w:top w:val="single" w:sz="8" w:space="0" w:color="auto"/>
              <w:left w:val="nil"/>
              <w:bottom w:val="single" w:sz="8" w:space="0" w:color="auto"/>
              <w:right w:val="single" w:sz="8" w:space="0" w:color="auto"/>
            </w:tcBorders>
            <w:vAlign w:val="center"/>
          </w:tcPr>
          <w:p w14:paraId="2EFA1006" w14:textId="77777777" w:rsidR="00A33474" w:rsidRPr="00FC4665" w:rsidRDefault="00A33474"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c>
          <w:tcPr>
            <w:tcW w:w="1229" w:type="pct"/>
            <w:tcBorders>
              <w:top w:val="single" w:sz="8" w:space="0" w:color="auto"/>
              <w:left w:val="nil"/>
              <w:bottom w:val="single" w:sz="8" w:space="0" w:color="auto"/>
              <w:right w:val="single" w:sz="8" w:space="0" w:color="auto"/>
            </w:tcBorders>
            <w:vAlign w:val="center"/>
          </w:tcPr>
          <w:p w14:paraId="4A458694" w14:textId="77777777" w:rsidR="00A33474" w:rsidRPr="00FC4665" w:rsidRDefault="00A33474"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c>
          <w:tcPr>
            <w:tcW w:w="1410" w:type="pct"/>
            <w:tcBorders>
              <w:top w:val="single" w:sz="8" w:space="0" w:color="auto"/>
              <w:left w:val="nil"/>
              <w:bottom w:val="single" w:sz="8" w:space="0" w:color="auto"/>
              <w:right w:val="single" w:sz="8" w:space="0" w:color="auto"/>
            </w:tcBorders>
            <w:vAlign w:val="center"/>
          </w:tcPr>
          <w:p w14:paraId="6848B1C8" w14:textId="77777777" w:rsidR="00A33474" w:rsidRPr="00FC4665" w:rsidRDefault="00A33474"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r>
      <w:tr w:rsidR="00A33474" w:rsidRPr="00FC4665" w14:paraId="3528B644" w14:textId="77777777" w:rsidTr="00FC4665">
        <w:trPr>
          <w:cantSplit/>
          <w:trHeight w:val="254"/>
        </w:trPr>
        <w:tc>
          <w:tcPr>
            <w:tcW w:w="1261" w:type="pct"/>
            <w:tcBorders>
              <w:top w:val="single" w:sz="8" w:space="0" w:color="auto"/>
              <w:left w:val="single" w:sz="8" w:space="0" w:color="auto"/>
              <w:bottom w:val="single" w:sz="8" w:space="0" w:color="auto"/>
              <w:right w:val="single" w:sz="8" w:space="0" w:color="auto"/>
            </w:tcBorders>
            <w:vAlign w:val="center"/>
          </w:tcPr>
          <w:p w14:paraId="729C7A25" w14:textId="77777777" w:rsidR="00A33474" w:rsidRPr="00FC4665" w:rsidRDefault="00A33474" w:rsidP="00C566BF">
            <w:pPr>
              <w:jc w:val="center"/>
              <w:rPr>
                <w:szCs w:val="16"/>
              </w:rPr>
            </w:pP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c>
          <w:tcPr>
            <w:tcW w:w="1100" w:type="pct"/>
            <w:tcBorders>
              <w:top w:val="single" w:sz="8" w:space="0" w:color="auto"/>
              <w:left w:val="nil"/>
              <w:bottom w:val="single" w:sz="8" w:space="0" w:color="auto"/>
              <w:right w:val="single" w:sz="8" w:space="0" w:color="auto"/>
            </w:tcBorders>
            <w:vAlign w:val="center"/>
          </w:tcPr>
          <w:p w14:paraId="7806E549" w14:textId="77777777" w:rsidR="00A33474" w:rsidRPr="00FC4665" w:rsidRDefault="00A33474"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c>
          <w:tcPr>
            <w:tcW w:w="1229" w:type="pct"/>
            <w:tcBorders>
              <w:top w:val="single" w:sz="8" w:space="0" w:color="auto"/>
              <w:left w:val="nil"/>
              <w:bottom w:val="single" w:sz="8" w:space="0" w:color="auto"/>
              <w:right w:val="single" w:sz="8" w:space="0" w:color="auto"/>
            </w:tcBorders>
            <w:vAlign w:val="center"/>
          </w:tcPr>
          <w:p w14:paraId="3B97077F" w14:textId="77777777" w:rsidR="00A33474" w:rsidRPr="00FC4665" w:rsidRDefault="00A33474"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c>
          <w:tcPr>
            <w:tcW w:w="1410" w:type="pct"/>
            <w:tcBorders>
              <w:top w:val="single" w:sz="8" w:space="0" w:color="auto"/>
              <w:left w:val="nil"/>
              <w:bottom w:val="single" w:sz="8" w:space="0" w:color="auto"/>
              <w:right w:val="single" w:sz="8" w:space="0" w:color="auto"/>
            </w:tcBorders>
            <w:vAlign w:val="center"/>
          </w:tcPr>
          <w:p w14:paraId="2C077538" w14:textId="77777777" w:rsidR="00A33474" w:rsidRPr="00FC4665" w:rsidRDefault="00A33474"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r>
      <w:tr w:rsidR="000908A6" w:rsidRPr="00FC4665" w14:paraId="16741161" w14:textId="77777777" w:rsidTr="00FC4665">
        <w:trPr>
          <w:cantSplit/>
          <w:trHeight w:val="254"/>
        </w:trPr>
        <w:tc>
          <w:tcPr>
            <w:tcW w:w="1261" w:type="pct"/>
            <w:tcBorders>
              <w:top w:val="single" w:sz="8" w:space="0" w:color="auto"/>
              <w:left w:val="single" w:sz="8" w:space="0" w:color="auto"/>
              <w:bottom w:val="single" w:sz="8" w:space="0" w:color="auto"/>
              <w:right w:val="single" w:sz="8" w:space="0" w:color="auto"/>
            </w:tcBorders>
            <w:vAlign w:val="center"/>
          </w:tcPr>
          <w:p w14:paraId="75E52F22" w14:textId="77777777" w:rsidR="000908A6" w:rsidRPr="00FC4665" w:rsidRDefault="000908A6" w:rsidP="00C566BF">
            <w:pPr>
              <w:jc w:val="center"/>
              <w:rPr>
                <w:szCs w:val="16"/>
              </w:rPr>
            </w:pP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c>
          <w:tcPr>
            <w:tcW w:w="1100" w:type="pct"/>
            <w:tcBorders>
              <w:top w:val="single" w:sz="8" w:space="0" w:color="auto"/>
              <w:left w:val="nil"/>
              <w:bottom w:val="single" w:sz="8" w:space="0" w:color="auto"/>
              <w:right w:val="single" w:sz="8" w:space="0" w:color="auto"/>
            </w:tcBorders>
            <w:vAlign w:val="center"/>
          </w:tcPr>
          <w:p w14:paraId="744E22C9" w14:textId="77777777" w:rsidR="000908A6" w:rsidRPr="00FC4665" w:rsidRDefault="000908A6"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c>
          <w:tcPr>
            <w:tcW w:w="1229" w:type="pct"/>
            <w:tcBorders>
              <w:top w:val="single" w:sz="8" w:space="0" w:color="auto"/>
              <w:left w:val="nil"/>
              <w:bottom w:val="single" w:sz="8" w:space="0" w:color="auto"/>
              <w:right w:val="single" w:sz="8" w:space="0" w:color="auto"/>
            </w:tcBorders>
            <w:vAlign w:val="center"/>
          </w:tcPr>
          <w:p w14:paraId="74996789" w14:textId="77777777" w:rsidR="000908A6" w:rsidRPr="00FC4665" w:rsidRDefault="000908A6"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c>
          <w:tcPr>
            <w:tcW w:w="1410" w:type="pct"/>
            <w:tcBorders>
              <w:top w:val="single" w:sz="8" w:space="0" w:color="auto"/>
              <w:left w:val="nil"/>
              <w:bottom w:val="single" w:sz="8" w:space="0" w:color="auto"/>
              <w:right w:val="single" w:sz="8" w:space="0" w:color="auto"/>
            </w:tcBorders>
            <w:vAlign w:val="center"/>
          </w:tcPr>
          <w:p w14:paraId="3C25EFFA" w14:textId="77777777" w:rsidR="000908A6" w:rsidRPr="00FC4665" w:rsidRDefault="000908A6" w:rsidP="00C566BF">
            <w:pPr>
              <w:jc w:val="center"/>
              <w:rPr>
                <w:szCs w:val="16"/>
              </w:rPr>
            </w:pPr>
            <w:r w:rsidRPr="00FC4665">
              <w:rPr>
                <w:szCs w:val="16"/>
                <w:lang w:val="vi"/>
              </w:rPr>
              <w:t xml:space="preserve">$ </w:t>
            </w:r>
            <w:r w:rsidRPr="00FC4665">
              <w:rPr>
                <w:szCs w:val="16"/>
                <w:lang w:val="vi"/>
              </w:rPr>
              <w:fldChar w:fldCharType="begin">
                <w:ffData>
                  <w:name w:val="Text11"/>
                  <w:enabled/>
                  <w:calcOnExit w:val="0"/>
                  <w:textInput/>
                </w:ffData>
              </w:fldChar>
            </w:r>
            <w:r w:rsidRPr="00FC4665">
              <w:rPr>
                <w:szCs w:val="16"/>
                <w:lang w:val="vi"/>
              </w:rPr>
              <w:instrText xml:space="preserve"> FORMTEXT </w:instrText>
            </w:r>
            <w:r w:rsidRPr="00FC4665">
              <w:rPr>
                <w:szCs w:val="16"/>
                <w:lang w:val="vi"/>
              </w:rPr>
            </w:r>
            <w:r w:rsidRPr="00FC4665">
              <w:rPr>
                <w:szCs w:val="16"/>
                <w:lang w:val="vi"/>
              </w:rPr>
              <w:fldChar w:fldCharType="separate"/>
            </w:r>
            <w:r w:rsidRPr="00FC4665">
              <w:rPr>
                <w:noProof/>
                <w:szCs w:val="16"/>
                <w:lang w:val="vi"/>
              </w:rPr>
              <w:t>     </w:t>
            </w:r>
            <w:r w:rsidRPr="00FC4665">
              <w:rPr>
                <w:szCs w:val="16"/>
                <w:lang w:val="vi"/>
              </w:rPr>
              <w:fldChar w:fldCharType="end"/>
            </w:r>
          </w:p>
        </w:tc>
      </w:tr>
    </w:tbl>
    <w:p w14:paraId="7DCB7B9E" w14:textId="77777777" w:rsidR="00A33474" w:rsidRPr="00FC4665" w:rsidRDefault="00A33474">
      <w:pPr>
        <w:rPr>
          <w:sz w:val="8"/>
        </w:rPr>
      </w:pPr>
    </w:p>
    <w:p w14:paraId="0646021A" w14:textId="77777777" w:rsidR="00A33474" w:rsidRPr="00FC4665" w:rsidRDefault="00A33474" w:rsidP="002E6272">
      <w:pPr>
        <w:rPr>
          <w:color w:val="000000"/>
          <w:sz w:val="10"/>
          <w:szCs w:val="16"/>
        </w:rPr>
        <w:sectPr w:rsidR="00A33474" w:rsidRPr="00FC4665" w:rsidSect="00A33474">
          <w:type w:val="continuous"/>
          <w:pgSz w:w="12240" w:h="15840" w:code="1"/>
          <w:pgMar w:top="720" w:right="720" w:bottom="720" w:left="720" w:header="360" w:footer="360" w:gutter="0"/>
          <w:cols w:num="2" w:space="720"/>
          <w:docGrid w:linePitch="326"/>
        </w:sectPr>
      </w:pPr>
    </w:p>
    <w:p w14:paraId="05291D74" w14:textId="77777777" w:rsidR="003E7094" w:rsidRDefault="003E7094" w:rsidP="00B3477A"/>
    <w:p w14:paraId="31D3E1FA" w14:textId="77777777" w:rsidR="00FC4665" w:rsidRDefault="00FC4665" w:rsidP="00B3477A"/>
    <w:p w14:paraId="5E30904D" w14:textId="77777777" w:rsidR="00FC4665" w:rsidRDefault="00FC4665" w:rsidP="00B3477A"/>
    <w:p w14:paraId="50F15B4F" w14:textId="77777777" w:rsidR="00FC4665" w:rsidRDefault="00FC4665" w:rsidP="00B3477A"/>
    <w:p w14:paraId="4338DCA7" w14:textId="77777777" w:rsidR="00FC4665" w:rsidRDefault="00FC4665" w:rsidP="00B3477A"/>
    <w:p w14:paraId="7EEB351C" w14:textId="77777777" w:rsidR="00FC4665" w:rsidRDefault="00FC4665" w:rsidP="00B3477A"/>
    <w:p w14:paraId="5304991B" w14:textId="77777777" w:rsidR="00FC4665" w:rsidRDefault="00FC4665" w:rsidP="00B3477A"/>
    <w:p w14:paraId="30A67823" w14:textId="77777777" w:rsidR="00FC4665" w:rsidRPr="00FC4665" w:rsidRDefault="00FC4665" w:rsidP="00B3477A"/>
    <w:p w14:paraId="46CB45E2" w14:textId="0DD79295" w:rsidR="0090326F" w:rsidRPr="00FC4665" w:rsidRDefault="0090326F" w:rsidP="0090326F">
      <w:pPr>
        <w:pStyle w:val="Ttulo2"/>
        <w:rPr>
          <w:szCs w:val="28"/>
        </w:rPr>
      </w:pPr>
      <w:r w:rsidRPr="00FC4665">
        <w:rPr>
          <w:bCs/>
          <w:szCs w:val="28"/>
          <w:lang w:val="vi"/>
        </w:rPr>
        <w:t>Ai nên là người điền đơn?</w:t>
      </w:r>
    </w:p>
    <w:p w14:paraId="7F44CFE8" w14:textId="77777777" w:rsidR="002E6272" w:rsidRPr="00FC4665" w:rsidRDefault="002E6272" w:rsidP="008B369F">
      <w:pPr>
        <w:spacing w:before="60" w:after="60"/>
        <w:rPr>
          <w:color w:val="000000"/>
          <w:szCs w:val="16"/>
        </w:rPr>
      </w:pPr>
      <w:r w:rsidRPr="00FC4665">
        <w:rPr>
          <w:color w:val="000000"/>
          <w:szCs w:val="16"/>
          <w:lang w:val="vi"/>
        </w:rPr>
        <w:t>Hãy điền đơn nếu:</w:t>
      </w:r>
    </w:p>
    <w:p w14:paraId="0DE8EB33" w14:textId="77777777" w:rsidR="002E6272" w:rsidRPr="00FC4665" w:rsidRDefault="00D77360" w:rsidP="008B369F">
      <w:pPr>
        <w:numPr>
          <w:ilvl w:val="0"/>
          <w:numId w:val="1"/>
        </w:numPr>
        <w:spacing w:before="60" w:after="60"/>
        <w:ind w:left="720"/>
        <w:contextualSpacing/>
        <w:rPr>
          <w:color w:val="000000"/>
          <w:szCs w:val="16"/>
        </w:rPr>
      </w:pPr>
      <w:r w:rsidRPr="00FC4665">
        <w:rPr>
          <w:color w:val="000000"/>
          <w:szCs w:val="16"/>
          <w:lang w:val="vi"/>
        </w:rPr>
        <w:t>Tổng thu nhập hộ gia đình BẰNG hoặc THẤP HƠN mức trong bảng hướng dẫn.</w:t>
      </w:r>
    </w:p>
    <w:p w14:paraId="3B93B701" w14:textId="77777777" w:rsidR="002E6272" w:rsidRPr="00FC4665" w:rsidRDefault="00D77360" w:rsidP="008B369F">
      <w:pPr>
        <w:numPr>
          <w:ilvl w:val="0"/>
          <w:numId w:val="1"/>
        </w:numPr>
        <w:spacing w:before="60" w:after="60"/>
        <w:ind w:left="720"/>
        <w:contextualSpacing/>
        <w:rPr>
          <w:color w:val="000000"/>
          <w:szCs w:val="16"/>
        </w:rPr>
      </w:pPr>
      <w:r w:rsidRPr="00FC4665">
        <w:rPr>
          <w:color w:val="000000"/>
          <w:szCs w:val="16"/>
          <w:lang w:val="vi"/>
        </w:rPr>
        <w:t xml:space="preserve">Quý vị đang nhận trợ cấp từ Basic Food, tham gia Food Distribution Program on Indian Reservations (FDPIR) hoặc nhận trợ cấp từ Temporary Assistance for Needy Families (TANF) cho con của quý vị. </w:t>
      </w:r>
    </w:p>
    <w:p w14:paraId="2CE07309" w14:textId="77777777" w:rsidR="0012419F" w:rsidRPr="00FC4665" w:rsidRDefault="00D77360" w:rsidP="008B369F">
      <w:pPr>
        <w:numPr>
          <w:ilvl w:val="0"/>
          <w:numId w:val="1"/>
        </w:numPr>
        <w:spacing w:before="60" w:after="60"/>
        <w:ind w:left="720"/>
        <w:rPr>
          <w:color w:val="000000"/>
          <w:szCs w:val="16"/>
        </w:rPr>
      </w:pPr>
      <w:r w:rsidRPr="00FC4665">
        <w:rPr>
          <w:color w:val="000000"/>
          <w:szCs w:val="16"/>
          <w:lang w:val="vi"/>
        </w:rPr>
        <w:t>Quý vị nộp đơn cho trẻ thuộc diện chăm sóc nuôi dưỡng do cơ quan chăm sóc nuôi dưỡng hoặc tòa án quản lý theo quy định pháp luật.</w:t>
      </w:r>
    </w:p>
    <w:p w14:paraId="39A9F9A9" w14:textId="77777777" w:rsidR="00342CC1" w:rsidRPr="00FC4665" w:rsidRDefault="00690343" w:rsidP="008B369F">
      <w:pPr>
        <w:tabs>
          <w:tab w:val="left" w:pos="10980"/>
        </w:tabs>
        <w:spacing w:before="60" w:after="60"/>
        <w:rPr>
          <w:b/>
          <w:color w:val="000000"/>
          <w:szCs w:val="16"/>
        </w:rPr>
      </w:pPr>
      <w:r w:rsidRPr="00FC4665">
        <w:rPr>
          <w:b/>
          <w:bCs/>
          <w:color w:val="000000"/>
          <w:szCs w:val="16"/>
          <w:lang w:val="vi"/>
        </w:rPr>
        <w:t xml:space="preserve">Gửi lại đơn này đến </w:t>
      </w:r>
      <w:bookmarkStart w:id="2" w:name="Text10"/>
      <w:r w:rsidRPr="00FC4665">
        <w:rPr>
          <w:b/>
          <w:bCs/>
          <w:color w:val="000000"/>
          <w:szCs w:val="16"/>
          <w:lang w:val="vi"/>
        </w:rPr>
        <w:fldChar w:fldCharType="begin">
          <w:ffData>
            <w:name w:val="Text10"/>
            <w:enabled/>
            <w:calcOnExit w:val="0"/>
            <w:textInput/>
          </w:ffData>
        </w:fldChar>
      </w:r>
      <w:r w:rsidRPr="00FC4665">
        <w:rPr>
          <w:b/>
          <w:bCs/>
          <w:color w:val="000000"/>
          <w:szCs w:val="16"/>
          <w:lang w:val="vi"/>
        </w:rPr>
        <w:instrText xml:space="preserve"> FORMTEXT </w:instrText>
      </w:r>
      <w:r w:rsidRPr="00FC4665">
        <w:rPr>
          <w:b/>
          <w:bCs/>
          <w:color w:val="000000"/>
          <w:szCs w:val="16"/>
          <w:lang w:val="vi"/>
        </w:rPr>
      </w:r>
      <w:r w:rsidRPr="00FC4665">
        <w:rPr>
          <w:b/>
          <w:bCs/>
          <w:color w:val="000000"/>
          <w:szCs w:val="16"/>
          <w:lang w:val="vi"/>
        </w:rPr>
        <w:fldChar w:fldCharType="separate"/>
      </w:r>
      <w:r w:rsidRPr="00FC4665">
        <w:rPr>
          <w:b/>
          <w:bCs/>
          <w:noProof/>
          <w:color w:val="000000"/>
          <w:szCs w:val="16"/>
          <w:u w:val="single"/>
          <w:lang w:val="vi"/>
        </w:rPr>
        <w:t>     </w:t>
      </w:r>
      <w:r w:rsidRPr="00FC4665">
        <w:rPr>
          <w:b/>
          <w:bCs/>
          <w:color w:val="000000"/>
          <w:szCs w:val="16"/>
          <w:u w:val="single"/>
          <w:lang w:val="vi"/>
        </w:rPr>
        <w:fldChar w:fldCharType="end"/>
      </w:r>
      <w:bookmarkEnd w:id="2"/>
      <w:r w:rsidRPr="00FC4665">
        <w:rPr>
          <w:b/>
          <w:bCs/>
          <w:color w:val="000000"/>
          <w:szCs w:val="16"/>
          <w:u w:val="single"/>
          <w:lang w:val="vi"/>
        </w:rPr>
        <w:t>____________________</w:t>
      </w:r>
      <w:r w:rsidRPr="00FC4665">
        <w:rPr>
          <w:b/>
          <w:bCs/>
          <w:color w:val="000000"/>
          <w:szCs w:val="16"/>
          <w:lang w:val="vi"/>
        </w:rPr>
        <w:t xml:space="preserve">.  </w:t>
      </w:r>
    </w:p>
    <w:p w14:paraId="48DB969F" w14:textId="1DF081E0" w:rsidR="002E6272" w:rsidRPr="00FC4665" w:rsidRDefault="002E6272" w:rsidP="008B369F">
      <w:pPr>
        <w:tabs>
          <w:tab w:val="left" w:pos="10980"/>
        </w:tabs>
        <w:spacing w:before="60" w:after="60"/>
        <w:rPr>
          <w:color w:val="000000"/>
          <w:szCs w:val="16"/>
          <w:lang w:val="vi"/>
        </w:rPr>
      </w:pPr>
      <w:r w:rsidRPr="00FC4665">
        <w:rPr>
          <w:color w:val="000000"/>
          <w:szCs w:val="16"/>
          <w:lang w:val="vi"/>
        </w:rPr>
        <w:t>Chỉ nộp MỘT đơn cho mỗi hộ gia đình. Chúng tôi sẽ thông báo cho quý vị nếu đơn được phê duyệt hoặc bị từ chối. Trẻ thuộc diện chăm sóc nuôi dưỡng, trẻ nhập cư, trẻ vô gia cư, trẻ bỏ nhà đi, trẻ tham gia chương trình Head Start mặc nhiên đủ điều kiện được miễn phí ăn tại trường. Nếu quý vị đang điền đơn cho các trẻ thuộc những trường hợp này, vui lòng liên hệ ________________ để biết thêm thông tin.</w:t>
      </w:r>
      <w:r w:rsidRPr="00FC4665">
        <w:rPr>
          <w:szCs w:val="16"/>
          <w:lang w:val="vi"/>
        </w:rPr>
        <w:t xml:space="preserve"> Xin lưu ý rằng nếu quý vị gặp khó khăn trong việc hoàn thành đơn thì có thể chỉ định một người không thuộc hộ gia đình làm người đại diện được ủy quyền để hỗ trợ xử lý đơn đăng ký.</w:t>
      </w:r>
    </w:p>
    <w:p w14:paraId="2B2E1D84" w14:textId="77777777" w:rsidR="0090326F" w:rsidRPr="00FC4665" w:rsidRDefault="0090326F" w:rsidP="0090326F">
      <w:pPr>
        <w:pStyle w:val="Ttulo2"/>
        <w:rPr>
          <w:szCs w:val="28"/>
          <w:lang w:val="vi"/>
        </w:rPr>
      </w:pPr>
      <w:r w:rsidRPr="00FC4665">
        <w:rPr>
          <w:bCs/>
          <w:szCs w:val="28"/>
          <w:lang w:val="vi"/>
        </w:rPr>
        <w:t>Khoản nào được tính là thu nhập? Ai được xem là thành viên hộ gia đình?</w:t>
      </w:r>
    </w:p>
    <w:p w14:paraId="232F1CEF" w14:textId="2903FB6C" w:rsidR="003268F7" w:rsidRPr="00FC4665" w:rsidRDefault="003268F7" w:rsidP="008B369F">
      <w:pPr>
        <w:spacing w:before="60" w:after="60"/>
        <w:rPr>
          <w:color w:val="000000"/>
          <w:szCs w:val="16"/>
          <w:lang w:val="vi"/>
        </w:rPr>
      </w:pPr>
      <w:r w:rsidRPr="00FC4665">
        <w:rPr>
          <w:color w:val="000000"/>
          <w:szCs w:val="16"/>
          <w:lang w:val="vi"/>
        </w:rPr>
        <w:t>Hãy xem bảng thu nhập bên dưới. Xác định tổng số thành viên trong hộ gia đình của quý vị. Xác định tổng thu nhập hộ gia đình. Các hộ gia đình có thu nhập bằng hoặc thấp hơn mức giới hạn quy định có thể đủ điều kiện được miễn giảm phí ăn tại trường hoặc nhận trợ cấp SUN Bucks. Nếu các thành viên trong hộ gia đình được trả lương vào các thời điểm khác nhau trong tháng và quý vị không chắc hộ gia đình của mình có đủ điều kiện hay không, hãy cứ nộp đơn và chúng tôi sẽ xác định giúp quý vị.  Thông tin quý vị khai báo trong đơn sẽ được dùng để xác định xem con của quý vị có đủ điều kiện được miễn giảm phí ăn tại trường và nhận trợ cấp SUN Bucks hay không.</w:t>
      </w:r>
    </w:p>
    <w:p w14:paraId="6175B757" w14:textId="77777777" w:rsidR="006A420D" w:rsidRPr="00FC4665" w:rsidRDefault="003268F7" w:rsidP="00B3477A">
      <w:pPr>
        <w:tabs>
          <w:tab w:val="left" w:pos="5760"/>
        </w:tabs>
        <w:spacing w:before="60"/>
        <w:rPr>
          <w:color w:val="000000"/>
          <w:szCs w:val="16"/>
          <w:lang w:val="vi"/>
        </w:rPr>
      </w:pPr>
      <w:r w:rsidRPr="00FC4665">
        <w:rPr>
          <w:color w:val="000000"/>
          <w:szCs w:val="16"/>
          <w:lang w:val="vi"/>
        </w:rPr>
        <w:t xml:space="preserve">Trẻ thuộc diện chăm sóc nuôi dưỡng do cơ quan chăm sóc nuôi dưỡng hoặc tòa án quản lý theo quy định pháp luật </w:t>
      </w:r>
      <w:r w:rsidRPr="00FC4665">
        <w:rPr>
          <w:szCs w:val="16"/>
          <w:lang w:val="vi"/>
        </w:rPr>
        <w:t>đủ</w:t>
      </w:r>
      <w:r w:rsidRPr="00FC4665">
        <w:rPr>
          <w:color w:val="FF0000"/>
          <w:szCs w:val="16"/>
          <w:lang w:val="vi"/>
        </w:rPr>
        <w:t xml:space="preserve"> </w:t>
      </w:r>
      <w:r w:rsidRPr="00FC4665">
        <w:rPr>
          <w:color w:val="000000"/>
          <w:szCs w:val="16"/>
          <w:lang w:val="vi"/>
        </w:rPr>
        <w:t xml:space="preserve">điều kiện được miễn phí ăn tại trường, không cần xét đến thu nhập sử dụng cho mục đích cá nhân.  Nếu quý vị có thắc mắc về việc đăng ký nhận trợ cấp bữa ăn cho trẻ thuộc diện chăm sóc nuôi dưỡng, vui lòng liên hệ với chúng tôi tại </w:t>
      </w:r>
      <w:r w:rsidRPr="00FC4665">
        <w:rPr>
          <w:color w:val="000000"/>
          <w:szCs w:val="16"/>
          <w:lang w:val="vi"/>
        </w:rPr>
        <w:fldChar w:fldCharType="begin">
          <w:ffData>
            <w:name w:val=""/>
            <w:enabled/>
            <w:calcOnExit w:val="0"/>
            <w:textInput/>
          </w:ffData>
        </w:fldChar>
      </w:r>
      <w:r w:rsidRPr="00FC4665">
        <w:rPr>
          <w:color w:val="000000"/>
          <w:szCs w:val="16"/>
          <w:lang w:val="vi"/>
        </w:rPr>
        <w:instrText xml:space="preserve"> FORMTEXT </w:instrText>
      </w:r>
      <w:r w:rsidRPr="00FC4665">
        <w:rPr>
          <w:color w:val="000000"/>
          <w:szCs w:val="16"/>
          <w:lang w:val="vi"/>
        </w:rPr>
      </w:r>
      <w:r w:rsidRPr="00FC4665">
        <w:rPr>
          <w:color w:val="000000"/>
          <w:szCs w:val="16"/>
          <w:lang w:val="vi"/>
        </w:rPr>
        <w:fldChar w:fldCharType="separate"/>
      </w:r>
      <w:r w:rsidRPr="00FC4665">
        <w:rPr>
          <w:noProof/>
          <w:color w:val="000000"/>
          <w:szCs w:val="16"/>
          <w:u w:val="single"/>
          <w:lang w:val="vi"/>
        </w:rPr>
        <w:t>     </w:t>
      </w:r>
      <w:r w:rsidRPr="00FC4665">
        <w:rPr>
          <w:color w:val="000000"/>
          <w:szCs w:val="16"/>
          <w:u w:val="single"/>
          <w:lang w:val="vi"/>
        </w:rPr>
        <w:fldChar w:fldCharType="end"/>
      </w:r>
      <w:r w:rsidRPr="00FC4665">
        <w:rPr>
          <w:color w:val="000000"/>
          <w:szCs w:val="16"/>
          <w:u w:val="single"/>
          <w:lang w:val="vi"/>
        </w:rPr>
        <w:tab/>
      </w:r>
      <w:r w:rsidRPr="00FC4665">
        <w:rPr>
          <w:color w:val="000000"/>
          <w:szCs w:val="16"/>
          <w:lang w:val="vi"/>
        </w:rPr>
        <w:t>.</w:t>
      </w:r>
    </w:p>
    <w:p w14:paraId="50B2483D" w14:textId="77777777" w:rsidR="00330940" w:rsidRPr="00FC4665" w:rsidRDefault="00330940" w:rsidP="001C2A9E">
      <w:pPr>
        <w:rPr>
          <w:color w:val="000000"/>
          <w:sz w:val="6"/>
          <w:szCs w:val="18"/>
          <w:lang w:val="vi"/>
        </w:rPr>
        <w:sectPr w:rsidR="00330940" w:rsidRPr="00FC4665" w:rsidSect="00A33474">
          <w:type w:val="continuous"/>
          <w:pgSz w:w="12240" w:h="15840" w:code="1"/>
          <w:pgMar w:top="720" w:right="720" w:bottom="720" w:left="720" w:header="360" w:footer="360" w:gutter="0"/>
          <w:cols w:space="720"/>
          <w:docGrid w:linePitch="326"/>
        </w:sectPr>
      </w:pPr>
    </w:p>
    <w:p w14:paraId="628A2D1E" w14:textId="4EB09A79" w:rsidR="00586BF5" w:rsidRPr="00FC4665" w:rsidRDefault="00FC4665" w:rsidP="001C2A9E">
      <w:pPr>
        <w:rPr>
          <w:color w:val="000000"/>
          <w:sz w:val="6"/>
          <w:szCs w:val="18"/>
          <w:lang w:val="es-AR"/>
        </w:rPr>
      </w:pPr>
      <w:r>
        <w:rPr>
          <w:color w:val="000000"/>
          <w:sz w:val="6"/>
          <w:szCs w:val="18"/>
          <w:lang w:val="es-AR"/>
        </w:rPr>
        <w:br/>
      </w:r>
      <w:r>
        <w:rPr>
          <w:color w:val="000000"/>
          <w:sz w:val="6"/>
          <w:szCs w:val="18"/>
          <w:lang w:val="es-AR"/>
        </w:rPr>
        <w:br/>
      </w:r>
      <w:r>
        <w:rPr>
          <w:color w:val="000000"/>
          <w:sz w:val="6"/>
          <w:szCs w:val="18"/>
          <w:lang w:val="es-AR"/>
        </w:rPr>
        <w:br/>
      </w:r>
      <w:r>
        <w:rPr>
          <w:color w:val="000000"/>
          <w:sz w:val="6"/>
          <w:szCs w:val="18"/>
          <w:lang w:val="es-AR"/>
        </w:rPr>
        <w:br/>
      </w: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908"/>
        <w:gridCol w:w="914"/>
        <w:gridCol w:w="1004"/>
        <w:gridCol w:w="1035"/>
        <w:gridCol w:w="1203"/>
        <w:gridCol w:w="956"/>
      </w:tblGrid>
      <w:tr w:rsidR="006B0354" w:rsidRPr="00FC4665" w14:paraId="5A99144B" w14:textId="77777777" w:rsidTr="006B0354">
        <w:trPr>
          <w:trHeight w:val="485"/>
          <w:tblHeader/>
          <w:jc w:val="center"/>
        </w:trPr>
        <w:tc>
          <w:tcPr>
            <w:tcW w:w="7020" w:type="dxa"/>
            <w:gridSpan w:val="6"/>
            <w:tcBorders>
              <w:top w:val="single" w:sz="4" w:space="0" w:color="auto"/>
              <w:left w:val="single" w:sz="4" w:space="0" w:color="auto"/>
              <w:bottom w:val="single" w:sz="4" w:space="0" w:color="auto"/>
              <w:right w:val="single" w:sz="4" w:space="0" w:color="auto"/>
            </w:tcBorders>
            <w:vAlign w:val="center"/>
          </w:tcPr>
          <w:p w14:paraId="4B17FA7E" w14:textId="77777777" w:rsidR="006B0354" w:rsidRPr="00FC4665" w:rsidRDefault="006B0354" w:rsidP="00217968">
            <w:pPr>
              <w:tabs>
                <w:tab w:val="left" w:pos="2430"/>
              </w:tabs>
              <w:jc w:val="center"/>
              <w:rPr>
                <w:rFonts w:ascii="Calibri" w:hAnsi="Calibri" w:cs="Arial"/>
                <w:b/>
                <w:szCs w:val="18"/>
                <w:lang w:val="vi"/>
              </w:rPr>
            </w:pPr>
            <w:r w:rsidRPr="00FC4665">
              <w:rPr>
                <w:rFonts w:ascii="Calibri" w:hAnsi="Calibri" w:cs="Arial"/>
                <w:b/>
                <w:bCs/>
                <w:szCs w:val="18"/>
                <w:lang w:val="vi"/>
              </w:rPr>
              <w:t>Hướng dẫn tính thu nhập đối với Chương trình dinh dưỡng trẻ em theo USDA</w:t>
            </w:r>
          </w:p>
          <w:p w14:paraId="71F18C1C" w14:textId="1D6F40F3" w:rsidR="006B0354" w:rsidRPr="00FC4665" w:rsidRDefault="006B0354" w:rsidP="00217968">
            <w:pPr>
              <w:tabs>
                <w:tab w:val="left" w:pos="2430"/>
              </w:tabs>
              <w:jc w:val="center"/>
              <w:rPr>
                <w:rFonts w:ascii="Calibri" w:hAnsi="Calibri" w:cs="Arial"/>
                <w:b/>
                <w:sz w:val="16"/>
                <w:lang w:val="vi"/>
              </w:rPr>
            </w:pPr>
            <w:r w:rsidRPr="00FC4665">
              <w:rPr>
                <w:rFonts w:ascii="Calibri" w:hAnsi="Calibri" w:cs="Arial"/>
                <w:b/>
                <w:bCs/>
                <w:szCs w:val="18"/>
                <w:lang w:val="vi"/>
              </w:rPr>
              <w:t>Có hiệu lực từ ngày 01/07/2026 - 30/06/2027</w:t>
            </w:r>
          </w:p>
        </w:tc>
      </w:tr>
      <w:tr w:rsidR="003E7094" w:rsidRPr="00FC4665" w14:paraId="469812AD" w14:textId="77777777" w:rsidTr="00217968">
        <w:trPr>
          <w:trHeight w:val="386"/>
          <w:tblHeader/>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AC607B" w14:textId="77777777" w:rsidR="006B0354" w:rsidRPr="00FC4665" w:rsidRDefault="006B0354" w:rsidP="00217968">
            <w:pPr>
              <w:keepNext/>
              <w:keepLines/>
              <w:tabs>
                <w:tab w:val="left" w:pos="2430"/>
              </w:tabs>
              <w:contextualSpacing/>
              <w:jc w:val="center"/>
              <w:outlineLvl w:val="0"/>
              <w:rPr>
                <w:rFonts w:ascii="Calibri" w:eastAsia="Yu Gothic Light" w:hAnsi="Calibri" w:cs="Calibri"/>
                <w:szCs w:val="18"/>
                <w:lang w:val="vi"/>
              </w:rPr>
            </w:pPr>
            <w:r w:rsidRPr="00FC4665">
              <w:rPr>
                <w:rFonts w:ascii="Calibri" w:eastAsia="Yu Gothic Light" w:hAnsi="Calibri" w:cs="Calibri"/>
                <w:szCs w:val="18"/>
                <w:lang w:val="vi"/>
              </w:rPr>
              <w:t>Tổng số thành viên</w:t>
            </w:r>
          </w:p>
          <w:p w14:paraId="18FE235B" w14:textId="77777777" w:rsidR="006B0354" w:rsidRPr="00FC4665" w:rsidRDefault="006B0354" w:rsidP="00217968">
            <w:pPr>
              <w:keepNext/>
              <w:keepLines/>
              <w:tabs>
                <w:tab w:val="left" w:pos="2430"/>
              </w:tabs>
              <w:contextualSpacing/>
              <w:jc w:val="center"/>
              <w:outlineLvl w:val="0"/>
              <w:rPr>
                <w:rFonts w:ascii="Calibri" w:eastAsia="Yu Gothic Light" w:hAnsi="Calibri" w:cs="Calibri"/>
                <w:color w:val="2E74B5"/>
                <w:szCs w:val="18"/>
                <w:lang w:val="vi"/>
              </w:rPr>
            </w:pPr>
            <w:r w:rsidRPr="00FC4665">
              <w:rPr>
                <w:rFonts w:ascii="Calibri" w:eastAsia="Yu Gothic Light" w:hAnsi="Calibri" w:cs="Calibri"/>
                <w:szCs w:val="18"/>
                <w:lang w:val="vi"/>
              </w:rPr>
              <w:t>hộ gia đình</w:t>
            </w:r>
          </w:p>
        </w:tc>
        <w:tc>
          <w:tcPr>
            <w:tcW w:w="889" w:type="dxa"/>
            <w:tcBorders>
              <w:top w:val="single" w:sz="4" w:space="0" w:color="auto"/>
              <w:left w:val="single" w:sz="4" w:space="0" w:color="auto"/>
              <w:bottom w:val="single" w:sz="4" w:space="0" w:color="auto"/>
              <w:right w:val="single" w:sz="4" w:space="0" w:color="auto"/>
            </w:tcBorders>
            <w:vAlign w:val="center"/>
            <w:hideMark/>
          </w:tcPr>
          <w:p w14:paraId="689F1746" w14:textId="77777777" w:rsidR="006B0354" w:rsidRPr="00FC4665" w:rsidRDefault="006B0354" w:rsidP="00217968">
            <w:pPr>
              <w:tabs>
                <w:tab w:val="center" w:pos="52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sidRPr="00FC4665">
              <w:rPr>
                <w:rFonts w:ascii="Calibri" w:hAnsi="Calibri" w:cs="Calibri"/>
                <w:b/>
                <w:bCs/>
                <w:sz w:val="16"/>
                <w:lang w:val="vi"/>
              </w:rPr>
              <w:t>Hằng năm</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A4CC1A1" w14:textId="77777777" w:rsidR="006B0354" w:rsidRPr="00FC4665" w:rsidRDefault="006B0354" w:rsidP="00217968">
            <w:pPr>
              <w:tabs>
                <w:tab w:val="center" w:pos="61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sidRPr="00FC4665">
              <w:rPr>
                <w:rFonts w:ascii="Calibri" w:hAnsi="Calibri" w:cs="Calibri"/>
                <w:b/>
                <w:bCs/>
                <w:sz w:val="16"/>
                <w:lang w:val="vi"/>
              </w:rPr>
              <w:t>Hằng tháng</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DAD183A" w14:textId="77777777" w:rsidR="006B0354" w:rsidRPr="00FC4665"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sidRPr="00FC4665">
              <w:rPr>
                <w:rFonts w:ascii="Calibri" w:hAnsi="Calibri" w:cs="Calibri"/>
                <w:b/>
                <w:bCs/>
                <w:sz w:val="16"/>
                <w:lang w:val="vi"/>
              </w:rPr>
              <w:t>Hai lần/tháng</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48741A2" w14:textId="77777777" w:rsidR="006B0354" w:rsidRPr="00FC4665"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sidRPr="00FC4665">
              <w:rPr>
                <w:rFonts w:ascii="Calibri" w:hAnsi="Calibri" w:cs="Calibri"/>
                <w:b/>
                <w:bCs/>
                <w:sz w:val="16"/>
                <w:lang w:val="vi"/>
              </w:rPr>
              <w:t>Hai tuần/lần</w:t>
            </w:r>
          </w:p>
        </w:tc>
        <w:tc>
          <w:tcPr>
            <w:tcW w:w="958" w:type="dxa"/>
            <w:tcBorders>
              <w:top w:val="single" w:sz="4" w:space="0" w:color="auto"/>
              <w:left w:val="single" w:sz="4" w:space="0" w:color="auto"/>
              <w:bottom w:val="single" w:sz="4" w:space="0" w:color="auto"/>
              <w:right w:val="single" w:sz="4" w:space="0" w:color="auto"/>
            </w:tcBorders>
            <w:vAlign w:val="center"/>
            <w:hideMark/>
          </w:tcPr>
          <w:p w14:paraId="33EDD884" w14:textId="77777777" w:rsidR="006B0354" w:rsidRPr="00FC4665" w:rsidRDefault="006B0354" w:rsidP="00217968">
            <w:pPr>
              <w:tabs>
                <w:tab w:val="center" w:pos="432"/>
                <w:tab w:val="left" w:pos="2430"/>
                <w:tab w:val="right" w:pos="4320"/>
                <w:tab w:val="right" w:pos="5760"/>
                <w:tab w:val="right" w:pos="7200"/>
                <w:tab w:val="right" w:pos="10080"/>
                <w:tab w:val="right" w:pos="11520"/>
                <w:tab w:val="right" w:pos="12960"/>
              </w:tabs>
              <w:jc w:val="center"/>
              <w:rPr>
                <w:rFonts w:ascii="Calibri" w:hAnsi="Calibri" w:cs="Calibri"/>
                <w:b/>
                <w:sz w:val="16"/>
                <w:vertAlign w:val="superscript"/>
              </w:rPr>
            </w:pPr>
            <w:r w:rsidRPr="00FC4665">
              <w:rPr>
                <w:rFonts w:ascii="Calibri" w:hAnsi="Calibri" w:cs="Calibri"/>
                <w:b/>
                <w:bCs/>
                <w:sz w:val="16"/>
                <w:lang w:val="vi"/>
              </w:rPr>
              <w:t>Hằng tuần</w:t>
            </w:r>
          </w:p>
        </w:tc>
      </w:tr>
      <w:tr w:rsidR="003E7094" w:rsidRPr="00FC4665" w14:paraId="220EC45E"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113EB4" w14:textId="77777777" w:rsidR="00B641CA" w:rsidRPr="00FC4665"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FC4665">
              <w:rPr>
                <w:rFonts w:ascii="Calibri" w:hAnsi="Calibri" w:cs="Calibri"/>
                <w:szCs w:val="18"/>
                <w:lang w:val="vi"/>
              </w:rPr>
              <w:t>1</w:t>
            </w:r>
          </w:p>
        </w:tc>
        <w:tc>
          <w:tcPr>
            <w:tcW w:w="889" w:type="dxa"/>
            <w:tcBorders>
              <w:top w:val="single" w:sz="4" w:space="0" w:color="auto"/>
              <w:left w:val="single" w:sz="4" w:space="0" w:color="auto"/>
              <w:bottom w:val="single" w:sz="4" w:space="0" w:color="auto"/>
              <w:right w:val="single" w:sz="4" w:space="0" w:color="auto"/>
            </w:tcBorders>
            <w:hideMark/>
          </w:tcPr>
          <w:p w14:paraId="579F60A5" w14:textId="501B74AE" w:rsidR="00B641CA" w:rsidRPr="00FC4665" w:rsidRDefault="00B641CA" w:rsidP="00B641CA">
            <w:pPr>
              <w:jc w:val="center"/>
              <w:rPr>
                <w:rFonts w:ascii="Segoe UI" w:hAnsi="Segoe UI" w:cs="Segoe UI"/>
                <w:sz w:val="16"/>
                <w:szCs w:val="16"/>
              </w:rPr>
            </w:pPr>
            <w:r w:rsidRPr="00FC4665">
              <w:rPr>
                <w:rFonts w:cstheme="minorHAnsi"/>
                <w:szCs w:val="18"/>
                <w:lang w:val="vi"/>
              </w:rPr>
              <w:t>$29,526</w:t>
            </w:r>
          </w:p>
        </w:tc>
        <w:tc>
          <w:tcPr>
            <w:tcW w:w="1007" w:type="dxa"/>
            <w:tcBorders>
              <w:top w:val="single" w:sz="4" w:space="0" w:color="auto"/>
              <w:left w:val="single" w:sz="4" w:space="0" w:color="auto"/>
              <w:bottom w:val="single" w:sz="4" w:space="0" w:color="auto"/>
              <w:right w:val="single" w:sz="4" w:space="0" w:color="auto"/>
            </w:tcBorders>
            <w:hideMark/>
          </w:tcPr>
          <w:p w14:paraId="184B914E" w14:textId="48581F36" w:rsidR="00B641CA" w:rsidRPr="00FC4665" w:rsidRDefault="00B641CA" w:rsidP="00B641CA">
            <w:pPr>
              <w:jc w:val="center"/>
              <w:rPr>
                <w:rFonts w:ascii="Segoe UI" w:hAnsi="Segoe UI" w:cs="Segoe UI"/>
                <w:sz w:val="16"/>
                <w:szCs w:val="16"/>
              </w:rPr>
            </w:pPr>
            <w:r w:rsidRPr="00FC4665">
              <w:rPr>
                <w:rFonts w:cstheme="minorHAnsi"/>
                <w:szCs w:val="18"/>
                <w:lang w:val="vi"/>
              </w:rPr>
              <w:t>$2,461</w:t>
            </w:r>
          </w:p>
        </w:tc>
        <w:tc>
          <w:tcPr>
            <w:tcW w:w="1037" w:type="dxa"/>
            <w:tcBorders>
              <w:top w:val="single" w:sz="4" w:space="0" w:color="auto"/>
              <w:left w:val="single" w:sz="4" w:space="0" w:color="auto"/>
              <w:bottom w:val="single" w:sz="4" w:space="0" w:color="auto"/>
              <w:right w:val="single" w:sz="4" w:space="0" w:color="auto"/>
            </w:tcBorders>
            <w:hideMark/>
          </w:tcPr>
          <w:p w14:paraId="26121E60" w14:textId="77B238F3" w:rsidR="00B641CA" w:rsidRPr="00FC4665" w:rsidRDefault="00B641CA" w:rsidP="00B641CA">
            <w:pPr>
              <w:jc w:val="center"/>
              <w:rPr>
                <w:rFonts w:ascii="Segoe UI" w:hAnsi="Segoe UI" w:cs="Segoe UI"/>
                <w:sz w:val="16"/>
                <w:szCs w:val="16"/>
              </w:rPr>
            </w:pPr>
            <w:r w:rsidRPr="00FC4665">
              <w:rPr>
                <w:rFonts w:cstheme="minorHAnsi"/>
                <w:szCs w:val="18"/>
                <w:lang w:val="vi"/>
              </w:rPr>
              <w:t>$1,231</w:t>
            </w:r>
          </w:p>
        </w:tc>
        <w:tc>
          <w:tcPr>
            <w:tcW w:w="1207" w:type="dxa"/>
            <w:tcBorders>
              <w:top w:val="single" w:sz="4" w:space="0" w:color="auto"/>
              <w:left w:val="single" w:sz="4" w:space="0" w:color="auto"/>
              <w:bottom w:val="single" w:sz="4" w:space="0" w:color="auto"/>
              <w:right w:val="single" w:sz="4" w:space="0" w:color="auto"/>
            </w:tcBorders>
            <w:hideMark/>
          </w:tcPr>
          <w:p w14:paraId="202415D4" w14:textId="0B3FB66B" w:rsidR="00B641CA" w:rsidRPr="00FC4665" w:rsidRDefault="00B641CA" w:rsidP="00B641CA">
            <w:pPr>
              <w:jc w:val="center"/>
              <w:rPr>
                <w:rFonts w:ascii="Segoe UI" w:hAnsi="Segoe UI" w:cs="Segoe UI"/>
                <w:sz w:val="16"/>
                <w:szCs w:val="16"/>
              </w:rPr>
            </w:pPr>
            <w:r w:rsidRPr="00FC4665">
              <w:rPr>
                <w:rFonts w:cstheme="minorHAnsi"/>
                <w:szCs w:val="18"/>
                <w:lang w:val="vi"/>
              </w:rPr>
              <w:t>$1,136</w:t>
            </w:r>
          </w:p>
        </w:tc>
        <w:tc>
          <w:tcPr>
            <w:tcW w:w="958" w:type="dxa"/>
            <w:tcBorders>
              <w:top w:val="single" w:sz="4" w:space="0" w:color="auto"/>
              <w:left w:val="single" w:sz="4" w:space="0" w:color="auto"/>
              <w:bottom w:val="single" w:sz="4" w:space="0" w:color="auto"/>
              <w:right w:val="single" w:sz="4" w:space="0" w:color="auto"/>
            </w:tcBorders>
            <w:hideMark/>
          </w:tcPr>
          <w:p w14:paraId="23662E66" w14:textId="2645EF54" w:rsidR="00B641CA" w:rsidRPr="00FC4665" w:rsidRDefault="00B641CA" w:rsidP="00B641CA">
            <w:pPr>
              <w:jc w:val="center"/>
              <w:rPr>
                <w:rFonts w:ascii="Segoe UI" w:hAnsi="Segoe UI" w:cs="Segoe UI"/>
                <w:sz w:val="16"/>
                <w:szCs w:val="16"/>
              </w:rPr>
            </w:pPr>
            <w:r w:rsidRPr="00FC4665">
              <w:rPr>
                <w:rFonts w:cstheme="minorHAnsi"/>
                <w:szCs w:val="18"/>
                <w:lang w:val="vi"/>
              </w:rPr>
              <w:t>$568</w:t>
            </w:r>
          </w:p>
        </w:tc>
      </w:tr>
      <w:tr w:rsidR="003E7094" w:rsidRPr="00FC4665" w14:paraId="02CF8E44"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8FFE4D" w14:textId="77777777" w:rsidR="00B641CA" w:rsidRPr="00FC4665"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FC4665">
              <w:rPr>
                <w:rFonts w:ascii="Calibri" w:hAnsi="Calibri" w:cs="Calibri"/>
                <w:szCs w:val="18"/>
                <w:lang w:val="vi"/>
              </w:rPr>
              <w:t>2</w:t>
            </w:r>
          </w:p>
        </w:tc>
        <w:tc>
          <w:tcPr>
            <w:tcW w:w="889" w:type="dxa"/>
            <w:tcBorders>
              <w:top w:val="single" w:sz="4" w:space="0" w:color="auto"/>
              <w:left w:val="single" w:sz="4" w:space="0" w:color="auto"/>
              <w:bottom w:val="single" w:sz="4" w:space="0" w:color="auto"/>
              <w:right w:val="single" w:sz="4" w:space="0" w:color="auto"/>
            </w:tcBorders>
            <w:hideMark/>
          </w:tcPr>
          <w:p w14:paraId="4E1B93A2" w14:textId="63FB35CA" w:rsidR="00B641CA" w:rsidRPr="00FC4665" w:rsidRDefault="00B641CA" w:rsidP="00B641CA">
            <w:pPr>
              <w:jc w:val="center"/>
              <w:rPr>
                <w:rFonts w:ascii="Segoe UI" w:hAnsi="Segoe UI" w:cs="Segoe UI"/>
                <w:sz w:val="16"/>
                <w:szCs w:val="16"/>
              </w:rPr>
            </w:pPr>
            <w:r w:rsidRPr="00FC4665">
              <w:rPr>
                <w:rFonts w:cstheme="minorHAnsi"/>
                <w:szCs w:val="18"/>
                <w:lang w:val="vi"/>
              </w:rPr>
              <w:t>$40,034</w:t>
            </w:r>
          </w:p>
        </w:tc>
        <w:tc>
          <w:tcPr>
            <w:tcW w:w="1007" w:type="dxa"/>
            <w:tcBorders>
              <w:top w:val="single" w:sz="4" w:space="0" w:color="auto"/>
              <w:left w:val="single" w:sz="4" w:space="0" w:color="auto"/>
              <w:bottom w:val="single" w:sz="4" w:space="0" w:color="auto"/>
              <w:right w:val="single" w:sz="4" w:space="0" w:color="auto"/>
            </w:tcBorders>
            <w:hideMark/>
          </w:tcPr>
          <w:p w14:paraId="12FB8885" w14:textId="374B8324" w:rsidR="00B641CA" w:rsidRPr="00FC4665" w:rsidRDefault="00B641CA" w:rsidP="00B641CA">
            <w:pPr>
              <w:jc w:val="center"/>
              <w:rPr>
                <w:rFonts w:ascii="Segoe UI" w:hAnsi="Segoe UI" w:cs="Segoe UI"/>
                <w:sz w:val="16"/>
                <w:szCs w:val="16"/>
              </w:rPr>
            </w:pPr>
            <w:r w:rsidRPr="00FC4665">
              <w:rPr>
                <w:rFonts w:cstheme="minorHAnsi"/>
                <w:szCs w:val="18"/>
                <w:lang w:val="vi"/>
              </w:rPr>
              <w:t>$3,337</w:t>
            </w:r>
          </w:p>
        </w:tc>
        <w:tc>
          <w:tcPr>
            <w:tcW w:w="1037" w:type="dxa"/>
            <w:tcBorders>
              <w:top w:val="single" w:sz="4" w:space="0" w:color="auto"/>
              <w:left w:val="single" w:sz="4" w:space="0" w:color="auto"/>
              <w:bottom w:val="single" w:sz="4" w:space="0" w:color="auto"/>
              <w:right w:val="single" w:sz="4" w:space="0" w:color="auto"/>
            </w:tcBorders>
            <w:hideMark/>
          </w:tcPr>
          <w:p w14:paraId="56B1018D" w14:textId="66F2C01C" w:rsidR="00B641CA" w:rsidRPr="00FC4665" w:rsidRDefault="00B641CA" w:rsidP="00B641CA">
            <w:pPr>
              <w:jc w:val="center"/>
              <w:rPr>
                <w:rFonts w:ascii="Segoe UI" w:hAnsi="Segoe UI" w:cs="Segoe UI"/>
                <w:sz w:val="16"/>
                <w:szCs w:val="16"/>
              </w:rPr>
            </w:pPr>
            <w:r w:rsidRPr="00FC4665">
              <w:rPr>
                <w:rFonts w:cstheme="minorHAnsi"/>
                <w:szCs w:val="18"/>
                <w:lang w:val="vi"/>
              </w:rPr>
              <w:t>$1,669</w:t>
            </w:r>
          </w:p>
        </w:tc>
        <w:tc>
          <w:tcPr>
            <w:tcW w:w="1207" w:type="dxa"/>
            <w:tcBorders>
              <w:top w:val="single" w:sz="4" w:space="0" w:color="auto"/>
              <w:left w:val="single" w:sz="4" w:space="0" w:color="auto"/>
              <w:bottom w:val="single" w:sz="4" w:space="0" w:color="auto"/>
              <w:right w:val="single" w:sz="4" w:space="0" w:color="auto"/>
            </w:tcBorders>
            <w:hideMark/>
          </w:tcPr>
          <w:p w14:paraId="5F9550A4" w14:textId="09C0EFAE" w:rsidR="00B641CA" w:rsidRPr="00FC4665" w:rsidRDefault="00B641CA" w:rsidP="00B641CA">
            <w:pPr>
              <w:jc w:val="center"/>
              <w:rPr>
                <w:rFonts w:ascii="Segoe UI" w:hAnsi="Segoe UI" w:cs="Segoe UI"/>
                <w:sz w:val="16"/>
                <w:szCs w:val="16"/>
              </w:rPr>
            </w:pPr>
            <w:r w:rsidRPr="00FC4665">
              <w:rPr>
                <w:rFonts w:cstheme="minorHAnsi"/>
                <w:szCs w:val="18"/>
                <w:lang w:val="vi"/>
              </w:rPr>
              <w:t>$1,540</w:t>
            </w:r>
          </w:p>
        </w:tc>
        <w:tc>
          <w:tcPr>
            <w:tcW w:w="958" w:type="dxa"/>
            <w:tcBorders>
              <w:top w:val="single" w:sz="4" w:space="0" w:color="auto"/>
              <w:left w:val="single" w:sz="4" w:space="0" w:color="auto"/>
              <w:bottom w:val="single" w:sz="4" w:space="0" w:color="auto"/>
              <w:right w:val="single" w:sz="4" w:space="0" w:color="auto"/>
            </w:tcBorders>
            <w:hideMark/>
          </w:tcPr>
          <w:p w14:paraId="7E439C49" w14:textId="49B7A334" w:rsidR="00B641CA" w:rsidRPr="00FC4665" w:rsidRDefault="00B641CA" w:rsidP="00B641CA">
            <w:pPr>
              <w:jc w:val="center"/>
              <w:rPr>
                <w:rFonts w:ascii="Segoe UI" w:hAnsi="Segoe UI" w:cs="Segoe UI"/>
                <w:sz w:val="16"/>
                <w:szCs w:val="16"/>
              </w:rPr>
            </w:pPr>
            <w:r w:rsidRPr="00FC4665">
              <w:rPr>
                <w:rFonts w:cstheme="minorHAnsi"/>
                <w:szCs w:val="18"/>
                <w:lang w:val="vi"/>
              </w:rPr>
              <w:t>$770</w:t>
            </w:r>
          </w:p>
        </w:tc>
      </w:tr>
      <w:tr w:rsidR="003E7094" w:rsidRPr="00FC4665" w14:paraId="7CB05F61" w14:textId="77777777" w:rsidTr="003B1908">
        <w:trPr>
          <w:trHeight w:val="269"/>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16FFC" w14:textId="77777777" w:rsidR="00B641CA" w:rsidRPr="00FC4665"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FC4665">
              <w:rPr>
                <w:rFonts w:ascii="Calibri" w:hAnsi="Calibri" w:cs="Calibri"/>
                <w:szCs w:val="18"/>
                <w:lang w:val="vi"/>
              </w:rPr>
              <w:t>3</w:t>
            </w:r>
          </w:p>
        </w:tc>
        <w:tc>
          <w:tcPr>
            <w:tcW w:w="889" w:type="dxa"/>
            <w:tcBorders>
              <w:top w:val="single" w:sz="4" w:space="0" w:color="auto"/>
              <w:left w:val="single" w:sz="4" w:space="0" w:color="auto"/>
              <w:bottom w:val="single" w:sz="4" w:space="0" w:color="auto"/>
              <w:right w:val="single" w:sz="4" w:space="0" w:color="auto"/>
            </w:tcBorders>
            <w:hideMark/>
          </w:tcPr>
          <w:p w14:paraId="398219F9" w14:textId="24FCD630" w:rsidR="00B641CA" w:rsidRPr="00FC4665" w:rsidRDefault="00B641CA" w:rsidP="00B641CA">
            <w:pPr>
              <w:jc w:val="center"/>
              <w:rPr>
                <w:rFonts w:ascii="Segoe UI" w:hAnsi="Segoe UI" w:cs="Segoe UI"/>
                <w:sz w:val="16"/>
                <w:szCs w:val="16"/>
              </w:rPr>
            </w:pPr>
            <w:r w:rsidRPr="00FC4665">
              <w:rPr>
                <w:rFonts w:cstheme="minorHAnsi"/>
                <w:szCs w:val="18"/>
                <w:lang w:val="vi"/>
              </w:rPr>
              <w:t>$50,542</w:t>
            </w:r>
          </w:p>
        </w:tc>
        <w:tc>
          <w:tcPr>
            <w:tcW w:w="1007" w:type="dxa"/>
            <w:tcBorders>
              <w:top w:val="single" w:sz="4" w:space="0" w:color="auto"/>
              <w:left w:val="single" w:sz="4" w:space="0" w:color="auto"/>
              <w:bottom w:val="single" w:sz="4" w:space="0" w:color="auto"/>
              <w:right w:val="single" w:sz="4" w:space="0" w:color="auto"/>
            </w:tcBorders>
            <w:hideMark/>
          </w:tcPr>
          <w:p w14:paraId="4F2B46F0" w14:textId="12B1B02E" w:rsidR="00B641CA" w:rsidRPr="00FC4665" w:rsidRDefault="00B641CA" w:rsidP="00B641CA">
            <w:pPr>
              <w:jc w:val="center"/>
              <w:rPr>
                <w:rFonts w:ascii="Segoe UI" w:hAnsi="Segoe UI" w:cs="Segoe UI"/>
                <w:sz w:val="16"/>
                <w:szCs w:val="16"/>
              </w:rPr>
            </w:pPr>
            <w:r w:rsidRPr="00FC4665">
              <w:rPr>
                <w:rFonts w:cstheme="minorHAnsi"/>
                <w:szCs w:val="18"/>
                <w:lang w:val="vi"/>
              </w:rPr>
              <w:t>$4,212</w:t>
            </w:r>
          </w:p>
        </w:tc>
        <w:tc>
          <w:tcPr>
            <w:tcW w:w="1037" w:type="dxa"/>
            <w:tcBorders>
              <w:top w:val="single" w:sz="4" w:space="0" w:color="auto"/>
              <w:left w:val="single" w:sz="4" w:space="0" w:color="auto"/>
              <w:bottom w:val="single" w:sz="4" w:space="0" w:color="auto"/>
              <w:right w:val="single" w:sz="4" w:space="0" w:color="auto"/>
            </w:tcBorders>
            <w:hideMark/>
          </w:tcPr>
          <w:p w14:paraId="4A4D4B17" w14:textId="45C085CA" w:rsidR="00B641CA" w:rsidRPr="00FC4665" w:rsidRDefault="00B641CA" w:rsidP="00B641CA">
            <w:pPr>
              <w:jc w:val="center"/>
              <w:rPr>
                <w:rFonts w:ascii="Segoe UI" w:hAnsi="Segoe UI" w:cs="Segoe UI"/>
                <w:sz w:val="16"/>
                <w:szCs w:val="16"/>
              </w:rPr>
            </w:pPr>
            <w:r w:rsidRPr="00FC4665">
              <w:rPr>
                <w:rFonts w:cstheme="minorHAnsi"/>
                <w:szCs w:val="18"/>
                <w:lang w:val="vi"/>
              </w:rPr>
              <w:t>$2,106</w:t>
            </w:r>
          </w:p>
        </w:tc>
        <w:tc>
          <w:tcPr>
            <w:tcW w:w="1207" w:type="dxa"/>
            <w:tcBorders>
              <w:top w:val="single" w:sz="4" w:space="0" w:color="auto"/>
              <w:left w:val="single" w:sz="4" w:space="0" w:color="auto"/>
              <w:bottom w:val="single" w:sz="4" w:space="0" w:color="auto"/>
              <w:right w:val="single" w:sz="4" w:space="0" w:color="auto"/>
            </w:tcBorders>
            <w:hideMark/>
          </w:tcPr>
          <w:p w14:paraId="12468C65" w14:textId="05D96F40" w:rsidR="00B641CA" w:rsidRPr="00FC4665" w:rsidRDefault="00B641CA" w:rsidP="00B641CA">
            <w:pPr>
              <w:jc w:val="center"/>
              <w:rPr>
                <w:rFonts w:ascii="Segoe UI" w:hAnsi="Segoe UI" w:cs="Segoe UI"/>
                <w:sz w:val="16"/>
                <w:szCs w:val="16"/>
              </w:rPr>
            </w:pPr>
            <w:r w:rsidRPr="00FC4665">
              <w:rPr>
                <w:rFonts w:cstheme="minorHAnsi"/>
                <w:szCs w:val="18"/>
                <w:lang w:val="vi"/>
              </w:rPr>
              <w:t>$1,944</w:t>
            </w:r>
          </w:p>
        </w:tc>
        <w:tc>
          <w:tcPr>
            <w:tcW w:w="958" w:type="dxa"/>
            <w:tcBorders>
              <w:top w:val="single" w:sz="4" w:space="0" w:color="auto"/>
              <w:left w:val="single" w:sz="4" w:space="0" w:color="auto"/>
              <w:bottom w:val="single" w:sz="4" w:space="0" w:color="auto"/>
              <w:right w:val="single" w:sz="4" w:space="0" w:color="auto"/>
            </w:tcBorders>
            <w:hideMark/>
          </w:tcPr>
          <w:p w14:paraId="3784CCC4" w14:textId="018DAE10" w:rsidR="00B641CA" w:rsidRPr="00FC4665" w:rsidRDefault="00B641CA" w:rsidP="00B641CA">
            <w:pPr>
              <w:jc w:val="center"/>
              <w:rPr>
                <w:rFonts w:ascii="Segoe UI" w:hAnsi="Segoe UI" w:cs="Segoe UI"/>
                <w:sz w:val="16"/>
                <w:szCs w:val="16"/>
              </w:rPr>
            </w:pPr>
            <w:r w:rsidRPr="00FC4665">
              <w:rPr>
                <w:rFonts w:cstheme="minorHAnsi"/>
                <w:szCs w:val="18"/>
                <w:lang w:val="vi"/>
              </w:rPr>
              <w:t>$972</w:t>
            </w:r>
          </w:p>
        </w:tc>
      </w:tr>
      <w:tr w:rsidR="003E7094" w:rsidRPr="00FC4665" w14:paraId="2BDF2D97" w14:textId="77777777" w:rsidTr="003B1908">
        <w:trPr>
          <w:trHeight w:val="251"/>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806D3" w14:textId="77777777" w:rsidR="00B641CA" w:rsidRPr="00FC4665"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FC4665">
              <w:rPr>
                <w:rFonts w:ascii="Calibri" w:hAnsi="Calibri" w:cs="Calibri"/>
                <w:szCs w:val="18"/>
                <w:lang w:val="vi"/>
              </w:rPr>
              <w:t>4</w:t>
            </w:r>
          </w:p>
        </w:tc>
        <w:tc>
          <w:tcPr>
            <w:tcW w:w="889" w:type="dxa"/>
            <w:tcBorders>
              <w:top w:val="single" w:sz="4" w:space="0" w:color="auto"/>
              <w:left w:val="single" w:sz="4" w:space="0" w:color="auto"/>
              <w:bottom w:val="single" w:sz="4" w:space="0" w:color="auto"/>
              <w:right w:val="single" w:sz="4" w:space="0" w:color="auto"/>
            </w:tcBorders>
            <w:hideMark/>
          </w:tcPr>
          <w:p w14:paraId="073A866D" w14:textId="335B5E0D" w:rsidR="00B641CA" w:rsidRPr="00FC4665" w:rsidRDefault="00B641CA" w:rsidP="00B641CA">
            <w:pPr>
              <w:jc w:val="center"/>
              <w:rPr>
                <w:rFonts w:ascii="Segoe UI" w:hAnsi="Segoe UI" w:cs="Segoe UI"/>
                <w:sz w:val="16"/>
                <w:szCs w:val="16"/>
              </w:rPr>
            </w:pPr>
            <w:r w:rsidRPr="00FC4665">
              <w:rPr>
                <w:rFonts w:cstheme="minorHAnsi"/>
                <w:szCs w:val="18"/>
                <w:lang w:val="vi"/>
              </w:rPr>
              <w:t>$61,050</w:t>
            </w:r>
          </w:p>
        </w:tc>
        <w:tc>
          <w:tcPr>
            <w:tcW w:w="1007" w:type="dxa"/>
            <w:tcBorders>
              <w:top w:val="single" w:sz="4" w:space="0" w:color="auto"/>
              <w:left w:val="single" w:sz="4" w:space="0" w:color="auto"/>
              <w:bottom w:val="single" w:sz="4" w:space="0" w:color="auto"/>
              <w:right w:val="single" w:sz="4" w:space="0" w:color="auto"/>
            </w:tcBorders>
            <w:hideMark/>
          </w:tcPr>
          <w:p w14:paraId="6B43B8CB" w14:textId="5333E214" w:rsidR="00B641CA" w:rsidRPr="00FC4665" w:rsidRDefault="00B641CA" w:rsidP="00B641CA">
            <w:pPr>
              <w:jc w:val="center"/>
              <w:rPr>
                <w:rFonts w:ascii="Segoe UI" w:hAnsi="Segoe UI" w:cs="Segoe UI"/>
                <w:sz w:val="16"/>
                <w:szCs w:val="16"/>
              </w:rPr>
            </w:pPr>
            <w:r w:rsidRPr="00FC4665">
              <w:rPr>
                <w:rFonts w:cstheme="minorHAnsi"/>
                <w:szCs w:val="18"/>
                <w:lang w:val="vi"/>
              </w:rPr>
              <w:t>$5,088</w:t>
            </w:r>
          </w:p>
        </w:tc>
        <w:tc>
          <w:tcPr>
            <w:tcW w:w="1037" w:type="dxa"/>
            <w:tcBorders>
              <w:top w:val="single" w:sz="4" w:space="0" w:color="auto"/>
              <w:left w:val="single" w:sz="4" w:space="0" w:color="auto"/>
              <w:bottom w:val="single" w:sz="4" w:space="0" w:color="auto"/>
              <w:right w:val="single" w:sz="4" w:space="0" w:color="auto"/>
            </w:tcBorders>
            <w:hideMark/>
          </w:tcPr>
          <w:p w14:paraId="2015429A" w14:textId="0874F7F1" w:rsidR="00B641CA" w:rsidRPr="00FC4665" w:rsidRDefault="00B641CA" w:rsidP="00B641CA">
            <w:pPr>
              <w:jc w:val="center"/>
              <w:rPr>
                <w:rFonts w:ascii="Segoe UI" w:hAnsi="Segoe UI" w:cs="Segoe UI"/>
                <w:sz w:val="16"/>
                <w:szCs w:val="16"/>
              </w:rPr>
            </w:pPr>
            <w:r w:rsidRPr="00FC4665">
              <w:rPr>
                <w:rFonts w:cstheme="minorHAnsi"/>
                <w:szCs w:val="18"/>
                <w:lang w:val="vi"/>
              </w:rPr>
              <w:t>$2,544</w:t>
            </w:r>
          </w:p>
        </w:tc>
        <w:tc>
          <w:tcPr>
            <w:tcW w:w="1207" w:type="dxa"/>
            <w:tcBorders>
              <w:top w:val="single" w:sz="4" w:space="0" w:color="auto"/>
              <w:left w:val="single" w:sz="4" w:space="0" w:color="auto"/>
              <w:bottom w:val="single" w:sz="4" w:space="0" w:color="auto"/>
              <w:right w:val="single" w:sz="4" w:space="0" w:color="auto"/>
            </w:tcBorders>
            <w:hideMark/>
          </w:tcPr>
          <w:p w14:paraId="6AA8D55A" w14:textId="0A588C1B" w:rsidR="00B641CA" w:rsidRPr="00FC4665" w:rsidRDefault="00B641CA" w:rsidP="00B641CA">
            <w:pPr>
              <w:jc w:val="center"/>
              <w:rPr>
                <w:rFonts w:ascii="Segoe UI" w:hAnsi="Segoe UI" w:cs="Segoe UI"/>
                <w:sz w:val="16"/>
                <w:szCs w:val="16"/>
              </w:rPr>
            </w:pPr>
            <w:r w:rsidRPr="00FC4665">
              <w:rPr>
                <w:rFonts w:cstheme="minorHAnsi"/>
                <w:szCs w:val="18"/>
                <w:lang w:val="vi"/>
              </w:rPr>
              <w:t>$2,349</w:t>
            </w:r>
          </w:p>
        </w:tc>
        <w:tc>
          <w:tcPr>
            <w:tcW w:w="958" w:type="dxa"/>
            <w:tcBorders>
              <w:top w:val="single" w:sz="4" w:space="0" w:color="auto"/>
              <w:left w:val="single" w:sz="4" w:space="0" w:color="auto"/>
              <w:bottom w:val="single" w:sz="4" w:space="0" w:color="auto"/>
              <w:right w:val="single" w:sz="4" w:space="0" w:color="auto"/>
            </w:tcBorders>
            <w:hideMark/>
          </w:tcPr>
          <w:p w14:paraId="6A0DBB81" w14:textId="02039A17" w:rsidR="00B641CA" w:rsidRPr="00FC4665" w:rsidRDefault="00B641CA" w:rsidP="00B641CA">
            <w:pPr>
              <w:jc w:val="center"/>
              <w:rPr>
                <w:rFonts w:ascii="Segoe UI" w:hAnsi="Segoe UI" w:cs="Segoe UI"/>
                <w:sz w:val="16"/>
                <w:szCs w:val="16"/>
              </w:rPr>
            </w:pPr>
            <w:r w:rsidRPr="00FC4665">
              <w:rPr>
                <w:rFonts w:cstheme="minorHAnsi"/>
                <w:szCs w:val="18"/>
                <w:lang w:val="vi"/>
              </w:rPr>
              <w:t>$1,175</w:t>
            </w:r>
          </w:p>
        </w:tc>
      </w:tr>
      <w:tr w:rsidR="003E7094" w:rsidRPr="00FC4665" w14:paraId="439BDB16"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E4B8A6" w14:textId="77777777" w:rsidR="00B641CA" w:rsidRPr="00FC4665"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FC4665">
              <w:rPr>
                <w:rFonts w:ascii="Calibri" w:hAnsi="Calibri" w:cs="Calibri"/>
                <w:szCs w:val="18"/>
                <w:lang w:val="vi"/>
              </w:rPr>
              <w:t>5</w:t>
            </w:r>
          </w:p>
        </w:tc>
        <w:tc>
          <w:tcPr>
            <w:tcW w:w="889" w:type="dxa"/>
            <w:tcBorders>
              <w:top w:val="single" w:sz="4" w:space="0" w:color="auto"/>
              <w:left w:val="single" w:sz="4" w:space="0" w:color="auto"/>
              <w:bottom w:val="single" w:sz="4" w:space="0" w:color="auto"/>
              <w:right w:val="single" w:sz="4" w:space="0" w:color="auto"/>
            </w:tcBorders>
            <w:hideMark/>
          </w:tcPr>
          <w:p w14:paraId="008C7407" w14:textId="5F3B1342" w:rsidR="00B641CA" w:rsidRPr="00FC4665" w:rsidRDefault="00B641CA" w:rsidP="00B641CA">
            <w:pPr>
              <w:jc w:val="center"/>
              <w:rPr>
                <w:rFonts w:ascii="Segoe UI" w:hAnsi="Segoe UI" w:cs="Segoe UI"/>
                <w:sz w:val="16"/>
                <w:szCs w:val="16"/>
              </w:rPr>
            </w:pPr>
            <w:r w:rsidRPr="00FC4665">
              <w:rPr>
                <w:rFonts w:cstheme="minorHAnsi"/>
                <w:szCs w:val="18"/>
                <w:lang w:val="vi"/>
              </w:rPr>
              <w:t>$71,558</w:t>
            </w:r>
          </w:p>
        </w:tc>
        <w:tc>
          <w:tcPr>
            <w:tcW w:w="1007" w:type="dxa"/>
            <w:tcBorders>
              <w:top w:val="single" w:sz="4" w:space="0" w:color="auto"/>
              <w:left w:val="single" w:sz="4" w:space="0" w:color="auto"/>
              <w:bottom w:val="single" w:sz="4" w:space="0" w:color="auto"/>
              <w:right w:val="single" w:sz="4" w:space="0" w:color="auto"/>
            </w:tcBorders>
            <w:hideMark/>
          </w:tcPr>
          <w:p w14:paraId="274BDB1B" w14:textId="785EBFF0" w:rsidR="00B641CA" w:rsidRPr="00FC4665" w:rsidRDefault="00B641CA" w:rsidP="00B641CA">
            <w:pPr>
              <w:jc w:val="center"/>
              <w:rPr>
                <w:rFonts w:ascii="Segoe UI" w:hAnsi="Segoe UI" w:cs="Segoe UI"/>
                <w:sz w:val="16"/>
                <w:szCs w:val="16"/>
              </w:rPr>
            </w:pPr>
            <w:r w:rsidRPr="00FC4665">
              <w:rPr>
                <w:rFonts w:cstheme="minorHAnsi"/>
                <w:szCs w:val="18"/>
                <w:lang w:val="vi"/>
              </w:rPr>
              <w:t>$5,964</w:t>
            </w:r>
          </w:p>
        </w:tc>
        <w:tc>
          <w:tcPr>
            <w:tcW w:w="1037" w:type="dxa"/>
            <w:tcBorders>
              <w:top w:val="single" w:sz="4" w:space="0" w:color="auto"/>
              <w:left w:val="single" w:sz="4" w:space="0" w:color="auto"/>
              <w:bottom w:val="single" w:sz="4" w:space="0" w:color="auto"/>
              <w:right w:val="single" w:sz="4" w:space="0" w:color="auto"/>
            </w:tcBorders>
            <w:hideMark/>
          </w:tcPr>
          <w:p w14:paraId="242154E2" w14:textId="65F65FC8" w:rsidR="00B641CA" w:rsidRPr="00FC4665" w:rsidRDefault="00B641CA" w:rsidP="00B641CA">
            <w:pPr>
              <w:jc w:val="center"/>
              <w:rPr>
                <w:rFonts w:ascii="Segoe UI" w:hAnsi="Segoe UI" w:cs="Segoe UI"/>
                <w:sz w:val="16"/>
                <w:szCs w:val="16"/>
              </w:rPr>
            </w:pPr>
            <w:r w:rsidRPr="00FC4665">
              <w:rPr>
                <w:rFonts w:cstheme="minorHAnsi"/>
                <w:szCs w:val="18"/>
                <w:lang w:val="vi"/>
              </w:rPr>
              <w:t>$2,982</w:t>
            </w:r>
          </w:p>
        </w:tc>
        <w:tc>
          <w:tcPr>
            <w:tcW w:w="1207" w:type="dxa"/>
            <w:tcBorders>
              <w:top w:val="single" w:sz="4" w:space="0" w:color="auto"/>
              <w:left w:val="single" w:sz="4" w:space="0" w:color="auto"/>
              <w:bottom w:val="single" w:sz="4" w:space="0" w:color="auto"/>
              <w:right w:val="single" w:sz="4" w:space="0" w:color="auto"/>
            </w:tcBorders>
            <w:hideMark/>
          </w:tcPr>
          <w:p w14:paraId="2DC21850" w14:textId="37C576C4" w:rsidR="00B641CA" w:rsidRPr="00FC4665" w:rsidRDefault="00B641CA" w:rsidP="00B641CA">
            <w:pPr>
              <w:jc w:val="center"/>
              <w:rPr>
                <w:rFonts w:ascii="Segoe UI" w:hAnsi="Segoe UI" w:cs="Segoe UI"/>
                <w:sz w:val="16"/>
                <w:szCs w:val="16"/>
              </w:rPr>
            </w:pPr>
            <w:r w:rsidRPr="00FC4665">
              <w:rPr>
                <w:rFonts w:cstheme="minorHAnsi"/>
                <w:szCs w:val="18"/>
                <w:lang w:val="vi"/>
              </w:rPr>
              <w:t>$2,753</w:t>
            </w:r>
          </w:p>
        </w:tc>
        <w:tc>
          <w:tcPr>
            <w:tcW w:w="958" w:type="dxa"/>
            <w:tcBorders>
              <w:top w:val="single" w:sz="4" w:space="0" w:color="auto"/>
              <w:left w:val="single" w:sz="4" w:space="0" w:color="auto"/>
              <w:bottom w:val="single" w:sz="4" w:space="0" w:color="auto"/>
              <w:right w:val="single" w:sz="4" w:space="0" w:color="auto"/>
            </w:tcBorders>
            <w:hideMark/>
          </w:tcPr>
          <w:p w14:paraId="0A2B8BB8" w14:textId="2D6A0164" w:rsidR="00B641CA" w:rsidRPr="00FC4665" w:rsidRDefault="00B641CA" w:rsidP="00B641CA">
            <w:pPr>
              <w:jc w:val="center"/>
              <w:rPr>
                <w:rFonts w:ascii="Segoe UI" w:hAnsi="Segoe UI" w:cs="Segoe UI"/>
                <w:sz w:val="16"/>
                <w:szCs w:val="16"/>
              </w:rPr>
            </w:pPr>
            <w:r w:rsidRPr="00FC4665">
              <w:rPr>
                <w:rFonts w:cstheme="minorHAnsi"/>
                <w:szCs w:val="18"/>
                <w:lang w:val="vi"/>
              </w:rPr>
              <w:t>$1,377</w:t>
            </w:r>
          </w:p>
        </w:tc>
      </w:tr>
      <w:tr w:rsidR="003E7094" w:rsidRPr="00FC4665" w14:paraId="541886BF"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30B6E4" w14:textId="77777777" w:rsidR="00B641CA" w:rsidRPr="00FC4665"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FC4665">
              <w:rPr>
                <w:rFonts w:ascii="Calibri" w:hAnsi="Calibri" w:cs="Calibri"/>
                <w:szCs w:val="18"/>
                <w:lang w:val="vi"/>
              </w:rPr>
              <w:t>6</w:t>
            </w:r>
          </w:p>
        </w:tc>
        <w:tc>
          <w:tcPr>
            <w:tcW w:w="889" w:type="dxa"/>
            <w:tcBorders>
              <w:top w:val="single" w:sz="4" w:space="0" w:color="auto"/>
              <w:left w:val="single" w:sz="4" w:space="0" w:color="auto"/>
              <w:bottom w:val="single" w:sz="4" w:space="0" w:color="auto"/>
              <w:right w:val="single" w:sz="4" w:space="0" w:color="auto"/>
            </w:tcBorders>
            <w:hideMark/>
          </w:tcPr>
          <w:p w14:paraId="60E52D88" w14:textId="56C4180B" w:rsidR="00B641CA" w:rsidRPr="00FC4665" w:rsidRDefault="00B641CA" w:rsidP="00B641CA">
            <w:pPr>
              <w:jc w:val="center"/>
              <w:rPr>
                <w:rFonts w:ascii="Segoe UI" w:hAnsi="Segoe UI" w:cs="Segoe UI"/>
                <w:sz w:val="16"/>
                <w:szCs w:val="16"/>
              </w:rPr>
            </w:pPr>
            <w:r w:rsidRPr="00FC4665">
              <w:rPr>
                <w:rFonts w:cstheme="minorHAnsi"/>
                <w:szCs w:val="18"/>
                <w:lang w:val="vi"/>
              </w:rPr>
              <w:t>$82,066</w:t>
            </w:r>
          </w:p>
        </w:tc>
        <w:tc>
          <w:tcPr>
            <w:tcW w:w="1007" w:type="dxa"/>
            <w:tcBorders>
              <w:top w:val="single" w:sz="4" w:space="0" w:color="auto"/>
              <w:left w:val="single" w:sz="4" w:space="0" w:color="auto"/>
              <w:bottom w:val="single" w:sz="4" w:space="0" w:color="auto"/>
              <w:right w:val="single" w:sz="4" w:space="0" w:color="auto"/>
            </w:tcBorders>
            <w:hideMark/>
          </w:tcPr>
          <w:p w14:paraId="5310990A" w14:textId="3BDB391C" w:rsidR="00B641CA" w:rsidRPr="00FC4665" w:rsidRDefault="00B641CA" w:rsidP="00B641CA">
            <w:pPr>
              <w:jc w:val="center"/>
              <w:rPr>
                <w:rFonts w:ascii="Segoe UI" w:hAnsi="Segoe UI" w:cs="Segoe UI"/>
                <w:sz w:val="16"/>
                <w:szCs w:val="16"/>
              </w:rPr>
            </w:pPr>
            <w:r w:rsidRPr="00FC4665">
              <w:rPr>
                <w:rFonts w:cstheme="minorHAnsi"/>
                <w:szCs w:val="18"/>
                <w:lang w:val="vi"/>
              </w:rPr>
              <w:t>$6,839</w:t>
            </w:r>
          </w:p>
        </w:tc>
        <w:tc>
          <w:tcPr>
            <w:tcW w:w="1037" w:type="dxa"/>
            <w:tcBorders>
              <w:top w:val="single" w:sz="4" w:space="0" w:color="auto"/>
              <w:left w:val="single" w:sz="4" w:space="0" w:color="auto"/>
              <w:bottom w:val="single" w:sz="4" w:space="0" w:color="auto"/>
              <w:right w:val="single" w:sz="4" w:space="0" w:color="auto"/>
            </w:tcBorders>
            <w:hideMark/>
          </w:tcPr>
          <w:p w14:paraId="3ECBFE48" w14:textId="642ABC37" w:rsidR="00B641CA" w:rsidRPr="00FC4665" w:rsidRDefault="00B641CA" w:rsidP="00B641CA">
            <w:pPr>
              <w:jc w:val="center"/>
              <w:rPr>
                <w:rFonts w:ascii="Segoe UI" w:hAnsi="Segoe UI" w:cs="Segoe UI"/>
                <w:sz w:val="16"/>
                <w:szCs w:val="16"/>
              </w:rPr>
            </w:pPr>
            <w:r w:rsidRPr="00FC4665">
              <w:rPr>
                <w:rFonts w:cstheme="minorHAnsi"/>
                <w:szCs w:val="18"/>
                <w:lang w:val="vi"/>
              </w:rPr>
              <w:t>$3,420</w:t>
            </w:r>
          </w:p>
        </w:tc>
        <w:tc>
          <w:tcPr>
            <w:tcW w:w="1207" w:type="dxa"/>
            <w:tcBorders>
              <w:top w:val="single" w:sz="4" w:space="0" w:color="auto"/>
              <w:left w:val="single" w:sz="4" w:space="0" w:color="auto"/>
              <w:bottom w:val="single" w:sz="4" w:space="0" w:color="auto"/>
              <w:right w:val="single" w:sz="4" w:space="0" w:color="auto"/>
            </w:tcBorders>
            <w:hideMark/>
          </w:tcPr>
          <w:p w14:paraId="32E6EE58" w14:textId="56836A0A" w:rsidR="00B641CA" w:rsidRPr="00FC4665" w:rsidRDefault="00B641CA" w:rsidP="00B641CA">
            <w:pPr>
              <w:jc w:val="center"/>
              <w:rPr>
                <w:rFonts w:ascii="Segoe UI" w:hAnsi="Segoe UI" w:cs="Segoe UI"/>
                <w:sz w:val="16"/>
                <w:szCs w:val="16"/>
              </w:rPr>
            </w:pPr>
            <w:r w:rsidRPr="00FC4665">
              <w:rPr>
                <w:rFonts w:cstheme="minorHAnsi"/>
                <w:szCs w:val="18"/>
                <w:lang w:val="vi"/>
              </w:rPr>
              <w:t>$3,157</w:t>
            </w:r>
          </w:p>
        </w:tc>
        <w:tc>
          <w:tcPr>
            <w:tcW w:w="958" w:type="dxa"/>
            <w:tcBorders>
              <w:top w:val="single" w:sz="4" w:space="0" w:color="auto"/>
              <w:left w:val="single" w:sz="4" w:space="0" w:color="auto"/>
              <w:bottom w:val="single" w:sz="4" w:space="0" w:color="auto"/>
              <w:right w:val="single" w:sz="4" w:space="0" w:color="auto"/>
            </w:tcBorders>
            <w:hideMark/>
          </w:tcPr>
          <w:p w14:paraId="605265CE" w14:textId="0A87D63B" w:rsidR="00B641CA" w:rsidRPr="00FC4665" w:rsidRDefault="00B641CA" w:rsidP="00B641CA">
            <w:pPr>
              <w:jc w:val="center"/>
              <w:rPr>
                <w:rFonts w:ascii="Segoe UI" w:hAnsi="Segoe UI" w:cs="Segoe UI"/>
                <w:sz w:val="16"/>
                <w:szCs w:val="16"/>
              </w:rPr>
            </w:pPr>
            <w:r w:rsidRPr="00FC4665">
              <w:rPr>
                <w:rFonts w:cstheme="minorHAnsi"/>
                <w:szCs w:val="18"/>
                <w:lang w:val="vi"/>
              </w:rPr>
              <w:t>$1,579</w:t>
            </w:r>
          </w:p>
        </w:tc>
      </w:tr>
      <w:tr w:rsidR="003E7094" w:rsidRPr="00FC4665" w14:paraId="17CF51C4"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63157" w14:textId="77777777" w:rsidR="00B641CA" w:rsidRPr="00FC4665"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FC4665">
              <w:rPr>
                <w:rFonts w:ascii="Calibri" w:hAnsi="Calibri" w:cs="Calibri"/>
                <w:szCs w:val="18"/>
                <w:lang w:val="vi"/>
              </w:rPr>
              <w:t>7</w:t>
            </w:r>
          </w:p>
        </w:tc>
        <w:tc>
          <w:tcPr>
            <w:tcW w:w="889" w:type="dxa"/>
            <w:tcBorders>
              <w:top w:val="single" w:sz="4" w:space="0" w:color="auto"/>
              <w:left w:val="single" w:sz="4" w:space="0" w:color="auto"/>
              <w:bottom w:val="single" w:sz="4" w:space="0" w:color="auto"/>
              <w:right w:val="single" w:sz="4" w:space="0" w:color="auto"/>
            </w:tcBorders>
            <w:hideMark/>
          </w:tcPr>
          <w:p w14:paraId="3ECFBC49" w14:textId="18324BAF" w:rsidR="00B641CA" w:rsidRPr="00FC4665" w:rsidRDefault="00B641CA" w:rsidP="00B641CA">
            <w:pPr>
              <w:jc w:val="center"/>
              <w:rPr>
                <w:rFonts w:ascii="Segoe UI" w:hAnsi="Segoe UI" w:cs="Segoe UI"/>
                <w:sz w:val="16"/>
                <w:szCs w:val="16"/>
              </w:rPr>
            </w:pPr>
            <w:r w:rsidRPr="00FC4665">
              <w:rPr>
                <w:rFonts w:cstheme="minorHAnsi"/>
                <w:szCs w:val="18"/>
                <w:lang w:val="vi"/>
              </w:rPr>
              <w:t>$92,574</w:t>
            </w:r>
          </w:p>
        </w:tc>
        <w:tc>
          <w:tcPr>
            <w:tcW w:w="1007" w:type="dxa"/>
            <w:tcBorders>
              <w:top w:val="single" w:sz="4" w:space="0" w:color="auto"/>
              <w:left w:val="single" w:sz="4" w:space="0" w:color="auto"/>
              <w:bottom w:val="single" w:sz="4" w:space="0" w:color="auto"/>
              <w:right w:val="single" w:sz="4" w:space="0" w:color="auto"/>
            </w:tcBorders>
            <w:hideMark/>
          </w:tcPr>
          <w:p w14:paraId="427702A7" w14:textId="5C8E3F88" w:rsidR="00B641CA" w:rsidRPr="00FC4665" w:rsidRDefault="00B641CA" w:rsidP="00B641CA">
            <w:pPr>
              <w:jc w:val="center"/>
              <w:rPr>
                <w:rFonts w:ascii="Segoe UI" w:hAnsi="Segoe UI" w:cs="Segoe UI"/>
                <w:sz w:val="16"/>
                <w:szCs w:val="16"/>
              </w:rPr>
            </w:pPr>
            <w:r w:rsidRPr="00FC4665">
              <w:rPr>
                <w:rFonts w:cstheme="minorHAnsi"/>
                <w:szCs w:val="18"/>
                <w:lang w:val="vi"/>
              </w:rPr>
              <w:t>$7,715</w:t>
            </w:r>
          </w:p>
        </w:tc>
        <w:tc>
          <w:tcPr>
            <w:tcW w:w="1037" w:type="dxa"/>
            <w:tcBorders>
              <w:top w:val="single" w:sz="4" w:space="0" w:color="auto"/>
              <w:left w:val="single" w:sz="4" w:space="0" w:color="auto"/>
              <w:bottom w:val="single" w:sz="4" w:space="0" w:color="auto"/>
              <w:right w:val="single" w:sz="4" w:space="0" w:color="auto"/>
            </w:tcBorders>
            <w:hideMark/>
          </w:tcPr>
          <w:p w14:paraId="6AAD9B1B" w14:textId="58281EC5" w:rsidR="00B641CA" w:rsidRPr="00FC4665" w:rsidRDefault="00B641CA" w:rsidP="00B641CA">
            <w:pPr>
              <w:jc w:val="center"/>
              <w:rPr>
                <w:rFonts w:ascii="Segoe UI" w:hAnsi="Segoe UI" w:cs="Segoe UI"/>
                <w:sz w:val="16"/>
                <w:szCs w:val="16"/>
              </w:rPr>
            </w:pPr>
            <w:r w:rsidRPr="00FC4665">
              <w:rPr>
                <w:rFonts w:cstheme="minorHAnsi"/>
                <w:szCs w:val="18"/>
                <w:lang w:val="vi"/>
              </w:rPr>
              <w:t>$3,858</w:t>
            </w:r>
          </w:p>
        </w:tc>
        <w:tc>
          <w:tcPr>
            <w:tcW w:w="1207" w:type="dxa"/>
            <w:tcBorders>
              <w:top w:val="single" w:sz="4" w:space="0" w:color="auto"/>
              <w:left w:val="single" w:sz="4" w:space="0" w:color="auto"/>
              <w:bottom w:val="single" w:sz="4" w:space="0" w:color="auto"/>
              <w:right w:val="single" w:sz="4" w:space="0" w:color="auto"/>
            </w:tcBorders>
            <w:hideMark/>
          </w:tcPr>
          <w:p w14:paraId="21243DDE" w14:textId="163147A8" w:rsidR="00B641CA" w:rsidRPr="00FC4665" w:rsidRDefault="00B641CA" w:rsidP="00B641CA">
            <w:pPr>
              <w:jc w:val="center"/>
              <w:rPr>
                <w:rFonts w:ascii="Segoe UI" w:hAnsi="Segoe UI" w:cs="Segoe UI"/>
                <w:sz w:val="16"/>
                <w:szCs w:val="16"/>
              </w:rPr>
            </w:pPr>
            <w:r w:rsidRPr="00FC4665">
              <w:rPr>
                <w:rFonts w:cstheme="minorHAnsi"/>
                <w:szCs w:val="18"/>
                <w:lang w:val="vi"/>
              </w:rPr>
              <w:t>$3,561</w:t>
            </w:r>
          </w:p>
        </w:tc>
        <w:tc>
          <w:tcPr>
            <w:tcW w:w="958" w:type="dxa"/>
            <w:tcBorders>
              <w:top w:val="single" w:sz="4" w:space="0" w:color="auto"/>
              <w:left w:val="single" w:sz="4" w:space="0" w:color="auto"/>
              <w:bottom w:val="single" w:sz="4" w:space="0" w:color="auto"/>
              <w:right w:val="single" w:sz="4" w:space="0" w:color="auto"/>
            </w:tcBorders>
            <w:hideMark/>
          </w:tcPr>
          <w:p w14:paraId="06662613" w14:textId="7B96B492" w:rsidR="00B641CA" w:rsidRPr="00FC4665" w:rsidRDefault="00B641CA" w:rsidP="00B641CA">
            <w:pPr>
              <w:jc w:val="center"/>
              <w:rPr>
                <w:rFonts w:ascii="Segoe UI" w:hAnsi="Segoe UI" w:cs="Segoe UI"/>
                <w:sz w:val="16"/>
                <w:szCs w:val="16"/>
              </w:rPr>
            </w:pPr>
            <w:r w:rsidRPr="00FC4665">
              <w:rPr>
                <w:rFonts w:cstheme="minorHAnsi"/>
                <w:szCs w:val="18"/>
                <w:lang w:val="vi"/>
              </w:rPr>
              <w:t>$1,781</w:t>
            </w:r>
          </w:p>
        </w:tc>
      </w:tr>
      <w:tr w:rsidR="003E7094" w:rsidRPr="00FC4665" w14:paraId="4C4BD835" w14:textId="77777777" w:rsidTr="003B1908">
        <w:trPr>
          <w:trHeight w:val="260"/>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07BC9" w14:textId="77777777" w:rsidR="00B641CA" w:rsidRPr="00FC4665" w:rsidRDefault="00B641CA" w:rsidP="00B641CA">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sidRPr="00FC4665">
              <w:rPr>
                <w:rFonts w:ascii="Calibri" w:hAnsi="Calibri" w:cs="Calibri"/>
                <w:szCs w:val="18"/>
                <w:lang w:val="vi"/>
              </w:rPr>
              <w:t>8</w:t>
            </w:r>
          </w:p>
        </w:tc>
        <w:tc>
          <w:tcPr>
            <w:tcW w:w="889" w:type="dxa"/>
            <w:tcBorders>
              <w:top w:val="single" w:sz="4" w:space="0" w:color="auto"/>
              <w:left w:val="single" w:sz="4" w:space="0" w:color="auto"/>
              <w:bottom w:val="single" w:sz="4" w:space="0" w:color="auto"/>
              <w:right w:val="single" w:sz="4" w:space="0" w:color="auto"/>
            </w:tcBorders>
            <w:hideMark/>
          </w:tcPr>
          <w:p w14:paraId="67198E9B" w14:textId="5F9A3C40" w:rsidR="00B641CA" w:rsidRPr="00FC4665" w:rsidRDefault="00B641CA" w:rsidP="00B641CA">
            <w:pPr>
              <w:jc w:val="center"/>
              <w:rPr>
                <w:rFonts w:ascii="Segoe UI" w:hAnsi="Segoe UI" w:cs="Segoe UI"/>
                <w:sz w:val="16"/>
                <w:szCs w:val="16"/>
              </w:rPr>
            </w:pPr>
            <w:r w:rsidRPr="00FC4665">
              <w:rPr>
                <w:rFonts w:cstheme="minorHAnsi"/>
                <w:szCs w:val="18"/>
                <w:lang w:val="vi"/>
              </w:rPr>
              <w:t>$103,082</w:t>
            </w:r>
          </w:p>
        </w:tc>
        <w:tc>
          <w:tcPr>
            <w:tcW w:w="1007" w:type="dxa"/>
            <w:tcBorders>
              <w:top w:val="single" w:sz="4" w:space="0" w:color="auto"/>
              <w:left w:val="single" w:sz="4" w:space="0" w:color="auto"/>
              <w:bottom w:val="single" w:sz="4" w:space="0" w:color="auto"/>
              <w:right w:val="single" w:sz="4" w:space="0" w:color="auto"/>
            </w:tcBorders>
            <w:hideMark/>
          </w:tcPr>
          <w:p w14:paraId="5A80C02D" w14:textId="3B063CCA" w:rsidR="00B641CA" w:rsidRPr="00FC4665" w:rsidRDefault="00B641CA" w:rsidP="00B641CA">
            <w:pPr>
              <w:jc w:val="center"/>
              <w:rPr>
                <w:rFonts w:ascii="Segoe UI" w:hAnsi="Segoe UI" w:cs="Segoe UI"/>
                <w:sz w:val="16"/>
                <w:szCs w:val="16"/>
              </w:rPr>
            </w:pPr>
            <w:r w:rsidRPr="00FC4665">
              <w:rPr>
                <w:rFonts w:cstheme="minorHAnsi"/>
                <w:szCs w:val="18"/>
                <w:lang w:val="vi"/>
              </w:rPr>
              <w:t>$8,591</w:t>
            </w:r>
          </w:p>
        </w:tc>
        <w:tc>
          <w:tcPr>
            <w:tcW w:w="1037" w:type="dxa"/>
            <w:tcBorders>
              <w:top w:val="single" w:sz="4" w:space="0" w:color="auto"/>
              <w:left w:val="single" w:sz="4" w:space="0" w:color="auto"/>
              <w:bottom w:val="single" w:sz="4" w:space="0" w:color="auto"/>
              <w:right w:val="single" w:sz="4" w:space="0" w:color="auto"/>
            </w:tcBorders>
            <w:hideMark/>
          </w:tcPr>
          <w:p w14:paraId="18595F75" w14:textId="7956ED8B" w:rsidR="00B641CA" w:rsidRPr="00FC4665" w:rsidRDefault="00B641CA" w:rsidP="00B641CA">
            <w:pPr>
              <w:jc w:val="center"/>
              <w:rPr>
                <w:rFonts w:ascii="Segoe UI" w:hAnsi="Segoe UI" w:cs="Segoe UI"/>
                <w:sz w:val="16"/>
                <w:szCs w:val="16"/>
              </w:rPr>
            </w:pPr>
            <w:r w:rsidRPr="00FC4665">
              <w:rPr>
                <w:rFonts w:cstheme="minorHAnsi"/>
                <w:szCs w:val="18"/>
                <w:lang w:val="vi"/>
              </w:rPr>
              <w:t>$4,296</w:t>
            </w:r>
          </w:p>
        </w:tc>
        <w:tc>
          <w:tcPr>
            <w:tcW w:w="1207" w:type="dxa"/>
            <w:tcBorders>
              <w:top w:val="single" w:sz="4" w:space="0" w:color="auto"/>
              <w:left w:val="single" w:sz="4" w:space="0" w:color="auto"/>
              <w:bottom w:val="single" w:sz="4" w:space="0" w:color="auto"/>
              <w:right w:val="single" w:sz="4" w:space="0" w:color="auto"/>
            </w:tcBorders>
            <w:hideMark/>
          </w:tcPr>
          <w:p w14:paraId="37AFCE91" w14:textId="16E3D75F" w:rsidR="00B641CA" w:rsidRPr="00FC4665" w:rsidRDefault="00B641CA" w:rsidP="00B641CA">
            <w:pPr>
              <w:jc w:val="center"/>
              <w:rPr>
                <w:rFonts w:ascii="Segoe UI" w:hAnsi="Segoe UI" w:cs="Segoe UI"/>
                <w:sz w:val="16"/>
                <w:szCs w:val="16"/>
              </w:rPr>
            </w:pPr>
            <w:r w:rsidRPr="00FC4665">
              <w:rPr>
                <w:rFonts w:cstheme="minorHAnsi"/>
                <w:szCs w:val="18"/>
                <w:lang w:val="vi"/>
              </w:rPr>
              <w:t>$3,965</w:t>
            </w:r>
          </w:p>
        </w:tc>
        <w:tc>
          <w:tcPr>
            <w:tcW w:w="958" w:type="dxa"/>
            <w:tcBorders>
              <w:top w:val="single" w:sz="4" w:space="0" w:color="auto"/>
              <w:left w:val="single" w:sz="4" w:space="0" w:color="auto"/>
              <w:bottom w:val="single" w:sz="4" w:space="0" w:color="auto"/>
              <w:right w:val="single" w:sz="4" w:space="0" w:color="auto"/>
            </w:tcBorders>
            <w:hideMark/>
          </w:tcPr>
          <w:p w14:paraId="6E9459F4" w14:textId="3DCA2450" w:rsidR="00B641CA" w:rsidRPr="00FC4665" w:rsidRDefault="00B641CA" w:rsidP="00B641CA">
            <w:pPr>
              <w:jc w:val="center"/>
              <w:rPr>
                <w:rFonts w:ascii="Segoe UI" w:hAnsi="Segoe UI" w:cs="Segoe UI"/>
                <w:sz w:val="16"/>
                <w:szCs w:val="16"/>
              </w:rPr>
            </w:pPr>
            <w:r w:rsidRPr="00FC4665">
              <w:rPr>
                <w:rFonts w:cstheme="minorHAnsi"/>
                <w:szCs w:val="18"/>
                <w:lang w:val="vi"/>
              </w:rPr>
              <w:t>$1,983</w:t>
            </w:r>
          </w:p>
        </w:tc>
      </w:tr>
      <w:tr w:rsidR="003E7094" w:rsidRPr="00FC4665" w14:paraId="2990C1CD" w14:textId="77777777" w:rsidTr="00C873AC">
        <w:trPr>
          <w:trHeight w:val="404"/>
          <w:jc w:val="center"/>
        </w:trPr>
        <w:tc>
          <w:tcPr>
            <w:tcW w:w="1922" w:type="dxa"/>
            <w:tcBorders>
              <w:top w:val="single" w:sz="4" w:space="0" w:color="auto"/>
              <w:left w:val="single" w:sz="4" w:space="0" w:color="auto"/>
              <w:bottom w:val="single" w:sz="4" w:space="0" w:color="auto"/>
              <w:right w:val="single" w:sz="4" w:space="0" w:color="auto"/>
            </w:tcBorders>
            <w:shd w:val="clear" w:color="auto" w:fill="F2F2F2"/>
            <w:hideMark/>
          </w:tcPr>
          <w:p w14:paraId="14B238C1" w14:textId="77777777" w:rsidR="00B641CA" w:rsidRPr="00FC4665" w:rsidRDefault="00B641CA" w:rsidP="00B641CA">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Calibri" w:hAnsi="Calibri" w:cs="Calibri"/>
                <w:szCs w:val="18"/>
              </w:rPr>
            </w:pPr>
            <w:r w:rsidRPr="00FC4665">
              <w:rPr>
                <w:rFonts w:ascii="Calibri" w:hAnsi="Calibri" w:cs="Calibri"/>
                <w:szCs w:val="18"/>
                <w:lang w:val="vi"/>
              </w:rPr>
              <w:t>Với mỗi thành viên gia đình vượt quá 8 người, thêm:</w:t>
            </w:r>
          </w:p>
        </w:tc>
        <w:tc>
          <w:tcPr>
            <w:tcW w:w="889" w:type="dxa"/>
            <w:tcBorders>
              <w:top w:val="single" w:sz="4" w:space="0" w:color="auto"/>
              <w:left w:val="single" w:sz="4" w:space="0" w:color="auto"/>
              <w:bottom w:val="single" w:sz="4" w:space="0" w:color="auto"/>
              <w:right w:val="single" w:sz="4" w:space="0" w:color="auto"/>
            </w:tcBorders>
            <w:vAlign w:val="center"/>
          </w:tcPr>
          <w:p w14:paraId="4646DDCE" w14:textId="0EDFF1E0" w:rsidR="00B641CA" w:rsidRPr="00FC4665" w:rsidRDefault="00B641CA" w:rsidP="00B641CA">
            <w:pPr>
              <w:jc w:val="center"/>
              <w:rPr>
                <w:rFonts w:ascii="Segoe UI" w:hAnsi="Segoe UI" w:cs="Segoe UI"/>
                <w:sz w:val="16"/>
                <w:szCs w:val="16"/>
              </w:rPr>
            </w:pPr>
            <w:r w:rsidRPr="00FC4665">
              <w:rPr>
                <w:rFonts w:cstheme="minorHAnsi"/>
                <w:szCs w:val="18"/>
                <w:lang w:val="vi"/>
              </w:rPr>
              <w:t>$10,508</w:t>
            </w:r>
          </w:p>
        </w:tc>
        <w:tc>
          <w:tcPr>
            <w:tcW w:w="1007" w:type="dxa"/>
            <w:tcBorders>
              <w:top w:val="single" w:sz="4" w:space="0" w:color="auto"/>
              <w:left w:val="single" w:sz="4" w:space="0" w:color="auto"/>
              <w:bottom w:val="single" w:sz="4" w:space="0" w:color="auto"/>
              <w:right w:val="single" w:sz="4" w:space="0" w:color="auto"/>
            </w:tcBorders>
            <w:vAlign w:val="center"/>
          </w:tcPr>
          <w:p w14:paraId="5B27A45E" w14:textId="404EC590" w:rsidR="00B641CA" w:rsidRPr="00FC4665" w:rsidRDefault="00B641CA" w:rsidP="00B641CA">
            <w:pPr>
              <w:jc w:val="center"/>
              <w:rPr>
                <w:rFonts w:ascii="Segoe UI" w:hAnsi="Segoe UI" w:cs="Segoe UI"/>
                <w:sz w:val="16"/>
                <w:szCs w:val="16"/>
              </w:rPr>
            </w:pPr>
            <w:r w:rsidRPr="00FC4665">
              <w:rPr>
                <w:rFonts w:cstheme="minorHAnsi"/>
                <w:szCs w:val="18"/>
                <w:lang w:val="vi"/>
              </w:rPr>
              <w:t>$876</w:t>
            </w:r>
          </w:p>
        </w:tc>
        <w:tc>
          <w:tcPr>
            <w:tcW w:w="1037" w:type="dxa"/>
            <w:tcBorders>
              <w:top w:val="single" w:sz="4" w:space="0" w:color="auto"/>
              <w:left w:val="single" w:sz="4" w:space="0" w:color="auto"/>
              <w:bottom w:val="single" w:sz="4" w:space="0" w:color="auto"/>
              <w:right w:val="single" w:sz="4" w:space="0" w:color="auto"/>
            </w:tcBorders>
            <w:vAlign w:val="center"/>
          </w:tcPr>
          <w:p w14:paraId="2A078047" w14:textId="28FDFF14" w:rsidR="00B641CA" w:rsidRPr="00FC4665" w:rsidRDefault="00B641CA" w:rsidP="00B641CA">
            <w:pPr>
              <w:jc w:val="center"/>
              <w:rPr>
                <w:rFonts w:ascii="Segoe UI" w:hAnsi="Segoe UI" w:cs="Segoe UI"/>
                <w:sz w:val="16"/>
                <w:szCs w:val="16"/>
              </w:rPr>
            </w:pPr>
            <w:r w:rsidRPr="00FC4665">
              <w:rPr>
                <w:rFonts w:cstheme="minorHAnsi"/>
                <w:szCs w:val="18"/>
                <w:lang w:val="vi"/>
              </w:rPr>
              <w:t>$438</w:t>
            </w:r>
          </w:p>
        </w:tc>
        <w:tc>
          <w:tcPr>
            <w:tcW w:w="1207" w:type="dxa"/>
            <w:tcBorders>
              <w:top w:val="single" w:sz="4" w:space="0" w:color="auto"/>
              <w:left w:val="single" w:sz="4" w:space="0" w:color="auto"/>
              <w:bottom w:val="single" w:sz="4" w:space="0" w:color="auto"/>
              <w:right w:val="single" w:sz="4" w:space="0" w:color="auto"/>
            </w:tcBorders>
            <w:vAlign w:val="center"/>
          </w:tcPr>
          <w:p w14:paraId="7407566A" w14:textId="332F6CF8" w:rsidR="00B641CA" w:rsidRPr="00FC4665" w:rsidRDefault="00B641CA" w:rsidP="00B641CA">
            <w:pPr>
              <w:jc w:val="center"/>
              <w:rPr>
                <w:rFonts w:ascii="Segoe UI" w:hAnsi="Segoe UI" w:cs="Segoe UI"/>
                <w:sz w:val="16"/>
                <w:szCs w:val="16"/>
              </w:rPr>
            </w:pPr>
            <w:r w:rsidRPr="00FC4665">
              <w:rPr>
                <w:rFonts w:cstheme="minorHAnsi"/>
                <w:szCs w:val="18"/>
                <w:lang w:val="vi"/>
              </w:rPr>
              <w:t>$405</w:t>
            </w:r>
          </w:p>
        </w:tc>
        <w:tc>
          <w:tcPr>
            <w:tcW w:w="958" w:type="dxa"/>
            <w:tcBorders>
              <w:top w:val="single" w:sz="4" w:space="0" w:color="auto"/>
              <w:left w:val="single" w:sz="4" w:space="0" w:color="auto"/>
              <w:bottom w:val="single" w:sz="4" w:space="0" w:color="auto"/>
              <w:right w:val="single" w:sz="4" w:space="0" w:color="auto"/>
            </w:tcBorders>
            <w:vAlign w:val="center"/>
          </w:tcPr>
          <w:p w14:paraId="6C057CC7" w14:textId="3D74439B" w:rsidR="00B641CA" w:rsidRPr="00FC4665" w:rsidRDefault="00B641CA" w:rsidP="00B641CA">
            <w:pPr>
              <w:jc w:val="center"/>
              <w:rPr>
                <w:rFonts w:ascii="Segoe UI" w:hAnsi="Segoe UI" w:cs="Segoe UI"/>
                <w:sz w:val="16"/>
                <w:szCs w:val="16"/>
              </w:rPr>
            </w:pPr>
            <w:r w:rsidRPr="00FC4665">
              <w:rPr>
                <w:rFonts w:cstheme="minorHAnsi"/>
                <w:szCs w:val="18"/>
                <w:lang w:val="vi"/>
              </w:rPr>
              <w:t>$203</w:t>
            </w:r>
          </w:p>
        </w:tc>
      </w:tr>
    </w:tbl>
    <w:p w14:paraId="5B36B51D" w14:textId="3F1E6574" w:rsidR="0047734F" w:rsidRPr="00FC4665" w:rsidRDefault="00FC4665" w:rsidP="0047734F">
      <w:pPr>
        <w:tabs>
          <w:tab w:val="left" w:pos="1224"/>
          <w:tab w:val="left" w:pos="1944"/>
          <w:tab w:val="left" w:pos="2664"/>
          <w:tab w:val="left" w:pos="3384"/>
          <w:tab w:val="left" w:pos="3744"/>
          <w:tab w:val="left" w:pos="5454"/>
          <w:tab w:val="left" w:pos="5544"/>
        </w:tabs>
        <w:rPr>
          <w:b/>
          <w:color w:val="000000"/>
          <w:szCs w:val="16"/>
        </w:rPr>
      </w:pPr>
      <w:r>
        <w:rPr>
          <w:b/>
          <w:color w:val="000000"/>
          <w:szCs w:val="16"/>
        </w:rPr>
        <w:br/>
      </w:r>
    </w:p>
    <w:p w14:paraId="5CCEF878" w14:textId="7D5BA037" w:rsidR="0047734F" w:rsidRPr="00FC4665" w:rsidRDefault="0047734F" w:rsidP="00266FB2">
      <w:pPr>
        <w:tabs>
          <w:tab w:val="left" w:pos="1224"/>
          <w:tab w:val="left" w:pos="1944"/>
          <w:tab w:val="left" w:pos="2664"/>
          <w:tab w:val="left" w:pos="3384"/>
          <w:tab w:val="left" w:pos="3744"/>
          <w:tab w:val="left" w:pos="5454"/>
          <w:tab w:val="left" w:pos="5544"/>
        </w:tabs>
        <w:ind w:left="-360"/>
        <w:rPr>
          <w:color w:val="000000"/>
          <w:szCs w:val="16"/>
          <w:lang w:val="vi"/>
        </w:rPr>
      </w:pPr>
      <w:r w:rsidRPr="00FC4665">
        <w:rPr>
          <w:b/>
          <w:bCs/>
          <w:color w:val="000000"/>
          <w:szCs w:val="16"/>
          <w:lang w:val="vi"/>
        </w:rPr>
        <w:t>HỘ GIA ĐÌNH</w:t>
      </w:r>
      <w:r w:rsidRPr="00FC4665">
        <w:rPr>
          <w:color w:val="000000"/>
          <w:szCs w:val="16"/>
          <w:lang w:val="vi"/>
        </w:rPr>
        <w:t xml:space="preserve"> được hiểu là tất cả những người, bao gồm cha mẹ, con cái, ông bà và tất cả những người có hoặc không có quan hệ họ hàng cùng sống trong nhà của quý vị và cùng chia sẻ chi phí sinh hoạt. Nếu nộp đơn cho hộ gia đình có trẻ thuộc diện chăm sóc nuôi dưỡng, quý vị có thể tính trẻ đó vào tổng số thành viên hộ gia đình.</w:t>
      </w:r>
    </w:p>
    <w:p w14:paraId="0B1EF2C2" w14:textId="77777777" w:rsidR="00266FB2" w:rsidRPr="00FC4665" w:rsidRDefault="00266FB2" w:rsidP="00266FB2">
      <w:pPr>
        <w:tabs>
          <w:tab w:val="left" w:pos="1224"/>
          <w:tab w:val="left" w:pos="1944"/>
          <w:tab w:val="left" w:pos="2664"/>
          <w:tab w:val="left" w:pos="3384"/>
          <w:tab w:val="left" w:pos="3744"/>
          <w:tab w:val="left" w:pos="5454"/>
          <w:tab w:val="left" w:pos="5544"/>
        </w:tabs>
        <w:ind w:left="-360"/>
        <w:rPr>
          <w:color w:val="000000"/>
          <w:szCs w:val="16"/>
          <w:lang w:val="vi"/>
        </w:rPr>
      </w:pPr>
    </w:p>
    <w:p w14:paraId="3D53A3D0" w14:textId="77777777" w:rsidR="0047734F" w:rsidRPr="00FC4665" w:rsidRDefault="0047734F" w:rsidP="00266FB2">
      <w:pPr>
        <w:tabs>
          <w:tab w:val="left" w:pos="1224"/>
          <w:tab w:val="left" w:pos="1944"/>
          <w:tab w:val="left" w:pos="2664"/>
          <w:tab w:val="left" w:pos="3384"/>
          <w:tab w:val="left" w:pos="3744"/>
          <w:tab w:val="left" w:pos="5454"/>
          <w:tab w:val="left" w:pos="5544"/>
        </w:tabs>
        <w:ind w:left="-360"/>
        <w:rPr>
          <w:color w:val="000000"/>
          <w:szCs w:val="16"/>
          <w:lang w:val="vi"/>
        </w:rPr>
      </w:pPr>
      <w:r w:rsidRPr="00FC4665">
        <w:rPr>
          <w:b/>
          <w:bCs/>
          <w:color w:val="000000"/>
          <w:szCs w:val="16"/>
          <w:lang w:val="vi"/>
        </w:rPr>
        <w:t>THU NHẬP HỘ GIA ĐÌNH</w:t>
      </w:r>
      <w:r w:rsidRPr="00FC4665">
        <w:rPr>
          <w:color w:val="000000"/>
          <w:szCs w:val="16"/>
          <w:lang w:val="vi"/>
        </w:rPr>
        <w:t xml:space="preserve"> được tính là khoản thu nhập mỗi thành viên trong hộ gia đình nhận được trước thuế. Bao gồm tiền lương, trợ cấp an sinh xã hội, lương hưu, trợ cấp thất nghiệp, trợ cấp phúc lợi, </w:t>
      </w:r>
    </w:p>
    <w:p w14:paraId="4CC04A43" w14:textId="77777777" w:rsidR="0047734F" w:rsidRPr="00FC4665" w:rsidRDefault="0047734F" w:rsidP="00542D1A">
      <w:pPr>
        <w:ind w:left="-360"/>
        <w:rPr>
          <w:color w:val="000000"/>
          <w:sz w:val="6"/>
          <w:szCs w:val="18"/>
          <w:lang w:val="vi"/>
        </w:rPr>
      </w:pPr>
      <w:r w:rsidRPr="00FC4665">
        <w:rPr>
          <w:color w:val="000000"/>
          <w:szCs w:val="16"/>
          <w:lang w:val="vi"/>
        </w:rPr>
        <w:t>tiền cấp dưỡng nuôi con, trợ cấp ly hôn và bất kỳ khoản thu nhập tiền mặt nào khác. Nếu tính trẻ thuộc diện chăm sóc nuôi dưỡng vào hộ gia đình, quý vị cũng phải khai báo thu nhập cá nhân riêng của trẻ. Không khai báo khoản tiền hỗ trợ chăm sóc nuôi dưỡng là thu nhập.</w:t>
      </w:r>
    </w:p>
    <w:p w14:paraId="07EDD52B" w14:textId="77777777" w:rsidR="006A420D" w:rsidRPr="00FC4665" w:rsidRDefault="006A420D" w:rsidP="006A420D">
      <w:pPr>
        <w:pStyle w:val="Ttulo2"/>
        <w:rPr>
          <w:szCs w:val="28"/>
          <w:lang w:val="vi"/>
        </w:rPr>
        <w:sectPr w:rsidR="006A420D" w:rsidRPr="00FC4665" w:rsidSect="006A420D">
          <w:type w:val="continuous"/>
          <w:pgSz w:w="12240" w:h="15840" w:code="1"/>
          <w:pgMar w:top="720" w:right="720" w:bottom="720" w:left="720" w:header="360" w:footer="360" w:gutter="0"/>
          <w:cols w:num="2" w:space="720" w:equalWidth="0">
            <w:col w:w="6960" w:space="720"/>
            <w:col w:w="3120"/>
          </w:cols>
          <w:docGrid w:linePitch="326"/>
        </w:sectPr>
      </w:pPr>
    </w:p>
    <w:p w14:paraId="1DBEEBA8" w14:textId="77777777" w:rsidR="00FC4665" w:rsidRDefault="00FC4665">
      <w:pPr>
        <w:rPr>
          <w:rFonts w:eastAsiaTheme="majorEastAsia" w:cstheme="majorBidi"/>
          <w:b/>
          <w:bCs/>
          <w:sz w:val="24"/>
          <w:szCs w:val="28"/>
          <w:lang w:val="vi"/>
        </w:rPr>
      </w:pPr>
      <w:r>
        <w:rPr>
          <w:bCs/>
          <w:szCs w:val="28"/>
          <w:lang w:val="vi"/>
        </w:rPr>
        <w:br w:type="page"/>
      </w:r>
    </w:p>
    <w:p w14:paraId="4A178A84" w14:textId="6822E52D" w:rsidR="00090371" w:rsidRPr="00FC4665" w:rsidRDefault="00090371" w:rsidP="006A420D">
      <w:pPr>
        <w:pStyle w:val="Ttulo2"/>
        <w:spacing w:before="0"/>
        <w:rPr>
          <w:color w:val="000000"/>
          <w:sz w:val="18"/>
          <w:szCs w:val="16"/>
          <w:u w:val="single"/>
          <w:lang w:val="vi"/>
        </w:rPr>
      </w:pPr>
      <w:r w:rsidRPr="00FC4665">
        <w:rPr>
          <w:bCs/>
          <w:szCs w:val="28"/>
          <w:lang w:val="vi"/>
        </w:rPr>
        <w:lastRenderedPageBreak/>
        <w:t>Đơn đăng ký cần những thông tin gì?</w:t>
      </w:r>
      <w:r w:rsidRPr="00FC4665">
        <w:rPr>
          <w:bCs/>
          <w:color w:val="000000"/>
          <w:sz w:val="18"/>
          <w:szCs w:val="16"/>
          <w:u w:val="single"/>
          <w:lang w:val="vi"/>
        </w:rPr>
        <w:t xml:space="preserve"> </w:t>
      </w:r>
    </w:p>
    <w:p w14:paraId="0429D721" w14:textId="77777777" w:rsidR="00A33474" w:rsidRPr="00FC4665" w:rsidRDefault="00A33474" w:rsidP="006A420D">
      <w:pPr>
        <w:pStyle w:val="Prrafodelista"/>
        <w:keepNext/>
        <w:keepLines/>
        <w:numPr>
          <w:ilvl w:val="0"/>
          <w:numId w:val="4"/>
        </w:numPr>
        <w:spacing w:before="60" w:after="60"/>
        <w:ind w:left="346" w:hanging="346"/>
        <w:rPr>
          <w:b/>
          <w:color w:val="000000"/>
          <w:szCs w:val="16"/>
          <w:u w:val="single"/>
          <w:lang w:val="vi"/>
        </w:rPr>
        <w:sectPr w:rsidR="00A33474" w:rsidRPr="00FC4665" w:rsidSect="006A420D">
          <w:type w:val="continuous"/>
          <w:pgSz w:w="12240" w:h="15840" w:code="1"/>
          <w:pgMar w:top="720" w:right="720" w:bottom="720" w:left="720" w:header="360" w:footer="360" w:gutter="0"/>
          <w:cols w:space="720"/>
          <w:docGrid w:linePitch="326"/>
        </w:sectPr>
      </w:pPr>
    </w:p>
    <w:p w14:paraId="542EB30D" w14:textId="77777777" w:rsidR="00090371" w:rsidRPr="00FC4665" w:rsidRDefault="00090371" w:rsidP="00B3477A">
      <w:pPr>
        <w:pStyle w:val="Prrafodelista"/>
        <w:keepNext/>
        <w:keepLines/>
        <w:numPr>
          <w:ilvl w:val="0"/>
          <w:numId w:val="4"/>
        </w:numPr>
        <w:spacing w:before="120" w:after="60"/>
        <w:ind w:left="270" w:hanging="270"/>
        <w:contextualSpacing w:val="0"/>
        <w:rPr>
          <w:b/>
          <w:color w:val="000000"/>
          <w:szCs w:val="16"/>
          <w:u w:val="single"/>
          <w:lang w:val="vi"/>
        </w:rPr>
      </w:pPr>
      <w:r w:rsidRPr="00FC4665">
        <w:rPr>
          <w:b/>
          <w:bCs/>
          <w:color w:val="000000"/>
          <w:szCs w:val="16"/>
          <w:u w:val="single"/>
          <w:lang w:val="vi"/>
        </w:rPr>
        <w:t>Đối với hộ gia đình không nhận bất kỳ khoản trợ cấp nào:</w:t>
      </w:r>
    </w:p>
    <w:p w14:paraId="1E97DE0E" w14:textId="77777777" w:rsidR="00090371" w:rsidRPr="00FC4665" w:rsidRDefault="00090371" w:rsidP="00BD340D">
      <w:pPr>
        <w:pStyle w:val="Prrafodelista"/>
        <w:keepNext/>
        <w:keepLines/>
        <w:numPr>
          <w:ilvl w:val="0"/>
          <w:numId w:val="6"/>
        </w:numPr>
        <w:spacing w:before="60" w:after="60"/>
        <w:ind w:left="450" w:hanging="180"/>
        <w:rPr>
          <w:color w:val="000000"/>
          <w:szCs w:val="16"/>
        </w:rPr>
      </w:pPr>
      <w:r w:rsidRPr="00FC4665">
        <w:rPr>
          <w:szCs w:val="16"/>
          <w:lang w:val="vi"/>
        </w:rPr>
        <w:t xml:space="preserve">Tên </w:t>
      </w:r>
      <w:r w:rsidRPr="00FC4665">
        <w:rPr>
          <w:color w:val="000000"/>
          <w:szCs w:val="16"/>
          <w:lang w:val="vi"/>
        </w:rPr>
        <w:t>học sinh</w:t>
      </w:r>
    </w:p>
    <w:p w14:paraId="432E7AE1" w14:textId="77777777" w:rsidR="00090371" w:rsidRPr="00FC4665" w:rsidRDefault="00090371" w:rsidP="00BD340D">
      <w:pPr>
        <w:pStyle w:val="Prrafodelista"/>
        <w:numPr>
          <w:ilvl w:val="0"/>
          <w:numId w:val="6"/>
        </w:numPr>
        <w:spacing w:before="60" w:after="60"/>
        <w:ind w:left="450" w:hanging="180"/>
        <w:rPr>
          <w:color w:val="000000"/>
          <w:szCs w:val="16"/>
        </w:rPr>
      </w:pPr>
      <w:r w:rsidRPr="00FC4665">
        <w:rPr>
          <w:color w:val="000000"/>
          <w:szCs w:val="16"/>
          <w:lang w:val="vi"/>
        </w:rPr>
        <w:t xml:space="preserve">Tên của </w:t>
      </w:r>
      <w:r w:rsidRPr="00FC4665">
        <w:rPr>
          <w:color w:val="000000"/>
          <w:szCs w:val="16"/>
          <w:u w:val="single"/>
          <w:lang w:val="vi"/>
        </w:rPr>
        <w:t>tất cả</w:t>
      </w:r>
      <w:r w:rsidRPr="00FC4665">
        <w:rPr>
          <w:color w:val="000000"/>
          <w:szCs w:val="16"/>
          <w:lang w:val="vi"/>
        </w:rPr>
        <w:t xml:space="preserve"> thành viên trong hộ gia đình</w:t>
      </w:r>
    </w:p>
    <w:p w14:paraId="692CE1A1" w14:textId="40634C9F" w:rsidR="00090371" w:rsidRPr="00FC4665" w:rsidRDefault="00090371" w:rsidP="00BD340D">
      <w:pPr>
        <w:pStyle w:val="Prrafodelista"/>
        <w:numPr>
          <w:ilvl w:val="0"/>
          <w:numId w:val="6"/>
        </w:numPr>
        <w:spacing w:before="60" w:after="60"/>
        <w:ind w:left="450" w:hanging="180"/>
        <w:rPr>
          <w:color w:val="000000"/>
          <w:szCs w:val="16"/>
        </w:rPr>
      </w:pPr>
      <w:r w:rsidRPr="00FC4665">
        <w:rPr>
          <w:color w:val="000000"/>
          <w:szCs w:val="16"/>
          <w:lang w:val="vi"/>
        </w:rPr>
        <w:t xml:space="preserve">Thu nhập theo từng nguồn của </w:t>
      </w:r>
      <w:r w:rsidRPr="00FC4665">
        <w:rPr>
          <w:color w:val="000000"/>
          <w:szCs w:val="16"/>
          <w:u w:val="single"/>
          <w:lang w:val="vi"/>
        </w:rPr>
        <w:t>tất cả</w:t>
      </w:r>
      <w:r w:rsidRPr="00FC4665">
        <w:rPr>
          <w:color w:val="000000"/>
          <w:szCs w:val="16"/>
          <w:lang w:val="vi"/>
        </w:rPr>
        <w:t xml:space="preserve"> thành viên trong hộ </w:t>
      </w:r>
      <w:r w:rsidR="00FC4665">
        <w:rPr>
          <w:color w:val="000000"/>
          <w:szCs w:val="16"/>
          <w:lang w:val="es-AR"/>
        </w:rPr>
        <w:br/>
      </w:r>
      <w:r w:rsidRPr="00FC4665">
        <w:rPr>
          <w:color w:val="000000"/>
          <w:szCs w:val="16"/>
          <w:lang w:val="vi"/>
        </w:rPr>
        <w:t>gia đình</w:t>
      </w:r>
    </w:p>
    <w:p w14:paraId="79D8B9CC" w14:textId="77777777" w:rsidR="00090371" w:rsidRPr="00FC4665" w:rsidRDefault="00090371" w:rsidP="00BD340D">
      <w:pPr>
        <w:pStyle w:val="Prrafodelista"/>
        <w:numPr>
          <w:ilvl w:val="0"/>
          <w:numId w:val="6"/>
        </w:numPr>
        <w:spacing w:before="60" w:after="60"/>
        <w:ind w:left="450" w:hanging="180"/>
        <w:rPr>
          <w:color w:val="000000"/>
          <w:szCs w:val="16"/>
        </w:rPr>
      </w:pPr>
      <w:r w:rsidRPr="00FC4665">
        <w:rPr>
          <w:color w:val="000000"/>
          <w:szCs w:val="16"/>
          <w:lang w:val="vi"/>
        </w:rPr>
        <w:t>Chữ ký của thành viên là người lớn trong hộ gia đình</w:t>
      </w:r>
    </w:p>
    <w:p w14:paraId="0A5CBEEC" w14:textId="77777777" w:rsidR="00BD340D" w:rsidRPr="00FC4665" w:rsidRDefault="00090371" w:rsidP="00BD340D">
      <w:pPr>
        <w:pStyle w:val="Prrafodelista"/>
        <w:numPr>
          <w:ilvl w:val="0"/>
          <w:numId w:val="6"/>
        </w:numPr>
        <w:spacing w:before="60" w:after="60"/>
        <w:ind w:left="450" w:hanging="180"/>
        <w:rPr>
          <w:color w:val="000000"/>
          <w:szCs w:val="16"/>
        </w:rPr>
      </w:pPr>
      <w:r w:rsidRPr="00FC4665">
        <w:rPr>
          <w:szCs w:val="16"/>
          <w:lang w:val="vi"/>
        </w:rPr>
        <w:t>4 chữ số cuối trong</w:t>
      </w:r>
      <w:r w:rsidRPr="00FC4665">
        <w:rPr>
          <w:color w:val="FF0000"/>
          <w:szCs w:val="16"/>
          <w:lang w:val="vi"/>
        </w:rPr>
        <w:t xml:space="preserve"> </w:t>
      </w:r>
      <w:r w:rsidRPr="00FC4665">
        <w:rPr>
          <w:color w:val="000000"/>
          <w:szCs w:val="16"/>
          <w:lang w:val="vi"/>
        </w:rPr>
        <w:t>số an sinh Xã hội của thành viên là người lớn trong hộ gia đình ký đơn (hoặc nếu người ký không có số an sinh xã hội thì đánh dấu vào ô tương ứng).</w:t>
      </w:r>
    </w:p>
    <w:p w14:paraId="2315284C" w14:textId="3C7F3944" w:rsidR="00A33474" w:rsidRPr="00FC4665" w:rsidRDefault="00A33474" w:rsidP="00FC4665">
      <w:pPr>
        <w:pStyle w:val="Prrafodelista"/>
        <w:spacing w:before="120" w:after="60"/>
        <w:ind w:left="284"/>
        <w:contextualSpacing w:val="0"/>
        <w:rPr>
          <w:color w:val="000000"/>
          <w:szCs w:val="16"/>
        </w:rPr>
      </w:pPr>
      <w:r w:rsidRPr="00FC4665">
        <w:rPr>
          <w:color w:val="000000"/>
          <w:szCs w:val="16"/>
          <w:lang w:val="vi"/>
        </w:rPr>
        <w:t xml:space="preserve">Hoàn thành </w:t>
      </w:r>
      <w:r w:rsidRPr="00FC4665">
        <w:rPr>
          <w:i/>
          <w:iCs/>
          <w:color w:val="000000"/>
          <w:szCs w:val="16"/>
          <w:lang w:val="vi"/>
        </w:rPr>
        <w:t>các Phần 1</w:t>
      </w:r>
      <w:r w:rsidRPr="00FC4665">
        <w:rPr>
          <w:color w:val="000000"/>
          <w:szCs w:val="16"/>
          <w:lang w:val="vi"/>
        </w:rPr>
        <w:t xml:space="preserve">, </w:t>
      </w:r>
      <w:r w:rsidRPr="00FC4665">
        <w:rPr>
          <w:i/>
          <w:iCs/>
          <w:color w:val="000000"/>
          <w:szCs w:val="16"/>
          <w:lang w:val="vi"/>
        </w:rPr>
        <w:t>2</w:t>
      </w:r>
      <w:r w:rsidRPr="00FC4665">
        <w:rPr>
          <w:color w:val="000000"/>
          <w:szCs w:val="16"/>
          <w:lang w:val="vi"/>
        </w:rPr>
        <w:t xml:space="preserve">, </w:t>
      </w:r>
      <w:r w:rsidRPr="00FC4665">
        <w:rPr>
          <w:i/>
          <w:iCs/>
          <w:color w:val="000000"/>
          <w:szCs w:val="16"/>
          <w:lang w:val="vi"/>
        </w:rPr>
        <w:t>3</w:t>
      </w:r>
      <w:r w:rsidRPr="00FC4665">
        <w:rPr>
          <w:color w:val="000000"/>
          <w:szCs w:val="16"/>
          <w:lang w:val="vi"/>
        </w:rPr>
        <w:t xml:space="preserve">, </w:t>
      </w:r>
      <w:r w:rsidRPr="00FC4665">
        <w:rPr>
          <w:i/>
          <w:iCs/>
          <w:color w:val="000000"/>
          <w:szCs w:val="16"/>
          <w:lang w:val="vi"/>
        </w:rPr>
        <w:t>4</w:t>
      </w:r>
      <w:r w:rsidRPr="00FC4665">
        <w:rPr>
          <w:color w:val="000000"/>
          <w:szCs w:val="16"/>
          <w:lang w:val="vi"/>
        </w:rPr>
        <w:t xml:space="preserve"> và</w:t>
      </w:r>
      <w:r w:rsidRPr="00FC4665">
        <w:rPr>
          <w:color w:val="FF0000"/>
          <w:szCs w:val="16"/>
          <w:lang w:val="vi"/>
        </w:rPr>
        <w:t xml:space="preserve"> </w:t>
      </w:r>
      <w:r w:rsidRPr="00FC4665">
        <w:rPr>
          <w:i/>
          <w:iCs/>
          <w:szCs w:val="16"/>
          <w:lang w:val="vi"/>
        </w:rPr>
        <w:t>5</w:t>
      </w:r>
      <w:r w:rsidRPr="00FC4665">
        <w:rPr>
          <w:szCs w:val="16"/>
          <w:lang w:val="vi"/>
        </w:rPr>
        <w:t xml:space="preserve">; Phần 6 là phần </w:t>
      </w:r>
      <w:r w:rsidRPr="00FC4665">
        <w:rPr>
          <w:color w:val="000000"/>
          <w:szCs w:val="16"/>
          <w:lang w:val="vi"/>
        </w:rPr>
        <w:t xml:space="preserve">không </w:t>
      </w:r>
      <w:r w:rsidR="00FC4665">
        <w:rPr>
          <w:color w:val="000000"/>
          <w:szCs w:val="16"/>
          <w:lang w:val="es-AR"/>
        </w:rPr>
        <w:br/>
      </w:r>
      <w:r w:rsidRPr="00FC4665">
        <w:rPr>
          <w:color w:val="000000"/>
          <w:szCs w:val="16"/>
          <w:lang w:val="vi"/>
        </w:rPr>
        <w:t>bắt buộc.</w:t>
      </w:r>
    </w:p>
    <w:p w14:paraId="7DB7A6CD" w14:textId="77777777" w:rsidR="00A33474" w:rsidRPr="00FC4665" w:rsidRDefault="00A33474" w:rsidP="00FC4665">
      <w:pPr>
        <w:pStyle w:val="Prrafodelista"/>
        <w:numPr>
          <w:ilvl w:val="0"/>
          <w:numId w:val="11"/>
        </w:numPr>
        <w:spacing w:before="120" w:after="60"/>
        <w:ind w:left="357" w:hanging="357"/>
        <w:contextualSpacing w:val="0"/>
        <w:rPr>
          <w:b/>
          <w:szCs w:val="16"/>
          <w:u w:val="single"/>
        </w:rPr>
      </w:pPr>
      <w:r w:rsidRPr="00FC4665">
        <w:rPr>
          <w:b/>
          <w:bCs/>
          <w:szCs w:val="16"/>
          <w:u w:val="single"/>
          <w:lang w:val="vi"/>
        </w:rPr>
        <w:t>Đối với hộ gia đình chỉ có trẻ thuộc diện chăm sóc nuôi dưỡng</w:t>
      </w:r>
    </w:p>
    <w:p w14:paraId="0986F359" w14:textId="77777777" w:rsidR="00A33474" w:rsidRPr="00FC4665" w:rsidRDefault="00A33474" w:rsidP="00BD340D">
      <w:pPr>
        <w:pStyle w:val="Prrafodelista"/>
        <w:numPr>
          <w:ilvl w:val="0"/>
          <w:numId w:val="9"/>
        </w:numPr>
        <w:spacing w:before="60" w:after="60"/>
        <w:ind w:left="630" w:hanging="212"/>
        <w:rPr>
          <w:szCs w:val="16"/>
        </w:rPr>
      </w:pPr>
      <w:r w:rsidRPr="00FC4665">
        <w:rPr>
          <w:szCs w:val="16"/>
          <w:lang w:val="vi"/>
        </w:rPr>
        <w:t>Họ tên Học sinh</w:t>
      </w:r>
    </w:p>
    <w:p w14:paraId="19324DF7" w14:textId="77777777" w:rsidR="00A33474" w:rsidRPr="00FC4665" w:rsidRDefault="00A33474" w:rsidP="00BD340D">
      <w:pPr>
        <w:pStyle w:val="Prrafodelista"/>
        <w:numPr>
          <w:ilvl w:val="0"/>
          <w:numId w:val="9"/>
        </w:numPr>
        <w:spacing w:before="60" w:after="60"/>
        <w:ind w:left="630" w:hanging="212"/>
        <w:rPr>
          <w:szCs w:val="16"/>
        </w:rPr>
      </w:pPr>
      <w:r w:rsidRPr="00FC4665">
        <w:rPr>
          <w:szCs w:val="16"/>
          <w:lang w:val="vi"/>
        </w:rPr>
        <w:t>Chữ ký của thành viên là người lớn trong hộ gia đình</w:t>
      </w:r>
    </w:p>
    <w:p w14:paraId="39E5ABC9" w14:textId="77777777" w:rsidR="00A33474" w:rsidRPr="00FC4665" w:rsidRDefault="00A33474" w:rsidP="00BD340D">
      <w:pPr>
        <w:spacing w:before="60" w:after="60"/>
        <w:ind w:left="360"/>
        <w:rPr>
          <w:szCs w:val="16"/>
          <w:lang w:val="vi"/>
        </w:rPr>
      </w:pPr>
      <w:r w:rsidRPr="00FC4665">
        <w:rPr>
          <w:szCs w:val="16"/>
          <w:lang w:val="vi"/>
        </w:rPr>
        <w:t xml:space="preserve">Hoàn thành </w:t>
      </w:r>
      <w:r w:rsidRPr="00FC4665">
        <w:rPr>
          <w:i/>
          <w:iCs/>
          <w:szCs w:val="16"/>
          <w:lang w:val="vi"/>
        </w:rPr>
        <w:t xml:space="preserve">các Phần 1 </w:t>
      </w:r>
      <w:r w:rsidRPr="00FC4665">
        <w:rPr>
          <w:szCs w:val="16"/>
          <w:lang w:val="vi"/>
        </w:rPr>
        <w:t xml:space="preserve">và </w:t>
      </w:r>
      <w:r w:rsidRPr="00FC4665">
        <w:rPr>
          <w:i/>
          <w:iCs/>
          <w:szCs w:val="16"/>
          <w:lang w:val="vi"/>
        </w:rPr>
        <w:t>5</w:t>
      </w:r>
      <w:r w:rsidRPr="00FC4665">
        <w:rPr>
          <w:szCs w:val="16"/>
          <w:lang w:val="vi"/>
        </w:rPr>
        <w:t>; Phần 6 là phần không bắt buộc. Quý vị cũng có thể gửi cho nhà trường bản sao hồ sơ của tòa án chứng minh trẻ thuộc diện chăm sóc nuôi dưỡng đã được giao cho quý vị thay vì điền đơn đăng ký.</w:t>
      </w:r>
    </w:p>
    <w:p w14:paraId="3AFC1A8E" w14:textId="77777777" w:rsidR="00A33474" w:rsidRPr="00FC4665" w:rsidRDefault="00A33474" w:rsidP="0091390F">
      <w:pPr>
        <w:spacing w:before="60" w:after="60"/>
        <w:ind w:left="360"/>
        <w:rPr>
          <w:rFonts w:cs="Helvetica"/>
          <w:b/>
          <w:szCs w:val="16"/>
        </w:rPr>
      </w:pPr>
      <w:r w:rsidRPr="00FC4665">
        <w:rPr>
          <w:rFonts w:cs="Helvetica"/>
          <w:b/>
          <w:bCs/>
          <w:szCs w:val="16"/>
          <w:lang w:val="vi"/>
        </w:rPr>
        <w:t>Không yêu cầu 4 chữ số cuối trong SSN (Social Security Number) đối với mục B.</w:t>
      </w:r>
    </w:p>
    <w:p w14:paraId="74939FEF" w14:textId="77777777" w:rsidR="006A420D" w:rsidRPr="00FC4665" w:rsidRDefault="006A420D" w:rsidP="006A420D">
      <w:pPr>
        <w:pStyle w:val="Prrafodelista"/>
        <w:numPr>
          <w:ilvl w:val="0"/>
          <w:numId w:val="13"/>
        </w:numPr>
        <w:spacing w:after="60"/>
        <w:rPr>
          <w:rFonts w:cs="Helvetica"/>
          <w:b/>
          <w:szCs w:val="16"/>
          <w:u w:val="single"/>
        </w:rPr>
        <w:sectPr w:rsidR="006A420D" w:rsidRPr="00FC4665" w:rsidSect="006A420D">
          <w:type w:val="continuous"/>
          <w:pgSz w:w="12240" w:h="15840" w:code="1"/>
          <w:pgMar w:top="720" w:right="720" w:bottom="540" w:left="720" w:header="360" w:footer="360" w:gutter="0"/>
          <w:cols w:num="2" w:space="720"/>
          <w:docGrid w:linePitch="326"/>
        </w:sectPr>
      </w:pPr>
    </w:p>
    <w:p w14:paraId="2DDE7677" w14:textId="77777777" w:rsidR="00A35FB3" w:rsidRPr="00FC4665" w:rsidRDefault="00A35FB3" w:rsidP="00A35FB3">
      <w:pPr>
        <w:spacing w:after="60"/>
        <w:rPr>
          <w:rFonts w:cs="Helvetica"/>
          <w:b/>
          <w:sz w:val="6"/>
          <w:szCs w:val="4"/>
          <w:u w:val="single"/>
        </w:rPr>
        <w:sectPr w:rsidR="00A35FB3" w:rsidRPr="00FC4665" w:rsidSect="00A35FB3">
          <w:type w:val="continuous"/>
          <w:pgSz w:w="12240" w:h="15840" w:code="1"/>
          <w:pgMar w:top="720" w:right="720" w:bottom="540" w:left="720" w:header="360" w:footer="360" w:gutter="0"/>
          <w:cols w:space="720"/>
          <w:docGrid w:linePitch="326"/>
        </w:sectPr>
      </w:pPr>
    </w:p>
    <w:p w14:paraId="4A736E33" w14:textId="77777777" w:rsidR="006A420D" w:rsidRPr="00FC4665" w:rsidRDefault="006A420D" w:rsidP="00BD340D">
      <w:pPr>
        <w:pStyle w:val="Prrafodelista"/>
        <w:numPr>
          <w:ilvl w:val="0"/>
          <w:numId w:val="13"/>
        </w:numPr>
        <w:spacing w:after="60"/>
        <w:ind w:left="270" w:hanging="270"/>
        <w:rPr>
          <w:rFonts w:cs="Helvetica"/>
          <w:b/>
          <w:szCs w:val="16"/>
          <w:u w:val="single"/>
        </w:rPr>
      </w:pPr>
      <w:r w:rsidRPr="00FC4665">
        <w:rPr>
          <w:rFonts w:cs="Helvetica"/>
          <w:b/>
          <w:bCs/>
          <w:szCs w:val="16"/>
          <w:u w:val="single"/>
          <w:lang w:val="vi"/>
        </w:rPr>
        <w:t>Đối với gia đình nhận trợ cấp từ Basic Food/TANF/FDPIR</w:t>
      </w:r>
      <w:r w:rsidRPr="00FC4665">
        <w:rPr>
          <w:rFonts w:cs="Helvetica"/>
          <w:b/>
          <w:bCs/>
          <w:szCs w:val="16"/>
          <w:lang w:val="vi"/>
        </w:rPr>
        <w:t>:</w:t>
      </w:r>
    </w:p>
    <w:p w14:paraId="4957727E" w14:textId="77777777" w:rsidR="006A420D" w:rsidRPr="00FC4665" w:rsidRDefault="006A420D" w:rsidP="00BD340D">
      <w:pPr>
        <w:numPr>
          <w:ilvl w:val="0"/>
          <w:numId w:val="8"/>
        </w:numPr>
        <w:tabs>
          <w:tab w:val="left" w:pos="195"/>
        </w:tabs>
        <w:spacing w:after="60"/>
        <w:ind w:left="450" w:hanging="180"/>
        <w:contextualSpacing/>
        <w:rPr>
          <w:color w:val="000000"/>
          <w:szCs w:val="16"/>
        </w:rPr>
      </w:pPr>
      <w:r w:rsidRPr="00FC4665">
        <w:rPr>
          <w:rFonts w:cs="Helvetica"/>
          <w:szCs w:val="16"/>
          <w:lang w:val="vi"/>
        </w:rPr>
        <w:t>Liệt kê tên tất cả học sinh</w:t>
      </w:r>
    </w:p>
    <w:p w14:paraId="3AD02F0E" w14:textId="77777777" w:rsidR="006A420D" w:rsidRPr="00FC4665" w:rsidRDefault="006A420D" w:rsidP="00BD340D">
      <w:pPr>
        <w:numPr>
          <w:ilvl w:val="0"/>
          <w:numId w:val="8"/>
        </w:numPr>
        <w:spacing w:after="60"/>
        <w:ind w:left="450" w:hanging="180"/>
        <w:contextualSpacing/>
        <w:rPr>
          <w:color w:val="000000"/>
          <w:szCs w:val="16"/>
        </w:rPr>
      </w:pPr>
      <w:r w:rsidRPr="00FC4665">
        <w:rPr>
          <w:rFonts w:cs="Helvetica"/>
          <w:szCs w:val="16"/>
          <w:lang w:val="vi"/>
        </w:rPr>
        <w:t>Nhập mã số hồ sơ</w:t>
      </w:r>
    </w:p>
    <w:p w14:paraId="5FA9F969" w14:textId="77777777" w:rsidR="006A420D" w:rsidRPr="00FC4665" w:rsidRDefault="006A420D" w:rsidP="00BD340D">
      <w:pPr>
        <w:numPr>
          <w:ilvl w:val="0"/>
          <w:numId w:val="8"/>
        </w:numPr>
        <w:spacing w:after="60"/>
        <w:ind w:left="450" w:hanging="180"/>
        <w:contextualSpacing/>
        <w:rPr>
          <w:color w:val="000000"/>
          <w:szCs w:val="16"/>
        </w:rPr>
      </w:pPr>
      <w:r w:rsidRPr="00FC4665">
        <w:rPr>
          <w:rFonts w:cs="Helvetica"/>
          <w:szCs w:val="16"/>
          <w:lang w:val="vi"/>
        </w:rPr>
        <w:t>Chữ ký của thành viên là người lớn trong hộ gia đình</w:t>
      </w:r>
    </w:p>
    <w:p w14:paraId="16D21C5F" w14:textId="77777777" w:rsidR="001F74AF" w:rsidRPr="00FC4665" w:rsidRDefault="006A420D" w:rsidP="001F74AF">
      <w:pPr>
        <w:spacing w:before="60" w:after="60"/>
        <w:ind w:left="270"/>
        <w:rPr>
          <w:szCs w:val="16"/>
          <w:lang w:val="vi"/>
        </w:rPr>
      </w:pPr>
      <w:r w:rsidRPr="00FC4665">
        <w:rPr>
          <w:szCs w:val="16"/>
          <w:lang w:val="vi"/>
        </w:rPr>
        <w:t xml:space="preserve">Hoàn thành </w:t>
      </w:r>
      <w:r w:rsidRPr="00FC4665">
        <w:rPr>
          <w:i/>
          <w:iCs/>
          <w:szCs w:val="16"/>
          <w:lang w:val="vi"/>
        </w:rPr>
        <w:t>Phần 1</w:t>
      </w:r>
      <w:r w:rsidRPr="00FC4665">
        <w:rPr>
          <w:szCs w:val="16"/>
          <w:lang w:val="vi"/>
        </w:rPr>
        <w:t xml:space="preserve">, </w:t>
      </w:r>
      <w:r w:rsidRPr="00FC4665">
        <w:rPr>
          <w:i/>
          <w:iCs/>
          <w:szCs w:val="16"/>
          <w:lang w:val="vi"/>
        </w:rPr>
        <w:t>2</w:t>
      </w:r>
      <w:r w:rsidRPr="00FC4665">
        <w:rPr>
          <w:szCs w:val="16"/>
          <w:lang w:val="vi"/>
        </w:rPr>
        <w:t xml:space="preserve">, </w:t>
      </w:r>
      <w:r w:rsidRPr="00FC4665">
        <w:rPr>
          <w:i/>
          <w:iCs/>
          <w:szCs w:val="16"/>
          <w:lang w:val="vi"/>
        </w:rPr>
        <w:t>4</w:t>
      </w:r>
      <w:r w:rsidRPr="00FC4665">
        <w:rPr>
          <w:szCs w:val="16"/>
          <w:lang w:val="vi"/>
        </w:rPr>
        <w:t xml:space="preserve"> và </w:t>
      </w:r>
      <w:r w:rsidRPr="00FC4665">
        <w:rPr>
          <w:i/>
          <w:iCs/>
          <w:szCs w:val="16"/>
          <w:lang w:val="vi"/>
        </w:rPr>
        <w:t>5</w:t>
      </w:r>
      <w:r w:rsidRPr="00FC4665">
        <w:rPr>
          <w:szCs w:val="16"/>
          <w:lang w:val="vi"/>
        </w:rPr>
        <w:t xml:space="preserve">. </w:t>
      </w:r>
      <w:r w:rsidRPr="00FC4665">
        <w:rPr>
          <w:i/>
          <w:iCs/>
          <w:szCs w:val="16"/>
          <w:lang w:val="vi"/>
        </w:rPr>
        <w:t>Phần</w:t>
      </w:r>
      <w:r w:rsidRPr="00FC4665">
        <w:rPr>
          <w:szCs w:val="16"/>
          <w:lang w:val="vi"/>
        </w:rPr>
        <w:t xml:space="preserve"> 6 là phần không bắt buộc.                                                              </w:t>
      </w:r>
      <w:r w:rsidRPr="00FC4665">
        <w:rPr>
          <w:b/>
          <w:bCs/>
          <w:szCs w:val="16"/>
          <w:lang w:val="vi"/>
        </w:rPr>
        <w:t>Không yêu cầu 4 chữ số cuối trong SSN đối với mục C.</w:t>
      </w:r>
    </w:p>
    <w:p w14:paraId="15971938" w14:textId="43355C7F" w:rsidR="00A33474" w:rsidRPr="00FC4665" w:rsidRDefault="00A33474" w:rsidP="00A33474">
      <w:pPr>
        <w:pStyle w:val="Prrafodelista"/>
        <w:numPr>
          <w:ilvl w:val="0"/>
          <w:numId w:val="12"/>
        </w:numPr>
        <w:spacing w:after="60"/>
        <w:ind w:left="360"/>
        <w:rPr>
          <w:b/>
          <w:szCs w:val="16"/>
          <w:u w:val="single"/>
          <w:lang w:val="vi"/>
        </w:rPr>
      </w:pPr>
      <w:r w:rsidRPr="00FC4665">
        <w:rPr>
          <w:b/>
          <w:bCs/>
          <w:szCs w:val="16"/>
          <w:u w:val="single"/>
          <w:lang w:val="vi"/>
        </w:rPr>
        <w:t xml:space="preserve">Đối với hộ gia đình có trẻ chăm sóc nuôi dưỡng và các </w:t>
      </w:r>
      <w:r w:rsidR="00FC4665">
        <w:rPr>
          <w:b/>
          <w:bCs/>
          <w:szCs w:val="16"/>
          <w:u w:val="single"/>
          <w:lang w:val="es-AR"/>
        </w:rPr>
        <w:br/>
      </w:r>
      <w:r w:rsidRPr="00FC4665">
        <w:rPr>
          <w:b/>
          <w:bCs/>
          <w:szCs w:val="16"/>
          <w:u w:val="single"/>
          <w:lang w:val="vi"/>
        </w:rPr>
        <w:t>trẻ khác:</w:t>
      </w:r>
    </w:p>
    <w:p w14:paraId="3BB90190" w14:textId="30525F29" w:rsidR="00A33474" w:rsidRPr="00FC4665" w:rsidRDefault="00A33474" w:rsidP="00B3477A">
      <w:pPr>
        <w:spacing w:after="60"/>
        <w:ind w:left="360"/>
        <w:rPr>
          <w:lang w:val="vi"/>
        </w:rPr>
        <w:sectPr w:rsidR="00A33474" w:rsidRPr="00FC4665" w:rsidSect="006A420D">
          <w:type w:val="continuous"/>
          <w:pgSz w:w="12240" w:h="15840" w:code="1"/>
          <w:pgMar w:top="720" w:right="720" w:bottom="540" w:left="720" w:header="360" w:footer="360" w:gutter="0"/>
          <w:cols w:num="2" w:space="720"/>
          <w:docGrid w:linePitch="326"/>
        </w:sectPr>
      </w:pPr>
      <w:r w:rsidRPr="00FC4665">
        <w:rPr>
          <w:szCs w:val="16"/>
          <w:lang w:val="vi"/>
        </w:rPr>
        <w:t>Nộp đơn theo diện hộ gia đình và khai báo cả trẻ được chăm sóc nuôi dưỡng. Làm theo hướng dẫn tại mục "</w:t>
      </w:r>
      <w:r w:rsidRPr="00FC4665">
        <w:rPr>
          <w:b/>
          <w:bCs/>
          <w:szCs w:val="16"/>
          <w:lang w:val="vi"/>
        </w:rPr>
        <w:t>A. Đối với hộ gia đình không nhận bất kỳ khoản trợ cấp nào:</w:t>
      </w:r>
      <w:r w:rsidRPr="00FC4665">
        <w:rPr>
          <w:szCs w:val="16"/>
          <w:lang w:val="vi"/>
        </w:rPr>
        <w:t>" và khai báo cả thu nhập sử dụng cho mục đích cá nhân của trẻ được chăm sóc nuôi dưỡng.</w:t>
      </w:r>
    </w:p>
    <w:p w14:paraId="71405D91" w14:textId="1E3FACD0" w:rsidR="003E7094" w:rsidRPr="00FC4665" w:rsidRDefault="003E7094" w:rsidP="00B3477A">
      <w:pPr>
        <w:tabs>
          <w:tab w:val="left" w:pos="10620"/>
          <w:tab w:val="left" w:pos="12060"/>
          <w:tab w:val="left" w:pos="13320"/>
        </w:tabs>
        <w:spacing w:before="60"/>
        <w:rPr>
          <w:rFonts w:cs="Helvetica"/>
          <w:szCs w:val="18"/>
          <w:u w:val="single"/>
          <w:lang w:val="vi"/>
        </w:rPr>
      </w:pPr>
      <w:r w:rsidRPr="00FC4665">
        <w:rPr>
          <w:szCs w:val="18"/>
          <w:lang w:val="vi"/>
        </w:rPr>
        <w:t>Tất cả thông tin khai trong đơn phải trung thực và chính xác. Khi hoàn thành đơn, hộ gia đình của quý vị xác nhận rằng mình không nhận trợ cấp SUN Bucks từ một Bang khác hoặc từ Indian Tribal Organization khác, nếu áp dụng. Quý vị cũng hiểu rằng mục đích khai báo thông tin này là để nhận trợ cấp của liên bang hoặc tiểu bang và rằng cán bộ nhà trường có thể xác minh (kiểm tra) thông tin đó.</w:t>
      </w:r>
      <w:r w:rsidRPr="00FC4665">
        <w:rPr>
          <w:b/>
          <w:bCs/>
          <w:szCs w:val="18"/>
          <w:lang w:val="vi"/>
        </w:rPr>
        <w:t xml:space="preserve"> Việc cố ý cung cấp thông tin sai có thể khiến con của quý vị mất các khoản trợ cấp này và quý vị có thể bị truy cứu trách nhiệm theo luật hình sự hiện hành của Tiểu bang và Liên bang.</w:t>
      </w:r>
    </w:p>
    <w:p w14:paraId="437DD80A" w14:textId="2B3A28EA" w:rsidR="004024CD" w:rsidRPr="00FC4665" w:rsidRDefault="004024CD" w:rsidP="001F74AF">
      <w:pPr>
        <w:pStyle w:val="Ttulo2"/>
        <w:spacing w:before="120"/>
        <w:rPr>
          <w:szCs w:val="28"/>
          <w:lang w:val="vi"/>
        </w:rPr>
      </w:pPr>
      <w:r w:rsidRPr="00FC4665">
        <w:rPr>
          <w:bCs/>
          <w:szCs w:val="28"/>
          <w:lang w:val="vi"/>
        </w:rPr>
        <w:t>Nếu tôi hiện không nhận tiền trợ cấp thì sao?</w:t>
      </w:r>
    </w:p>
    <w:p w14:paraId="4DD5D298" w14:textId="77777777" w:rsidR="004024CD" w:rsidRPr="00FC4665" w:rsidRDefault="004024CD" w:rsidP="004024CD">
      <w:pPr>
        <w:keepNext/>
        <w:keepLines/>
        <w:rPr>
          <w:lang w:val="vi"/>
        </w:rPr>
      </w:pPr>
      <w:r w:rsidRPr="00FC4665">
        <w:rPr>
          <w:lang w:val="vi"/>
        </w:rPr>
        <w:t>Nếu quý vị đã được phê duyệt đơn đăng ký nhận trợ cấp từ Basic Food nhưng thực tế không nhận tiền trợ cấp, quý vị vẫn có thể đủ điều kiện được miễn trừ phí ăn tại trường. Quý vị cần điền đơn đăng ký nhận trợ cấp bữa ăn và gửi lại cho trường của con quý vị.</w:t>
      </w:r>
    </w:p>
    <w:p w14:paraId="1EFCFEB1" w14:textId="77777777" w:rsidR="004024CD" w:rsidRPr="00FC4665" w:rsidRDefault="004024CD" w:rsidP="004024CD">
      <w:pPr>
        <w:pStyle w:val="Ttulo2"/>
        <w:spacing w:before="200"/>
        <w:rPr>
          <w:szCs w:val="28"/>
          <w:lang w:val="vi"/>
        </w:rPr>
      </w:pPr>
      <w:r w:rsidRPr="00FC4665">
        <w:rPr>
          <w:bCs/>
          <w:szCs w:val="28"/>
          <w:lang w:val="vi"/>
        </w:rPr>
        <w:t>Con tôi có mặc nhiên đủ điều kiện nếu có mã số hồ sơ không?</w:t>
      </w:r>
    </w:p>
    <w:p w14:paraId="6AC38E3C" w14:textId="77777777" w:rsidR="004024CD" w:rsidRPr="00FC4665" w:rsidRDefault="00BD340D" w:rsidP="004024CD">
      <w:pPr>
        <w:rPr>
          <w:lang w:val="vi"/>
        </w:rPr>
      </w:pPr>
      <w:r w:rsidRPr="00FC4665">
        <w:rPr>
          <w:lang w:val="vi"/>
        </w:rPr>
        <w:t xml:space="preserve">Có. Trẻ tham gia chương trình TANF hoặc Basic Food có thể được miễn phí ăn </w:t>
      </w:r>
      <w:r w:rsidRPr="00FC4665">
        <w:rPr>
          <w:color w:val="000000"/>
          <w:szCs w:val="18"/>
          <w:lang w:val="vi"/>
        </w:rPr>
        <w:t>và trẻ nhận một số khoản trợ cấp Medicaid cũng có thể đủ điều kiện được miễn trừ phí ăn tại trường</w:t>
      </w:r>
      <w:r w:rsidRPr="00FC4665">
        <w:rPr>
          <w:lang w:val="vi"/>
        </w:rPr>
        <w:t xml:space="preserve"> mà hộ gia đình không cần nộp đơn. Nhà trường xác định các trẻ này thông qua quá trình đối chiếu dữ liệu. Danh sách này sau đó sẽ được cung cấp cho nhân viên dịch vụ ăn uống của trường. Học sinh trong danh sách sẽ được nhận bữa ăn miễn phí nếu trường có tham gia chương trình miễn giảm phí ăn sáng và/hoặc ăn trưa (không phải trường nào cũng tham gia). Nếu quý vị cho rằng con mình đáng lẽ phải được nhận bữa ăn miễn phí nhưng chưa nhận được, hãy liên hệ với chúng tôi ngay. Nếu quý vị không muốn con tham gia chương trình bữa ăn miễn phí theo hình thức này, vui lòng thông báo cho nhà trường.</w:t>
      </w:r>
    </w:p>
    <w:p w14:paraId="6B348E01" w14:textId="77777777" w:rsidR="004024CD" w:rsidRPr="00FC4665" w:rsidRDefault="004024CD" w:rsidP="004024CD">
      <w:pPr>
        <w:spacing w:before="200" w:after="60"/>
        <w:rPr>
          <w:color w:val="000000"/>
          <w:szCs w:val="18"/>
          <w:lang w:val="vi"/>
        </w:rPr>
      </w:pPr>
      <w:r w:rsidRPr="00FC4665">
        <w:rPr>
          <w:rStyle w:val="Ttulo2Car"/>
          <w:bCs/>
          <w:szCs w:val="28"/>
          <w:lang w:val="vi"/>
        </w:rPr>
        <w:t>Nếu trong hộ gia đình có người có số hồ sơ, tất cả trẻ em có đủ điều kiện nhận bữa ăn miễn phí không?</w:t>
      </w:r>
    </w:p>
    <w:p w14:paraId="5A38A004" w14:textId="77777777" w:rsidR="004024CD" w:rsidRPr="00FC4665" w:rsidRDefault="00BD340D" w:rsidP="004024CD">
      <w:pPr>
        <w:rPr>
          <w:lang w:val="vi"/>
        </w:rPr>
      </w:pPr>
      <w:r w:rsidRPr="00FC4665">
        <w:rPr>
          <w:lang w:val="vi"/>
        </w:rPr>
        <w:t xml:space="preserve">Có. Nếu một người khác trong hộ gia đình có số hồ sơ (ngoại trừ trẻ được chăm sóc nuôi dưỡng), quý vị cần điền đơn và gửi cho trường của học sinh. Nếu quý vị cho rằng những trẻ khác trong hộ gia đình đáng lẽ phải được nhận bữa ăn miễn phí nhưng chưa nhận được, hãy liên hệ với chúng tôi ngay. </w:t>
      </w:r>
    </w:p>
    <w:p w14:paraId="495FA9C5" w14:textId="77777777" w:rsidR="004024CD" w:rsidRPr="00FC4665" w:rsidRDefault="004024CD" w:rsidP="004024CD">
      <w:pPr>
        <w:pStyle w:val="Ttulo2"/>
        <w:spacing w:before="180"/>
        <w:rPr>
          <w:szCs w:val="28"/>
          <w:lang w:val="vi"/>
        </w:rPr>
      </w:pPr>
      <w:r w:rsidRPr="00FC4665">
        <w:rPr>
          <w:bCs/>
          <w:szCs w:val="28"/>
          <w:lang w:val="vi"/>
        </w:rPr>
        <w:t>Chương Trình Basic Food - Tôi có thể đủ điều kiện nhận tiền trợ cấp mua thực phẩm không?</w:t>
      </w:r>
    </w:p>
    <w:p w14:paraId="7600CF1E" w14:textId="77777777" w:rsidR="004024CD" w:rsidRPr="00FC4665" w:rsidRDefault="004024CD" w:rsidP="004024CD">
      <w:pPr>
        <w:rPr>
          <w:lang w:val="vi"/>
        </w:rPr>
      </w:pPr>
      <w:r w:rsidRPr="00FC4665">
        <w:rPr>
          <w:lang w:val="vi"/>
        </w:rPr>
        <w:t xml:space="preserve">Basic Food là chương trình tem phiếu thực phẩm của tiểu bang. Chương trình giúp các hộ gia đình trang trải cuộc sống bằng cách cấp trợ cấp hằng tháng để mua thực phẩm. Việc đăng ký Basic Food khá đơn giản! Quý vị có thể đăng ký trực tiếp tại DSHS Community Service Office địa phương, qua thư hoặc trực tuyến. Ngoài ra còn có những chương trình trợ cấp khác nữa. Quý vị có thể tìm hiểu thêm về chương trình Basic Food bằng cách gọi số 1-877-501-2233 hoặc truy cập </w:t>
      </w:r>
      <w:hyperlink r:id="rId10" w:history="1">
        <w:r w:rsidRPr="00FC4665">
          <w:rPr>
            <w:rStyle w:val="Hipervnculo"/>
            <w:lang w:val="vi"/>
          </w:rPr>
          <w:t>https://www.dshs.wa.gov/esa/community-services-offices/basic-food</w:t>
        </w:r>
      </w:hyperlink>
      <w:r w:rsidRPr="00FC4665">
        <w:rPr>
          <w:lang w:val="vi"/>
        </w:rPr>
        <w:t>.</w:t>
      </w:r>
    </w:p>
    <w:p w14:paraId="1816A8F6" w14:textId="77777777" w:rsidR="004024CD" w:rsidRPr="00FC4665" w:rsidRDefault="004024CD" w:rsidP="004024CD">
      <w:pPr>
        <w:pStyle w:val="Ttulo2"/>
        <w:spacing w:before="180"/>
        <w:rPr>
          <w:szCs w:val="28"/>
          <w:lang w:val="vi"/>
        </w:rPr>
      </w:pPr>
      <w:r w:rsidRPr="00FC4665">
        <w:rPr>
          <w:bCs/>
          <w:szCs w:val="28"/>
          <w:lang w:val="vi"/>
        </w:rPr>
        <w:t>Chúng tôi phục vụ trong quân đội. Chúng tôi có phải khai báo thu nhập khác không?</w:t>
      </w:r>
    </w:p>
    <w:p w14:paraId="385CB0F8" w14:textId="77777777" w:rsidR="004024CD" w:rsidRPr="00FC4665" w:rsidRDefault="004024CD" w:rsidP="004024CD">
      <w:pPr>
        <w:rPr>
          <w:lang w:val="vi"/>
        </w:rPr>
      </w:pPr>
      <w:r w:rsidRPr="00FC4665">
        <w:rPr>
          <w:lang w:val="vi"/>
        </w:rPr>
        <w:t xml:space="preserve">Tiền lương cơ bản và tiền thưởng của quý vị phải được khai là thu nhập. Nếu quý vị nhận được bất kỳ trợ cấp nào bằng tiền mặt để trả tiền nhà ngoài doanh trại, thực phẩm, hoặc quần áo, khoản này phải được đưa vào thu nhập. Tuy nhiên, nếu nhà ở của quý vị thuộc Chương trình Tư nhân hóa nhà ở quân đội, thì không đưa trợ cấp nhà ở của quý vị vào thu nhập. Bất kỳ khoản thanh toán thêm nào do tham chiến cũng được loại trừ khỏi thu nhập.  </w:t>
      </w:r>
    </w:p>
    <w:p w14:paraId="56FDFE7F" w14:textId="77777777" w:rsidR="004024CD" w:rsidRPr="00FC4665" w:rsidRDefault="004024CD" w:rsidP="004024CD">
      <w:pPr>
        <w:pStyle w:val="Ttulo2"/>
        <w:spacing w:before="180"/>
        <w:rPr>
          <w:szCs w:val="28"/>
          <w:lang w:val="vi"/>
        </w:rPr>
      </w:pPr>
      <w:r w:rsidRPr="00FC4665">
        <w:rPr>
          <w:bCs/>
          <w:szCs w:val="28"/>
          <w:lang w:val="vi"/>
        </w:rPr>
        <w:t>Đơn đăng ký của con tôi đã được chấp thuận năm ngoái. Tôi có cần làm đơn mới không?</w:t>
      </w:r>
    </w:p>
    <w:p w14:paraId="69193742" w14:textId="77777777" w:rsidR="004024CD" w:rsidRPr="00FC4665" w:rsidRDefault="004024CD" w:rsidP="004024CD">
      <w:pPr>
        <w:rPr>
          <w:lang w:val="vi"/>
        </w:rPr>
      </w:pPr>
      <w:r w:rsidRPr="00FC4665">
        <w:rPr>
          <w:lang w:val="vi"/>
        </w:rPr>
        <w:t>Có. Đơn của con quý vị chỉ có hiệu lực cho năm học đó và vài ngày đầu của năm học mới. Quý vị phải nộp một đơn xin mới trừ khi trường đã báo cho quý vị rằng con quý vị đủ điều kiện cho năm học mới.</w:t>
      </w:r>
    </w:p>
    <w:p w14:paraId="0769D91D" w14:textId="77777777" w:rsidR="004024CD" w:rsidRPr="00FC4665" w:rsidRDefault="004024CD" w:rsidP="004024CD">
      <w:pPr>
        <w:pStyle w:val="Ttulo2"/>
        <w:spacing w:before="180"/>
        <w:rPr>
          <w:szCs w:val="28"/>
          <w:lang w:val="vi"/>
        </w:rPr>
      </w:pPr>
      <w:r w:rsidRPr="00FC4665">
        <w:rPr>
          <w:bCs/>
          <w:szCs w:val="28"/>
          <w:lang w:val="vi"/>
        </w:rPr>
        <w:lastRenderedPageBreak/>
        <w:t>Nếu một số thành viên hộ gia đình không có thu nhập để khai thì sao?</w:t>
      </w:r>
    </w:p>
    <w:p w14:paraId="02BAE3DD" w14:textId="77777777" w:rsidR="004024CD" w:rsidRPr="00FC4665" w:rsidRDefault="004024CD" w:rsidP="004024CD">
      <w:pPr>
        <w:rPr>
          <w:lang w:val="vi"/>
        </w:rPr>
      </w:pPr>
      <w:r w:rsidRPr="00FC4665">
        <w:rPr>
          <w:lang w:val="vi"/>
        </w:rPr>
        <w:t xml:space="preserve">Các thành viên hộ gia đình có thể không nhận được một số loại thu nhập mà chúng tôi yêu cầu quý vị khai trong đơn xin, hoặc không nhận được chút thu nhập nào. Trong trường hợp này, hãy ghi 0 trong ô đó. Tuy nhiên, nếu bất kỳ ô ghi thu nhập nào để trống, các ô đó </w:t>
      </w:r>
      <w:r w:rsidRPr="00FC4665">
        <w:rPr>
          <w:u w:val="single"/>
          <w:lang w:val="vi"/>
        </w:rPr>
        <w:t>cũng</w:t>
      </w:r>
      <w:r w:rsidRPr="00FC4665">
        <w:rPr>
          <w:lang w:val="vi"/>
        </w:rPr>
        <w:t xml:space="preserve"> được coi là các số không. Hãy cẩn thận khi quý vị để trống các ô ghi thu nhập, vì chúng tôi sẽ giả định rằng quý vị </w:t>
      </w:r>
      <w:r w:rsidRPr="00FC4665">
        <w:rPr>
          <w:u w:val="single"/>
          <w:lang w:val="vi"/>
        </w:rPr>
        <w:t>chủ định</w:t>
      </w:r>
      <w:r w:rsidRPr="00FC4665">
        <w:rPr>
          <w:lang w:val="vi"/>
        </w:rPr>
        <w:t xml:space="preserve"> làm việc đó.</w:t>
      </w:r>
    </w:p>
    <w:p w14:paraId="56C43CD9" w14:textId="77777777" w:rsidR="004024CD" w:rsidRPr="00FC4665" w:rsidRDefault="004024CD" w:rsidP="004024CD">
      <w:pPr>
        <w:pStyle w:val="Ttulo2"/>
        <w:spacing w:before="180"/>
        <w:rPr>
          <w:szCs w:val="28"/>
          <w:lang w:val="vi"/>
        </w:rPr>
      </w:pPr>
      <w:r w:rsidRPr="00FC4665">
        <w:rPr>
          <w:bCs/>
          <w:szCs w:val="28"/>
          <w:lang w:val="vi"/>
        </w:rPr>
        <w:t>Bảo hiểm y tế</w:t>
      </w:r>
    </w:p>
    <w:p w14:paraId="415F2714" w14:textId="77777777" w:rsidR="004024CD" w:rsidRPr="00FC4665" w:rsidRDefault="004024CD" w:rsidP="004024CD">
      <w:pPr>
        <w:rPr>
          <w:lang w:val="vi"/>
        </w:rPr>
      </w:pPr>
      <w:r w:rsidRPr="00FC4665">
        <w:rPr>
          <w:lang w:val="vi"/>
        </w:rPr>
        <w:t xml:space="preserve">Để tìm hiểu hoặc đăng ký bảo hiểm y tế cho trẻ trong gia đình, vui lòng truy cập </w:t>
      </w:r>
      <w:hyperlink r:id="rId11" w:history="1">
        <w:r w:rsidRPr="00FC4665">
          <w:rPr>
            <w:rStyle w:val="Hipervnculo"/>
            <w:szCs w:val="18"/>
            <w:lang w:val="vi"/>
          </w:rPr>
          <w:t>http://www.wahealthplanfinder.org</w:t>
        </w:r>
      </w:hyperlink>
      <w:r w:rsidRPr="00FC4665">
        <w:rPr>
          <w:lang w:val="vi"/>
        </w:rPr>
        <w:t xml:space="preserve"> hoặc quý vị có thể gọi đến Washington Health Plan Finder theo số 1-855-923-4633.  </w:t>
      </w:r>
    </w:p>
    <w:p w14:paraId="7A6AF75D" w14:textId="77777777" w:rsidR="004024CD" w:rsidRPr="00FC4665" w:rsidRDefault="004024CD" w:rsidP="004024CD">
      <w:pPr>
        <w:pStyle w:val="Ttulo2"/>
        <w:spacing w:before="200"/>
        <w:rPr>
          <w:szCs w:val="28"/>
          <w:lang w:val="vi"/>
        </w:rPr>
      </w:pPr>
      <w:r w:rsidRPr="00FC4665">
        <w:rPr>
          <w:bCs/>
          <w:szCs w:val="28"/>
          <w:lang w:val="vi"/>
        </w:rPr>
        <w:t>Nếu con tôi cần thực phẩm đặc biệt thì sao?</w:t>
      </w:r>
    </w:p>
    <w:p w14:paraId="74A0A777" w14:textId="77777777" w:rsidR="004024CD" w:rsidRPr="00FC4665" w:rsidRDefault="004024CD" w:rsidP="004024CD">
      <w:pPr>
        <w:rPr>
          <w:b/>
          <w:lang w:val="vi"/>
        </w:rPr>
      </w:pPr>
      <w:r w:rsidRPr="00FC4665">
        <w:rPr>
          <w:lang w:val="vi"/>
        </w:rPr>
        <w:t>Nếu con quý vị cần thực phẩm đặc biệt, hãy liên hệ với văn phòng dịch vụ ăn uống của trường/học khu.</w:t>
      </w:r>
    </w:p>
    <w:p w14:paraId="524563A9" w14:textId="77777777" w:rsidR="004024CD" w:rsidRPr="00FC4665" w:rsidRDefault="004024CD" w:rsidP="004024CD">
      <w:pPr>
        <w:pStyle w:val="Ttulo2"/>
        <w:spacing w:before="180"/>
        <w:rPr>
          <w:szCs w:val="28"/>
          <w:lang w:val="vi"/>
        </w:rPr>
      </w:pPr>
      <w:r w:rsidRPr="00FC4665">
        <w:rPr>
          <w:bCs/>
          <w:szCs w:val="28"/>
          <w:lang w:val="vi"/>
        </w:rPr>
        <w:t>Xác minh điều kiện đủ tiêu chuẩn</w:t>
      </w:r>
    </w:p>
    <w:p w14:paraId="4B0D25BB" w14:textId="2EDF3724" w:rsidR="004024CD" w:rsidRPr="00FC4665" w:rsidRDefault="004024CD" w:rsidP="004024CD">
      <w:pPr>
        <w:rPr>
          <w:lang w:val="vi"/>
        </w:rPr>
      </w:pPr>
      <w:r w:rsidRPr="00FC4665">
        <w:rPr>
          <w:lang w:val="vi"/>
        </w:rPr>
        <w:t>Thông tin quý vị cung cấp có thể được xác minh bất kỳ lúc nào. Quý vị có thể được yêu cầu gửi thêm thông tin để chứng minh con của quý vị đủ điều kiện nhận bữa ăn miễn phí hoặc giảm giá.</w:t>
      </w:r>
    </w:p>
    <w:p w14:paraId="526D60E2" w14:textId="77777777" w:rsidR="004024CD" w:rsidRPr="00FC4665" w:rsidRDefault="004024CD" w:rsidP="004024CD">
      <w:pPr>
        <w:pStyle w:val="Ttulo2"/>
        <w:spacing w:before="180"/>
        <w:rPr>
          <w:szCs w:val="28"/>
          <w:lang w:val="vi"/>
        </w:rPr>
      </w:pPr>
      <w:r w:rsidRPr="00FC4665">
        <w:rPr>
          <w:bCs/>
          <w:szCs w:val="28"/>
          <w:lang w:val="vi"/>
        </w:rPr>
        <w:t>Phiên điều trần công bằng</w:t>
      </w:r>
    </w:p>
    <w:p w14:paraId="492A91CC" w14:textId="7FBBF8F4" w:rsidR="004024CD" w:rsidRPr="00FC4665" w:rsidRDefault="004024CD" w:rsidP="004024CD">
      <w:pPr>
        <w:rPr>
          <w:lang w:val="vi"/>
        </w:rPr>
      </w:pPr>
      <w:r w:rsidRPr="00FC4665">
        <w:rPr>
          <w:lang w:val="vi"/>
        </w:rPr>
        <w:t xml:space="preserve">Nếu quý vị không đồng ý với quyết định về đơn của con quý vị hoặc với quy trình xác minh điều kiện thu nhập, quý vị có thể trao đổi với: </w:t>
      </w:r>
      <w:r w:rsidR="00FC4665">
        <w:rPr>
          <w:lang w:val="es-AR"/>
        </w:rPr>
        <w:br/>
      </w:r>
      <w:r w:rsidRPr="00FC4665">
        <w:rPr>
          <w:lang w:val="vi"/>
        </w:rPr>
        <w:fldChar w:fldCharType="begin">
          <w:ffData>
            <w:name w:val="Text8"/>
            <w:enabled/>
            <w:calcOnExit w:val="0"/>
            <w:textInput/>
          </w:ffData>
        </w:fldChar>
      </w:r>
      <w:bookmarkStart w:id="3" w:name="Text8"/>
      <w:r w:rsidRPr="00FC4665">
        <w:rPr>
          <w:lang w:val="vi"/>
        </w:rPr>
        <w:instrText xml:space="preserve"> FORMTEXT </w:instrText>
      </w:r>
      <w:r w:rsidRPr="00FC4665">
        <w:rPr>
          <w:lang w:val="vi"/>
        </w:rPr>
      </w:r>
      <w:r w:rsidRPr="00FC4665">
        <w:rPr>
          <w:lang w:val="vi"/>
        </w:rPr>
        <w:fldChar w:fldCharType="separate"/>
      </w:r>
      <w:r w:rsidRPr="00FC4665">
        <w:rPr>
          <w:noProof/>
          <w:u w:val="single"/>
          <w:lang w:val="vi"/>
        </w:rPr>
        <w:t>     </w:t>
      </w:r>
      <w:r w:rsidRPr="00FC4665">
        <w:rPr>
          <w:u w:val="single"/>
          <w:lang w:val="vi"/>
        </w:rPr>
        <w:fldChar w:fldCharType="end"/>
      </w:r>
      <w:bookmarkEnd w:id="3"/>
      <w:r w:rsidRPr="00FC4665">
        <w:rPr>
          <w:u w:val="single"/>
          <w:lang w:val="vi"/>
        </w:rPr>
        <w:tab/>
        <w:t>_______</w:t>
      </w:r>
      <w:r w:rsidRPr="00FC4665">
        <w:rPr>
          <w:lang w:val="vi"/>
        </w:rPr>
        <w:t>, cán bộ phụ trách điều trần công bằng. Quý vị có quyền yêu cầu một phiên điều trần công bằng bằng cách gọi cho nhà trường/</w:t>
      </w:r>
      <w:r w:rsidR="00FC4665">
        <w:rPr>
          <w:lang w:val="es-AR"/>
        </w:rPr>
        <w:br/>
      </w:r>
      <w:r w:rsidRPr="00FC4665">
        <w:rPr>
          <w:lang w:val="vi"/>
        </w:rPr>
        <w:t xml:space="preserve">học khu theo số </w:t>
      </w:r>
      <w:r w:rsidRPr="00FC4665">
        <w:rPr>
          <w:lang w:val="vi"/>
        </w:rPr>
        <w:fldChar w:fldCharType="begin">
          <w:ffData>
            <w:name w:val="Text9"/>
            <w:enabled/>
            <w:calcOnExit w:val="0"/>
            <w:textInput/>
          </w:ffData>
        </w:fldChar>
      </w:r>
      <w:bookmarkStart w:id="4" w:name="Text9"/>
      <w:r w:rsidRPr="00FC4665">
        <w:rPr>
          <w:lang w:val="vi"/>
        </w:rPr>
        <w:instrText xml:space="preserve"> FORMTEXT </w:instrText>
      </w:r>
      <w:r w:rsidRPr="00FC4665">
        <w:rPr>
          <w:lang w:val="vi"/>
        </w:rPr>
      </w:r>
      <w:r w:rsidRPr="00FC4665">
        <w:rPr>
          <w:lang w:val="vi"/>
        </w:rPr>
        <w:fldChar w:fldCharType="separate"/>
      </w:r>
      <w:r w:rsidRPr="00FC4665">
        <w:rPr>
          <w:noProof/>
          <w:u w:val="single"/>
          <w:lang w:val="vi"/>
        </w:rPr>
        <w:t>     </w:t>
      </w:r>
      <w:r w:rsidRPr="00FC4665">
        <w:rPr>
          <w:u w:val="single"/>
          <w:lang w:val="vi"/>
        </w:rPr>
        <w:fldChar w:fldCharType="end"/>
      </w:r>
      <w:bookmarkEnd w:id="4"/>
      <w:r w:rsidRPr="00FC4665">
        <w:rPr>
          <w:u w:val="single"/>
          <w:lang w:val="vi"/>
        </w:rPr>
        <w:tab/>
        <w:t>_______</w:t>
      </w:r>
      <w:r w:rsidRPr="00FC4665">
        <w:rPr>
          <w:lang w:val="vi"/>
        </w:rPr>
        <w:t>.</w:t>
      </w:r>
    </w:p>
    <w:p w14:paraId="012814D5" w14:textId="2465F424" w:rsidR="004024CD" w:rsidRPr="00FC4665" w:rsidRDefault="004024CD" w:rsidP="004024CD">
      <w:pPr>
        <w:pStyle w:val="Ttulo2"/>
        <w:spacing w:before="180"/>
        <w:rPr>
          <w:szCs w:val="28"/>
          <w:lang w:val="vi"/>
        </w:rPr>
      </w:pPr>
      <w:r w:rsidRPr="00FC4665">
        <w:rPr>
          <w:bCs/>
          <w:szCs w:val="28"/>
          <w:lang w:val="vi"/>
        </w:rPr>
        <w:t>Nộp đơn lại</w:t>
      </w:r>
    </w:p>
    <w:p w14:paraId="79B3DB0F" w14:textId="77777777" w:rsidR="00586BF5" w:rsidRPr="00FC4665" w:rsidRDefault="004024CD" w:rsidP="004024CD">
      <w:pPr>
        <w:rPr>
          <w:lang w:val="vi"/>
        </w:rPr>
      </w:pPr>
      <w:r w:rsidRPr="00FC4665">
        <w:rPr>
          <w:lang w:val="vi"/>
        </w:rPr>
        <w:t>Quý vị có thể nộp đơn xin trợ cấp bất kỳ lúc nào trong năm học. Nếu thu nhập hộ gia đình giảm, số người trong hộ gia đình tăng, thất nghiệp hoặc bắt đầu tham gia chương trình Basic Food, TANF hoặc FDPIR, quý vị có thể đủ điều kiện nhận trợ cấp và có thể nộp đơn vào thời điểm đó.</w:t>
      </w:r>
    </w:p>
    <w:p w14:paraId="27074AA0" w14:textId="66B9C3BB" w:rsidR="00065125" w:rsidRPr="00FC4665" w:rsidRDefault="00C44202" w:rsidP="00065125">
      <w:pPr>
        <w:pStyle w:val="Ttulo2"/>
        <w:spacing w:before="180"/>
        <w:rPr>
          <w:szCs w:val="28"/>
          <w:lang w:val="vi"/>
        </w:rPr>
      </w:pPr>
      <w:r w:rsidRPr="00FC4665">
        <w:rPr>
          <w:bCs/>
          <w:szCs w:val="28"/>
          <w:lang w:val="vi"/>
        </w:rPr>
        <w:t>Không phân biệt đối xử theo USDA</w:t>
      </w:r>
    </w:p>
    <w:p w14:paraId="4B22127D" w14:textId="2F493872" w:rsidR="00BF385F" w:rsidRPr="00FC4665" w:rsidRDefault="00BF385F" w:rsidP="00065125">
      <w:pPr>
        <w:rPr>
          <w:lang w:val="vi"/>
        </w:rPr>
      </w:pPr>
      <w:r w:rsidRPr="00FC4665">
        <w:rPr>
          <w:lang w:val="vi"/>
        </w:rPr>
        <w:t>Theo luật dân quyền liên bang cùng các quy định và chính sách về dân quyền của U.S. Department of Agriculture (USDA), tổ chức này không được phân biệt đối xử dựa trên chủng tộc, màu da, nguồn gốc quốc gia, giới tính (gồm cả bản dạng giới và xu hướng tính dục), tình trạng khuyết tật, tuổi tác hoặc hành động trả thù hay trả đũa hoạt động dân quyền trước đó.</w:t>
      </w:r>
    </w:p>
    <w:p w14:paraId="1087D9AE" w14:textId="77777777" w:rsidR="00065125" w:rsidRPr="00FC4665" w:rsidRDefault="00065125" w:rsidP="00C873AC">
      <w:pPr>
        <w:rPr>
          <w:lang w:val="vi"/>
        </w:rPr>
      </w:pPr>
    </w:p>
    <w:p w14:paraId="752C180E" w14:textId="77777777" w:rsidR="00BF385F" w:rsidRPr="00FC4665" w:rsidRDefault="00BF385F" w:rsidP="00C873AC">
      <w:pPr>
        <w:rPr>
          <w:lang w:val="vi"/>
        </w:rPr>
      </w:pPr>
      <w:r w:rsidRPr="00FC4665">
        <w:rPr>
          <w:lang w:val="vi"/>
        </w:rPr>
        <w:t>Thông tin về chương trình có thể được cung cấp bằng các ngôn ngữ khác ngoài tiếng Anh. Người khuyết tật cần phương tiện hỗ trợ thay thế để tiếp cận thông tin chương trình (ví dụ: chữ nổi braille, chữ in lớn, băng ghi âm, ngôn ngữ ký hiệu Hoa Kỳ) nên liên hệ với cơ quan tiểu bang hoặc địa phương có trách nhiệm quản lý chương trình hoặc Trung tâm TARGET (Technology and Accessible Resources Give Employment Today) của USDA theo số (202) 720-2600 (gọi thoại và dịch vụ TTY) hoặc liên hệ với USDA thông qua Dịch vụ chuyển tiếp liên bang theo số (800) 877-8339.</w:t>
      </w:r>
    </w:p>
    <w:p w14:paraId="37A3B857" w14:textId="079A6C8F" w:rsidR="00BF385F" w:rsidRPr="00FC4665" w:rsidRDefault="00BF385F" w:rsidP="00BF385F">
      <w:pPr>
        <w:pStyle w:val="NormalWeb"/>
        <w:shd w:val="clear" w:color="auto" w:fill="FFFFFF"/>
        <w:rPr>
          <w:rFonts w:asciiTheme="minorHAnsi" w:hAnsiTheme="minorHAnsi" w:cstheme="minorHAnsi"/>
          <w:color w:val="1B1B1B"/>
          <w:sz w:val="18"/>
          <w:szCs w:val="18"/>
          <w:lang w:val="vi"/>
        </w:rPr>
      </w:pPr>
      <w:r w:rsidRPr="00FC4665">
        <w:rPr>
          <w:rFonts w:asciiTheme="minorHAnsi" w:hAnsiTheme="minorHAnsi" w:cstheme="minorHAnsi"/>
          <w:color w:val="1B1B1B"/>
          <w:sz w:val="18"/>
          <w:szCs w:val="18"/>
          <w:lang w:val="vi"/>
        </w:rPr>
        <w:t>Để nộp đơn khiếu nại về hành vi phân biệt đối xử trong chương trình, Người khiếu nại cần điền Biểu mẫu AD-3027, Biểu mẫu của USDA về khiếu nại phân biệt đối xử trong chương trình có tại địa chỉ: </w:t>
      </w:r>
      <w:hyperlink r:id="rId12" w:tgtFrame="_blank" w:history="1">
        <w:r w:rsidRPr="00FC4665">
          <w:rPr>
            <w:rStyle w:val="Hipervnculo"/>
            <w:rFonts w:asciiTheme="minorHAnsi" w:hAnsiTheme="minorHAnsi" w:cstheme="minorHAnsi"/>
            <w:sz w:val="18"/>
            <w:szCs w:val="18"/>
            <w:lang w:val="vi"/>
          </w:rPr>
          <w:t>https://www.usda.gov/sites/default/files/documents/ad-3027.pdf</w:t>
        </w:r>
      </w:hyperlink>
      <w:r w:rsidRPr="00FC4665">
        <w:rPr>
          <w:rFonts w:asciiTheme="minorHAnsi" w:hAnsiTheme="minorHAnsi" w:cstheme="minorHAnsi"/>
          <w:color w:val="1B1B1B"/>
          <w:sz w:val="18"/>
          <w:szCs w:val="18"/>
          <w:lang w:val="vi"/>
        </w:rPr>
        <w:t xml:space="preserve">, tại bất kỳ văn phòng USDA nào, qua số (866) 632-9992 hoặc qua thư gửi đến USDA. Thư phải nêu rõ tên, địa chỉ, số điện thoại của người khiếu nại và văn bản mô tả về hành vi phân biệt đối xử bị cáo buộc đầy đủ chi tiết để thông báo cho Trợ lý Bộ trưởng dân quyền (Assistant Secretary for Civil Rights, ASCR) về bản chất và ngày tháng xảy ra hành vi vi phạm dân quyền bị cáo buộc. Gửi biểu mẫu </w:t>
      </w:r>
      <w:r w:rsidR="0091390F" w:rsidRPr="00FC4665">
        <w:rPr>
          <w:rFonts w:asciiTheme="minorHAnsi" w:hAnsiTheme="minorHAnsi" w:cstheme="minorHAnsi"/>
          <w:color w:val="1B1B1B"/>
          <w:sz w:val="18"/>
          <w:szCs w:val="18"/>
          <w:lang w:val="vi"/>
        </w:rPr>
        <w:br/>
      </w:r>
      <w:r w:rsidRPr="00FC4665">
        <w:rPr>
          <w:rFonts w:asciiTheme="minorHAnsi" w:hAnsiTheme="minorHAnsi" w:cstheme="minorHAnsi"/>
          <w:color w:val="1B1B1B"/>
          <w:sz w:val="18"/>
          <w:szCs w:val="18"/>
          <w:lang w:val="vi"/>
        </w:rPr>
        <w:t>AD-3027 hoặc thư đã điền đầy đủ cho USDA qua:</w:t>
      </w:r>
    </w:p>
    <w:p w14:paraId="1EE3A0C6" w14:textId="77777777" w:rsidR="00BF385F" w:rsidRPr="00FC4665" w:rsidRDefault="00BF385F" w:rsidP="00BF385F">
      <w:pPr>
        <w:numPr>
          <w:ilvl w:val="0"/>
          <w:numId w:val="14"/>
        </w:numPr>
        <w:shd w:val="clear" w:color="auto" w:fill="FFFFFF"/>
        <w:spacing w:before="100" w:beforeAutospacing="1" w:after="100" w:afterAutospacing="1"/>
        <w:rPr>
          <w:rFonts w:cstheme="minorHAnsi"/>
          <w:color w:val="1B1B1B"/>
          <w:szCs w:val="18"/>
        </w:rPr>
      </w:pPr>
      <w:r w:rsidRPr="00FC4665">
        <w:rPr>
          <w:rStyle w:val="Fuerte"/>
          <w:rFonts w:cstheme="minorHAnsi"/>
          <w:color w:val="1B1B1B"/>
          <w:szCs w:val="18"/>
          <w:lang w:val="vi"/>
        </w:rPr>
        <w:t>đường bưu điện:</w:t>
      </w:r>
      <w:r w:rsidRPr="00FC4665">
        <w:rPr>
          <w:rFonts w:cstheme="minorHAnsi"/>
          <w:color w:val="1B1B1B"/>
          <w:szCs w:val="18"/>
          <w:lang w:val="vi"/>
        </w:rPr>
        <w:br/>
        <w:t>U.S. Department of Agriculture</w:t>
      </w:r>
      <w:r w:rsidRPr="00FC4665">
        <w:rPr>
          <w:rFonts w:cstheme="minorHAnsi"/>
          <w:color w:val="1B1B1B"/>
          <w:szCs w:val="18"/>
          <w:lang w:val="vi"/>
        </w:rPr>
        <w:br/>
        <w:t>Office of the Assistant Secretary for Civil Rights</w:t>
      </w:r>
      <w:r w:rsidRPr="00FC4665">
        <w:rPr>
          <w:rFonts w:cstheme="minorHAnsi"/>
          <w:color w:val="1B1B1B"/>
          <w:szCs w:val="18"/>
          <w:lang w:val="vi"/>
        </w:rPr>
        <w:br/>
        <w:t>1400 Independence Avenue, SW</w:t>
      </w:r>
      <w:r w:rsidRPr="00FC4665">
        <w:rPr>
          <w:rFonts w:cstheme="minorHAnsi"/>
          <w:color w:val="1B1B1B"/>
          <w:szCs w:val="18"/>
          <w:lang w:val="vi"/>
        </w:rPr>
        <w:br/>
        <w:t>Washington, D.C. 20250-9410; hoặc</w:t>
      </w:r>
    </w:p>
    <w:p w14:paraId="1D9B8421" w14:textId="77777777" w:rsidR="00BF385F" w:rsidRPr="00FC4665" w:rsidRDefault="00BF385F" w:rsidP="00BF385F">
      <w:pPr>
        <w:numPr>
          <w:ilvl w:val="0"/>
          <w:numId w:val="14"/>
        </w:numPr>
        <w:shd w:val="clear" w:color="auto" w:fill="FFFFFF"/>
        <w:spacing w:before="100" w:beforeAutospacing="1" w:after="100" w:afterAutospacing="1"/>
        <w:rPr>
          <w:rFonts w:cstheme="minorHAnsi"/>
          <w:color w:val="1B1B1B"/>
          <w:szCs w:val="18"/>
        </w:rPr>
      </w:pPr>
      <w:r w:rsidRPr="00FC4665">
        <w:rPr>
          <w:rStyle w:val="Fuerte"/>
          <w:rFonts w:cstheme="minorHAnsi"/>
          <w:color w:val="1B1B1B"/>
          <w:szCs w:val="18"/>
          <w:lang w:val="vi"/>
        </w:rPr>
        <w:t>fax:</w:t>
      </w:r>
      <w:r w:rsidRPr="00FC4665">
        <w:rPr>
          <w:rFonts w:cstheme="minorHAnsi"/>
          <w:color w:val="1B1B1B"/>
          <w:szCs w:val="18"/>
          <w:lang w:val="vi"/>
        </w:rPr>
        <w:br/>
        <w:t>(833) 256-1665 hoặc (202) 690-7442; hoặc</w:t>
      </w:r>
    </w:p>
    <w:p w14:paraId="7228A24E" w14:textId="77777777" w:rsidR="00BF385F" w:rsidRPr="00FC4665" w:rsidRDefault="00BF385F" w:rsidP="00BF385F">
      <w:pPr>
        <w:numPr>
          <w:ilvl w:val="0"/>
          <w:numId w:val="14"/>
        </w:numPr>
        <w:shd w:val="clear" w:color="auto" w:fill="FFFFFF"/>
        <w:spacing w:before="100" w:beforeAutospacing="1" w:after="100" w:afterAutospacing="1"/>
        <w:rPr>
          <w:rFonts w:cstheme="minorHAnsi"/>
          <w:color w:val="1B1B1B"/>
          <w:szCs w:val="18"/>
        </w:rPr>
      </w:pPr>
      <w:r w:rsidRPr="00FC4665">
        <w:rPr>
          <w:rStyle w:val="Fuerte"/>
          <w:rFonts w:cstheme="minorHAnsi"/>
          <w:color w:val="1B1B1B"/>
          <w:szCs w:val="18"/>
          <w:lang w:val="vi"/>
        </w:rPr>
        <w:t>email:</w:t>
      </w:r>
      <w:r w:rsidRPr="00FC4665">
        <w:rPr>
          <w:rFonts w:cstheme="minorHAnsi"/>
          <w:color w:val="1B1B1B"/>
          <w:szCs w:val="18"/>
          <w:lang w:val="vi"/>
        </w:rPr>
        <w:br/>
      </w:r>
      <w:hyperlink r:id="rId13" w:history="1">
        <w:r w:rsidRPr="00FC4665">
          <w:rPr>
            <w:rStyle w:val="Hipervnculo"/>
            <w:rFonts w:cstheme="minorHAnsi"/>
            <w:szCs w:val="18"/>
            <w:lang w:val="vi"/>
          </w:rPr>
          <w:t>Program.Intake@usda.gov</w:t>
        </w:r>
      </w:hyperlink>
    </w:p>
    <w:p w14:paraId="183FB569" w14:textId="6319772B" w:rsidR="00BF385F" w:rsidRPr="00FC4665" w:rsidRDefault="00BF385F" w:rsidP="00BF385F">
      <w:pPr>
        <w:pStyle w:val="NormalWeb"/>
        <w:shd w:val="clear" w:color="auto" w:fill="FFFFFF"/>
        <w:rPr>
          <w:rFonts w:asciiTheme="minorHAnsi" w:hAnsiTheme="minorHAnsi" w:cstheme="minorHAnsi"/>
          <w:color w:val="1B1B1B"/>
          <w:sz w:val="18"/>
          <w:szCs w:val="18"/>
        </w:rPr>
      </w:pPr>
      <w:r w:rsidRPr="00FC4665">
        <w:rPr>
          <w:rFonts w:asciiTheme="minorHAnsi" w:hAnsiTheme="minorHAnsi" w:cstheme="minorHAnsi"/>
          <w:color w:val="1B1B1B"/>
          <w:sz w:val="18"/>
          <w:szCs w:val="18"/>
          <w:lang w:val="vi"/>
        </w:rPr>
        <w:t> Tổ chức này là đơn vị trao cơ hội bình đẳng.</w:t>
      </w:r>
    </w:p>
    <w:p w14:paraId="75DE8341" w14:textId="5E986E7A" w:rsidR="001A150E" w:rsidRPr="00FC4665" w:rsidRDefault="001A150E" w:rsidP="00BF385F">
      <w:pPr>
        <w:pStyle w:val="NormalWeb"/>
        <w:shd w:val="clear" w:color="auto" w:fill="FFFFFF"/>
        <w:spacing w:before="240" w:beforeAutospacing="0" w:after="240" w:afterAutospacing="0"/>
        <w:rPr>
          <w:rFonts w:asciiTheme="minorHAnsi" w:hAnsiTheme="minorHAnsi" w:cstheme="minorHAnsi"/>
          <w:color w:val="000000"/>
          <w:sz w:val="18"/>
          <w:szCs w:val="18"/>
        </w:rPr>
      </w:pPr>
    </w:p>
    <w:p w14:paraId="02741288" w14:textId="77777777" w:rsidR="001A150E" w:rsidRPr="00FC4665" w:rsidRDefault="001A150E" w:rsidP="004024CD"/>
    <w:sectPr w:rsidR="001A150E" w:rsidRPr="00FC4665"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5787" w14:textId="77777777" w:rsidR="00BF6F4E" w:rsidRDefault="00BF6F4E">
      <w:r>
        <w:separator/>
      </w:r>
    </w:p>
  </w:endnote>
  <w:endnote w:type="continuationSeparator" w:id="0">
    <w:p w14:paraId="0112BF28" w14:textId="77777777" w:rsidR="00BF6F4E" w:rsidRDefault="00BF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notTrueType/>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686A" w14:textId="0DABF4EC" w:rsidR="004871BD" w:rsidRPr="004024CD" w:rsidRDefault="00660C2A" w:rsidP="0091390F">
    <w:pPr>
      <w:tabs>
        <w:tab w:val="left" w:pos="5400"/>
        <w:tab w:val="left" w:pos="7200"/>
        <w:tab w:val="left" w:pos="9356"/>
        <w:tab w:val="right" w:pos="10980"/>
        <w:tab w:val="right" w:pos="11610"/>
      </w:tabs>
      <w:rPr>
        <w:rFonts w:cs="Helvetica"/>
        <w:sz w:val="20"/>
      </w:rPr>
    </w:pPr>
    <w:r>
      <w:rPr>
        <w:color w:val="000000"/>
        <w:sz w:val="20"/>
        <w:lang w:val="vi"/>
      </w:rPr>
      <w:ptab w:relativeTo="margin" w:alignment="center" w:leader="none"/>
    </w:r>
    <w:r>
      <w:rPr>
        <w:color w:val="000000"/>
        <w:sz w:val="20"/>
        <w:lang w:val="vi"/>
      </w:rPr>
      <w:t xml:space="preserve">Trang </w:t>
    </w:r>
    <w:r>
      <w:rPr>
        <w:color w:val="000000"/>
        <w:sz w:val="20"/>
        <w:lang w:val="vi"/>
      </w:rPr>
      <w:fldChar w:fldCharType="begin"/>
    </w:r>
    <w:r>
      <w:rPr>
        <w:color w:val="000000"/>
        <w:sz w:val="20"/>
        <w:lang w:val="vi"/>
      </w:rPr>
      <w:instrText xml:space="preserve"> PAGE   \* MERGEFORMAT </w:instrText>
    </w:r>
    <w:r>
      <w:rPr>
        <w:color w:val="000000"/>
        <w:sz w:val="20"/>
        <w:lang w:val="vi"/>
      </w:rPr>
      <w:fldChar w:fldCharType="separate"/>
    </w:r>
    <w:r>
      <w:rPr>
        <w:noProof/>
        <w:color w:val="000000"/>
        <w:sz w:val="20"/>
        <w:lang w:val="vi"/>
      </w:rPr>
      <w:t>2</w:t>
    </w:r>
    <w:r>
      <w:rPr>
        <w:noProof/>
        <w:color w:val="000000"/>
        <w:sz w:val="20"/>
        <w:lang w:val="vi"/>
      </w:rPr>
      <w:fldChar w:fldCharType="end"/>
    </w:r>
    <w:r>
      <w:rPr>
        <w:noProof/>
        <w:color w:val="000000"/>
        <w:sz w:val="20"/>
        <w:lang w:val="vi"/>
      </w:rPr>
      <w:t>/</w:t>
    </w:r>
    <w:r>
      <w:rPr>
        <w:noProof/>
        <w:color w:val="000000"/>
        <w:sz w:val="20"/>
        <w:lang w:val="vi"/>
      </w:rPr>
      <w:fldChar w:fldCharType="begin"/>
    </w:r>
    <w:r>
      <w:rPr>
        <w:noProof/>
        <w:color w:val="000000"/>
        <w:sz w:val="20"/>
        <w:lang w:val="vi"/>
      </w:rPr>
      <w:instrText xml:space="preserve"> NUMPAGES   \* MERGEFORMAT </w:instrText>
    </w:r>
    <w:r>
      <w:rPr>
        <w:noProof/>
        <w:color w:val="000000"/>
        <w:sz w:val="20"/>
        <w:lang w:val="vi"/>
      </w:rPr>
      <w:fldChar w:fldCharType="separate"/>
    </w:r>
    <w:r>
      <w:rPr>
        <w:noProof/>
        <w:color w:val="000000"/>
        <w:sz w:val="20"/>
        <w:lang w:val="vi"/>
      </w:rPr>
      <w:t>OSPI (Office of Superintendent of Public Instruction) April 2026</w:t>
    </w:r>
    <w:r>
      <w:rPr>
        <w:noProof/>
        <w:color w:val="000000"/>
        <w:sz w:val="20"/>
        <w:lang w:val="vi"/>
      </w:rPr>
      <w:fldChar w:fldCharType="end"/>
    </w:r>
    <w:r w:rsidR="0091390F">
      <w:rPr>
        <w:noProof/>
        <w:color w:val="000000"/>
        <w:sz w:val="20"/>
        <w:lang w:val="es-MX"/>
      </w:rPr>
      <w:tab/>
    </w:r>
    <w:r w:rsidR="0091390F">
      <w:rPr>
        <w:noProof/>
        <w:color w:val="000000"/>
        <w:sz w:val="20"/>
        <w:lang w:val="es-MX"/>
      </w:rPr>
      <w:tab/>
      <w:t>OSPI April 2026</w:t>
    </w:r>
    <w:r>
      <w:rPr>
        <w:noProof/>
        <w:color w:val="000000"/>
        <w:sz w:val="20"/>
        <w:lang w:val="vi"/>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A5DB" w14:textId="77777777" w:rsidR="00BF6F4E" w:rsidRDefault="00BF6F4E">
      <w:r>
        <w:separator/>
      </w:r>
    </w:p>
  </w:footnote>
  <w:footnote w:type="continuationSeparator" w:id="0">
    <w:p w14:paraId="373CDC74" w14:textId="77777777" w:rsidR="00BF6F4E" w:rsidRDefault="00BF6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F461" w14:textId="5072E6D8" w:rsidR="005F2F61" w:rsidRPr="0091390F" w:rsidRDefault="005F2F61" w:rsidP="00077667">
    <w:pPr>
      <w:tabs>
        <w:tab w:val="left" w:pos="5040"/>
        <w:tab w:val="left" w:pos="8700"/>
        <w:tab w:val="left" w:pos="9450"/>
      </w:tabs>
      <w:jc w:val="center"/>
      <w:rPr>
        <w:b/>
        <w:sz w:val="20"/>
      </w:rPr>
    </w:pPr>
    <w:r w:rsidRPr="0091390F">
      <w:rPr>
        <w:b/>
        <w:bCs/>
        <w:sz w:val="20"/>
        <w:lang w:val="vi"/>
      </w:rPr>
      <w:t xml:space="preserve">Chương trình bữa trưa học đường quốc gia/Chương trình bữa sáng học đường </w:t>
    </w:r>
    <w:r w:rsidR="0091390F">
      <w:rPr>
        <w:b/>
        <w:bCs/>
        <w:sz w:val="20"/>
        <w:lang w:val="es-MX"/>
      </w:rPr>
      <w:br/>
    </w:r>
    <w:r w:rsidRPr="0091390F">
      <w:rPr>
        <w:b/>
        <w:bCs/>
        <w:sz w:val="20"/>
        <w:lang w:val="vi"/>
      </w:rPr>
      <w:t>(National School Lunch Program/School Breakfast Program)</w:t>
    </w:r>
    <w:r w:rsidRPr="0091390F">
      <w:rPr>
        <w:sz w:val="20"/>
        <w:lang w:val="vi"/>
      </w:rPr>
      <w:br/>
    </w:r>
    <w:r w:rsidRPr="0091390F">
      <w:rPr>
        <w:b/>
        <w:bCs/>
        <w:sz w:val="20"/>
        <w:lang w:val="vi"/>
      </w:rPr>
      <w:t>Thư gửi hộ gia đình năm học 2026-2027 (Dành cho trường công lập)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356"/>
    <w:multiLevelType w:val="hybridMultilevel"/>
    <w:tmpl w:val="4FD4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538DC"/>
    <w:multiLevelType w:val="multilevel"/>
    <w:tmpl w:val="004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832723">
    <w:abstractNumId w:val="4"/>
  </w:num>
  <w:num w:numId="2" w16cid:durableId="1161389059">
    <w:abstractNumId w:val="3"/>
  </w:num>
  <w:num w:numId="3" w16cid:durableId="569118674">
    <w:abstractNumId w:val="11"/>
  </w:num>
  <w:num w:numId="4" w16cid:durableId="1543860200">
    <w:abstractNumId w:val="1"/>
  </w:num>
  <w:num w:numId="5" w16cid:durableId="1072385657">
    <w:abstractNumId w:val="12"/>
  </w:num>
  <w:num w:numId="6" w16cid:durableId="168184330">
    <w:abstractNumId w:val="10"/>
  </w:num>
  <w:num w:numId="7" w16cid:durableId="92436155">
    <w:abstractNumId w:val="8"/>
  </w:num>
  <w:num w:numId="8" w16cid:durableId="2000890268">
    <w:abstractNumId w:val="14"/>
  </w:num>
  <w:num w:numId="9" w16cid:durableId="896165995">
    <w:abstractNumId w:val="9"/>
  </w:num>
  <w:num w:numId="10" w16cid:durableId="2090736239">
    <w:abstractNumId w:val="7"/>
  </w:num>
  <w:num w:numId="11" w16cid:durableId="1536693392">
    <w:abstractNumId w:val="5"/>
  </w:num>
  <w:num w:numId="12" w16cid:durableId="2026784767">
    <w:abstractNumId w:val="13"/>
  </w:num>
  <w:num w:numId="13" w16cid:durableId="1832793435">
    <w:abstractNumId w:val="2"/>
  </w:num>
  <w:num w:numId="14" w16cid:durableId="1745764011">
    <w:abstractNumId w:val="6"/>
  </w:num>
  <w:num w:numId="15" w16cid:durableId="17080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65125"/>
    <w:rsid w:val="00071904"/>
    <w:rsid w:val="00071FCC"/>
    <w:rsid w:val="00077667"/>
    <w:rsid w:val="000841CE"/>
    <w:rsid w:val="00090371"/>
    <w:rsid w:val="000908A6"/>
    <w:rsid w:val="00095060"/>
    <w:rsid w:val="000B407B"/>
    <w:rsid w:val="000C4DE3"/>
    <w:rsid w:val="000D2E06"/>
    <w:rsid w:val="000D5902"/>
    <w:rsid w:val="000D6A98"/>
    <w:rsid w:val="000E2BD7"/>
    <w:rsid w:val="000F1BB6"/>
    <w:rsid w:val="000F3A36"/>
    <w:rsid w:val="00107933"/>
    <w:rsid w:val="00113D59"/>
    <w:rsid w:val="00115C20"/>
    <w:rsid w:val="001163F6"/>
    <w:rsid w:val="00120104"/>
    <w:rsid w:val="0012419F"/>
    <w:rsid w:val="00146CC0"/>
    <w:rsid w:val="00176942"/>
    <w:rsid w:val="00186089"/>
    <w:rsid w:val="00197C27"/>
    <w:rsid w:val="001A150E"/>
    <w:rsid w:val="001A3690"/>
    <w:rsid w:val="001A51B2"/>
    <w:rsid w:val="001A6C84"/>
    <w:rsid w:val="001C2A9E"/>
    <w:rsid w:val="001C767A"/>
    <w:rsid w:val="001E4FB3"/>
    <w:rsid w:val="001F6EC3"/>
    <w:rsid w:val="001F74AF"/>
    <w:rsid w:val="002024E9"/>
    <w:rsid w:val="00210C59"/>
    <w:rsid w:val="00225CF2"/>
    <w:rsid w:val="002271DF"/>
    <w:rsid w:val="002305B9"/>
    <w:rsid w:val="002347BD"/>
    <w:rsid w:val="00234990"/>
    <w:rsid w:val="002367DC"/>
    <w:rsid w:val="002438A2"/>
    <w:rsid w:val="00245C6A"/>
    <w:rsid w:val="002519BD"/>
    <w:rsid w:val="0025359D"/>
    <w:rsid w:val="0025577E"/>
    <w:rsid w:val="00256E52"/>
    <w:rsid w:val="0026012E"/>
    <w:rsid w:val="00263CDF"/>
    <w:rsid w:val="00266FB2"/>
    <w:rsid w:val="002709CD"/>
    <w:rsid w:val="00272BB2"/>
    <w:rsid w:val="00274D41"/>
    <w:rsid w:val="00280117"/>
    <w:rsid w:val="0028039F"/>
    <w:rsid w:val="00283758"/>
    <w:rsid w:val="00294E2E"/>
    <w:rsid w:val="00295118"/>
    <w:rsid w:val="00296A45"/>
    <w:rsid w:val="002B2DF2"/>
    <w:rsid w:val="002B4919"/>
    <w:rsid w:val="002C5F8A"/>
    <w:rsid w:val="002D195F"/>
    <w:rsid w:val="002D6ED8"/>
    <w:rsid w:val="002D7249"/>
    <w:rsid w:val="002E39A1"/>
    <w:rsid w:val="002E46C7"/>
    <w:rsid w:val="002E6272"/>
    <w:rsid w:val="002F6A10"/>
    <w:rsid w:val="00312C25"/>
    <w:rsid w:val="00314D5A"/>
    <w:rsid w:val="003243A3"/>
    <w:rsid w:val="003268F7"/>
    <w:rsid w:val="00330940"/>
    <w:rsid w:val="003347DB"/>
    <w:rsid w:val="00335632"/>
    <w:rsid w:val="00342CC1"/>
    <w:rsid w:val="00344472"/>
    <w:rsid w:val="003666D5"/>
    <w:rsid w:val="00371CF8"/>
    <w:rsid w:val="00376DB2"/>
    <w:rsid w:val="00384B0F"/>
    <w:rsid w:val="0038791F"/>
    <w:rsid w:val="00391356"/>
    <w:rsid w:val="00391800"/>
    <w:rsid w:val="003954A5"/>
    <w:rsid w:val="003A2C96"/>
    <w:rsid w:val="003C0162"/>
    <w:rsid w:val="003D70EE"/>
    <w:rsid w:val="003D78EB"/>
    <w:rsid w:val="003D79B9"/>
    <w:rsid w:val="003D7C04"/>
    <w:rsid w:val="003E5471"/>
    <w:rsid w:val="003E55D1"/>
    <w:rsid w:val="003E7094"/>
    <w:rsid w:val="004024CD"/>
    <w:rsid w:val="00404A88"/>
    <w:rsid w:val="00407C9D"/>
    <w:rsid w:val="004130F3"/>
    <w:rsid w:val="00413BD8"/>
    <w:rsid w:val="00430A5F"/>
    <w:rsid w:val="00467246"/>
    <w:rsid w:val="00467728"/>
    <w:rsid w:val="0047734F"/>
    <w:rsid w:val="00481377"/>
    <w:rsid w:val="0048614C"/>
    <w:rsid w:val="00486CED"/>
    <w:rsid w:val="004871BD"/>
    <w:rsid w:val="004A0296"/>
    <w:rsid w:val="004A1074"/>
    <w:rsid w:val="004B5915"/>
    <w:rsid w:val="004B664B"/>
    <w:rsid w:val="004B7242"/>
    <w:rsid w:val="004C5568"/>
    <w:rsid w:val="004E108F"/>
    <w:rsid w:val="004F0285"/>
    <w:rsid w:val="004F42D8"/>
    <w:rsid w:val="00514469"/>
    <w:rsid w:val="00516EF8"/>
    <w:rsid w:val="00517190"/>
    <w:rsid w:val="005172BB"/>
    <w:rsid w:val="005246DE"/>
    <w:rsid w:val="00527C22"/>
    <w:rsid w:val="005323B3"/>
    <w:rsid w:val="00534C3F"/>
    <w:rsid w:val="00542D1A"/>
    <w:rsid w:val="005434DE"/>
    <w:rsid w:val="005435B6"/>
    <w:rsid w:val="00560A71"/>
    <w:rsid w:val="00575F28"/>
    <w:rsid w:val="005803B3"/>
    <w:rsid w:val="00581EA2"/>
    <w:rsid w:val="00581F15"/>
    <w:rsid w:val="00586BF5"/>
    <w:rsid w:val="0059024E"/>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2E24"/>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25E1"/>
    <w:rsid w:val="006A420D"/>
    <w:rsid w:val="006B0354"/>
    <w:rsid w:val="006B0943"/>
    <w:rsid w:val="006B53AB"/>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D5"/>
    <w:rsid w:val="007514D3"/>
    <w:rsid w:val="00754D40"/>
    <w:rsid w:val="00790FEB"/>
    <w:rsid w:val="007A36B9"/>
    <w:rsid w:val="007B610D"/>
    <w:rsid w:val="007B71A4"/>
    <w:rsid w:val="007B7329"/>
    <w:rsid w:val="007B7DE7"/>
    <w:rsid w:val="007C7D80"/>
    <w:rsid w:val="007D31F3"/>
    <w:rsid w:val="008042D5"/>
    <w:rsid w:val="008174F8"/>
    <w:rsid w:val="0082279B"/>
    <w:rsid w:val="00824A1E"/>
    <w:rsid w:val="00830F7D"/>
    <w:rsid w:val="00833A23"/>
    <w:rsid w:val="00835A70"/>
    <w:rsid w:val="00837F2B"/>
    <w:rsid w:val="00842840"/>
    <w:rsid w:val="0084382E"/>
    <w:rsid w:val="0085412C"/>
    <w:rsid w:val="00865657"/>
    <w:rsid w:val="00873EB0"/>
    <w:rsid w:val="0087538F"/>
    <w:rsid w:val="008839C9"/>
    <w:rsid w:val="008A6668"/>
    <w:rsid w:val="008A66F0"/>
    <w:rsid w:val="008B369F"/>
    <w:rsid w:val="008B792B"/>
    <w:rsid w:val="008C6406"/>
    <w:rsid w:val="008C69AB"/>
    <w:rsid w:val="008C7EDD"/>
    <w:rsid w:val="008D307E"/>
    <w:rsid w:val="008D42B5"/>
    <w:rsid w:val="008E7C85"/>
    <w:rsid w:val="0090232F"/>
    <w:rsid w:val="0090326F"/>
    <w:rsid w:val="009077FD"/>
    <w:rsid w:val="0091142B"/>
    <w:rsid w:val="0091390F"/>
    <w:rsid w:val="00923024"/>
    <w:rsid w:val="00930E45"/>
    <w:rsid w:val="00943248"/>
    <w:rsid w:val="009504C2"/>
    <w:rsid w:val="00950CC6"/>
    <w:rsid w:val="00952AAB"/>
    <w:rsid w:val="0096522B"/>
    <w:rsid w:val="00970FD1"/>
    <w:rsid w:val="00980524"/>
    <w:rsid w:val="009858AF"/>
    <w:rsid w:val="0098598E"/>
    <w:rsid w:val="00991F03"/>
    <w:rsid w:val="009933AF"/>
    <w:rsid w:val="00995FA8"/>
    <w:rsid w:val="009971D0"/>
    <w:rsid w:val="00997C95"/>
    <w:rsid w:val="009A2923"/>
    <w:rsid w:val="009A2E1C"/>
    <w:rsid w:val="009B084E"/>
    <w:rsid w:val="009B73A3"/>
    <w:rsid w:val="009D0D6E"/>
    <w:rsid w:val="009D4DFC"/>
    <w:rsid w:val="009E3AAE"/>
    <w:rsid w:val="009F2591"/>
    <w:rsid w:val="009F3200"/>
    <w:rsid w:val="009F4B30"/>
    <w:rsid w:val="00A0215F"/>
    <w:rsid w:val="00A02C7E"/>
    <w:rsid w:val="00A03BF7"/>
    <w:rsid w:val="00A11EA6"/>
    <w:rsid w:val="00A123BC"/>
    <w:rsid w:val="00A1264F"/>
    <w:rsid w:val="00A22FA8"/>
    <w:rsid w:val="00A33474"/>
    <w:rsid w:val="00A35FB3"/>
    <w:rsid w:val="00A4260E"/>
    <w:rsid w:val="00A42CE7"/>
    <w:rsid w:val="00A45C53"/>
    <w:rsid w:val="00A51036"/>
    <w:rsid w:val="00A53842"/>
    <w:rsid w:val="00A648FD"/>
    <w:rsid w:val="00A76A38"/>
    <w:rsid w:val="00A86893"/>
    <w:rsid w:val="00A87A80"/>
    <w:rsid w:val="00AA2C60"/>
    <w:rsid w:val="00AA7461"/>
    <w:rsid w:val="00AB0B7D"/>
    <w:rsid w:val="00AB2B51"/>
    <w:rsid w:val="00AB7675"/>
    <w:rsid w:val="00AC3441"/>
    <w:rsid w:val="00AF28BB"/>
    <w:rsid w:val="00AF6186"/>
    <w:rsid w:val="00B02769"/>
    <w:rsid w:val="00B2078B"/>
    <w:rsid w:val="00B21938"/>
    <w:rsid w:val="00B3477A"/>
    <w:rsid w:val="00B3565F"/>
    <w:rsid w:val="00B3663C"/>
    <w:rsid w:val="00B57035"/>
    <w:rsid w:val="00B63CE8"/>
    <w:rsid w:val="00B641CA"/>
    <w:rsid w:val="00B66EE6"/>
    <w:rsid w:val="00B82F84"/>
    <w:rsid w:val="00B852DC"/>
    <w:rsid w:val="00BA744D"/>
    <w:rsid w:val="00BB214D"/>
    <w:rsid w:val="00BB63B4"/>
    <w:rsid w:val="00BD0D33"/>
    <w:rsid w:val="00BD340D"/>
    <w:rsid w:val="00BD4E68"/>
    <w:rsid w:val="00BF0BDA"/>
    <w:rsid w:val="00BF3590"/>
    <w:rsid w:val="00BF385F"/>
    <w:rsid w:val="00BF3A3C"/>
    <w:rsid w:val="00BF5668"/>
    <w:rsid w:val="00BF6F4E"/>
    <w:rsid w:val="00BF7215"/>
    <w:rsid w:val="00BF7F71"/>
    <w:rsid w:val="00C019D5"/>
    <w:rsid w:val="00C07180"/>
    <w:rsid w:val="00C12555"/>
    <w:rsid w:val="00C17776"/>
    <w:rsid w:val="00C324DF"/>
    <w:rsid w:val="00C326C1"/>
    <w:rsid w:val="00C36F67"/>
    <w:rsid w:val="00C44202"/>
    <w:rsid w:val="00C51D12"/>
    <w:rsid w:val="00C566BF"/>
    <w:rsid w:val="00C66EC0"/>
    <w:rsid w:val="00C72529"/>
    <w:rsid w:val="00C81ECD"/>
    <w:rsid w:val="00C82A77"/>
    <w:rsid w:val="00C850E8"/>
    <w:rsid w:val="00C8539E"/>
    <w:rsid w:val="00C873AC"/>
    <w:rsid w:val="00C93902"/>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E43AD"/>
    <w:rsid w:val="00CF01EC"/>
    <w:rsid w:val="00D00709"/>
    <w:rsid w:val="00D0642D"/>
    <w:rsid w:val="00D1297C"/>
    <w:rsid w:val="00D2389E"/>
    <w:rsid w:val="00D254EA"/>
    <w:rsid w:val="00D26F61"/>
    <w:rsid w:val="00D47549"/>
    <w:rsid w:val="00D65FB2"/>
    <w:rsid w:val="00D72AFA"/>
    <w:rsid w:val="00D74DEF"/>
    <w:rsid w:val="00D75950"/>
    <w:rsid w:val="00D76D34"/>
    <w:rsid w:val="00D77360"/>
    <w:rsid w:val="00D92376"/>
    <w:rsid w:val="00D94B4C"/>
    <w:rsid w:val="00D96818"/>
    <w:rsid w:val="00D97DCD"/>
    <w:rsid w:val="00DA1BE8"/>
    <w:rsid w:val="00DA368D"/>
    <w:rsid w:val="00DA47B9"/>
    <w:rsid w:val="00DA54E0"/>
    <w:rsid w:val="00DA775C"/>
    <w:rsid w:val="00DB4D97"/>
    <w:rsid w:val="00DB6212"/>
    <w:rsid w:val="00DC1889"/>
    <w:rsid w:val="00DD3E9B"/>
    <w:rsid w:val="00DD5F54"/>
    <w:rsid w:val="00DD6160"/>
    <w:rsid w:val="00DE3D1C"/>
    <w:rsid w:val="00DF4CD9"/>
    <w:rsid w:val="00DF6E8E"/>
    <w:rsid w:val="00E02D78"/>
    <w:rsid w:val="00E0587D"/>
    <w:rsid w:val="00E12140"/>
    <w:rsid w:val="00E15B41"/>
    <w:rsid w:val="00E15DA7"/>
    <w:rsid w:val="00E172A8"/>
    <w:rsid w:val="00E23E98"/>
    <w:rsid w:val="00E345E2"/>
    <w:rsid w:val="00E377C1"/>
    <w:rsid w:val="00E6019F"/>
    <w:rsid w:val="00E605D9"/>
    <w:rsid w:val="00E64906"/>
    <w:rsid w:val="00E64C02"/>
    <w:rsid w:val="00E66DD5"/>
    <w:rsid w:val="00E6730C"/>
    <w:rsid w:val="00E74502"/>
    <w:rsid w:val="00E80A15"/>
    <w:rsid w:val="00E811B6"/>
    <w:rsid w:val="00E811BA"/>
    <w:rsid w:val="00E82945"/>
    <w:rsid w:val="00E91401"/>
    <w:rsid w:val="00E94B23"/>
    <w:rsid w:val="00EC57B4"/>
    <w:rsid w:val="00ED680A"/>
    <w:rsid w:val="00EF234E"/>
    <w:rsid w:val="00EF2738"/>
    <w:rsid w:val="00EF7AC7"/>
    <w:rsid w:val="00F00A77"/>
    <w:rsid w:val="00F012E8"/>
    <w:rsid w:val="00F06CE4"/>
    <w:rsid w:val="00F11E97"/>
    <w:rsid w:val="00F450B4"/>
    <w:rsid w:val="00F45732"/>
    <w:rsid w:val="00F46844"/>
    <w:rsid w:val="00F51552"/>
    <w:rsid w:val="00F55A05"/>
    <w:rsid w:val="00F573F9"/>
    <w:rsid w:val="00F667F1"/>
    <w:rsid w:val="00F7235F"/>
    <w:rsid w:val="00F73D94"/>
    <w:rsid w:val="00F85550"/>
    <w:rsid w:val="00F90325"/>
    <w:rsid w:val="00F93952"/>
    <w:rsid w:val="00F94104"/>
    <w:rsid w:val="00FB22B1"/>
    <w:rsid w:val="00FC2116"/>
    <w:rsid w:val="00FC4665"/>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5A9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4CD"/>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D0642D"/>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1A150E"/>
    <w:pPr>
      <w:spacing w:before="100" w:beforeAutospacing="1" w:after="100" w:afterAutospacing="1"/>
    </w:pPr>
    <w:rPr>
      <w:rFonts w:ascii="Times New Roman" w:eastAsia="Times New Roman" w:hAnsi="Times New Roman"/>
      <w:sz w:val="24"/>
      <w:szCs w:val="24"/>
    </w:rPr>
  </w:style>
  <w:style w:type="character" w:styleId="Fuerte">
    <w:name w:val="Strong"/>
    <w:basedOn w:val="Fuentedeprrafopredeter"/>
    <w:uiPriority w:val="22"/>
    <w:qFormat/>
    <w:rsid w:val="00BF385F"/>
    <w:rPr>
      <w:b/>
      <w:bCs/>
    </w:rPr>
  </w:style>
  <w:style w:type="paragraph" w:styleId="Revisin">
    <w:name w:val="Revision"/>
    <w:hidden/>
    <w:uiPriority w:val="99"/>
    <w:semiHidden/>
    <w:rsid w:val="009971D0"/>
    <w:rPr>
      <w:rFonts w:asciiTheme="minorHAnsi" w:eastAsia="Times" w:hAnsiTheme="minorHAnsi"/>
      <w:sz w:val="18"/>
    </w:rPr>
  </w:style>
  <w:style w:type="character" w:styleId="Refdecomentario">
    <w:name w:val="annotation reference"/>
    <w:basedOn w:val="Fuentedeprrafopredeter"/>
    <w:uiPriority w:val="99"/>
    <w:semiHidden/>
    <w:unhideWhenUsed/>
    <w:rsid w:val="002519BD"/>
    <w:rPr>
      <w:sz w:val="16"/>
      <w:szCs w:val="16"/>
    </w:rPr>
  </w:style>
  <w:style w:type="paragraph" w:styleId="Textocomentario">
    <w:name w:val="annotation text"/>
    <w:basedOn w:val="Normal"/>
    <w:link w:val="TextocomentarioCar"/>
    <w:uiPriority w:val="99"/>
    <w:unhideWhenUsed/>
    <w:rsid w:val="002519BD"/>
    <w:rPr>
      <w:sz w:val="20"/>
    </w:rPr>
  </w:style>
  <w:style w:type="character" w:customStyle="1" w:styleId="TextocomentarioCar">
    <w:name w:val="Texto comentario Car"/>
    <w:basedOn w:val="Fuentedeprrafopredeter"/>
    <w:link w:val="Textocomentario"/>
    <w:uiPriority w:val="99"/>
    <w:rsid w:val="002519BD"/>
    <w:rPr>
      <w:rFonts w:asciiTheme="minorHAnsi" w:eastAsia="Times" w:hAnsiTheme="minorHAnsi"/>
    </w:rPr>
  </w:style>
  <w:style w:type="paragraph" w:styleId="Asuntodelcomentario">
    <w:name w:val="annotation subject"/>
    <w:basedOn w:val="Textocomentario"/>
    <w:next w:val="Textocomentario"/>
    <w:link w:val="AsuntodelcomentarioCar"/>
    <w:uiPriority w:val="99"/>
    <w:semiHidden/>
    <w:unhideWhenUsed/>
    <w:rsid w:val="002519BD"/>
    <w:rPr>
      <w:b/>
      <w:bCs/>
    </w:rPr>
  </w:style>
  <w:style w:type="character" w:customStyle="1" w:styleId="AsuntodelcomentarioCar">
    <w:name w:val="Asunto del comentario Car"/>
    <w:basedOn w:val="TextocomentarioCar"/>
    <w:link w:val="Asuntodelcomentario"/>
    <w:uiPriority w:val="99"/>
    <w:semiHidden/>
    <w:rsid w:val="002519BD"/>
    <w:rPr>
      <w:rFonts w:asciiTheme="minorHAnsi" w:eastAsia="Times"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634874037">
      <w:bodyDiv w:val="1"/>
      <w:marLeft w:val="0"/>
      <w:marRight w:val="0"/>
      <w:marTop w:val="0"/>
      <w:marBottom w:val="0"/>
      <w:divBdr>
        <w:top w:val="none" w:sz="0" w:space="0" w:color="auto"/>
        <w:left w:val="none" w:sz="0" w:space="0" w:color="auto"/>
        <w:bottom w:val="none" w:sz="0" w:space="0" w:color="auto"/>
        <w:right w:val="none" w:sz="0" w:space="0" w:color="auto"/>
      </w:divBdr>
    </w:div>
    <w:div w:id="9667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6797-A46E-441E-B29D-EAC444C5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2089</Words>
  <Characters>11495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2018-19 Letter to Households (Public Schools)</vt:lpstr>
    </vt:vector>
  </TitlesOfParts>
  <Company>OSPI</Company>
  <LinksUpToDate>false</LinksUpToDate>
  <CharactersWithSpaces>13557</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Letter to Households (Public Schools)</dc:title>
  <dc:subject/>
  <dc:creator>OSPI CNS</dc:creator>
  <cp:keywords>NSLP; OSPI; CNS</cp:keywords>
  <cp:lastModifiedBy>Paula Giordana</cp:lastModifiedBy>
  <cp:revision>10</cp:revision>
  <cp:lastPrinted>2018-05-31T20:56:00Z</cp:lastPrinted>
  <dcterms:created xsi:type="dcterms:W3CDTF">2025-04-30T21:17:00Z</dcterms:created>
  <dcterms:modified xsi:type="dcterms:W3CDTF">2026-05-29T02:01:00Z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2025-04-30T21:17:00Z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5e0217e4-a05d-4fe6-9d85-e80071c76280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