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6020"/>
        <w:gridCol w:w="3520"/>
      </w:tblGrid>
      <w:tr w:rsidR="00FE0EE6" w:rsidRPr="00F54B65" w14:paraId="555273D5" w14:textId="77777777" w:rsidTr="00A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77777777" w:rsidR="00FE0EE6" w:rsidRDefault="00FE0EE6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044635D8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5DB9F5FE" w:rsidR="00FE0EE6" w:rsidRPr="00F54B65" w:rsidRDefault="00FE0EE6" w:rsidP="002D7B9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20" w:type="dxa"/>
          </w:tcPr>
          <w:p w14:paraId="07225960" w14:textId="77777777" w:rsidR="00FE0EE6" w:rsidRDefault="00FE0EE6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FE0EE6" w:rsidRPr="004C3CF1" w:rsidRDefault="00FE0EE6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FE0EE6" w:rsidRPr="00F54B65" w14:paraId="3371037F" w14:textId="77777777" w:rsidTr="0081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FE0EE6" w:rsidRPr="008A37EC" w:rsidRDefault="00FE0EE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vMerge w:val="restart"/>
            <w:shd w:val="clear" w:color="auto" w:fill="FFFFFF" w:themeFill="background1"/>
          </w:tcPr>
          <w:p w14:paraId="4AE934B2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35637"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1D3B0A6B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035637">
              <w:rPr>
                <w:rFonts w:ascii="Arial" w:hAnsi="Arial" w:cs="Arial"/>
                <w:b/>
                <w:sz w:val="32"/>
                <w:szCs w:val="32"/>
              </w:rPr>
              <w:t>TYPE A— GAS &amp; PROPANE</w:t>
            </w:r>
          </w:p>
          <w:p w14:paraId="31B25623" w14:textId="39B17F23" w:rsidR="00FE0EE6" w:rsidRPr="003E710E" w:rsidRDefault="00FE0EE6" w:rsidP="003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10E">
              <w:rPr>
                <w:rFonts w:ascii="Arial" w:hAnsi="Arial" w:cs="Arial"/>
                <w:b/>
                <w:sz w:val="16"/>
                <w:szCs w:val="16"/>
              </w:rPr>
              <w:t>Use this document to bid both non-lift and lift, gas and propane buses.</w:t>
            </w:r>
          </w:p>
        </w:tc>
        <w:tc>
          <w:tcPr>
            <w:tcW w:w="3520" w:type="dxa"/>
            <w:shd w:val="clear" w:color="auto" w:fill="FFFFFF" w:themeFill="background1"/>
          </w:tcPr>
          <w:p w14:paraId="219F3FDA" w14:textId="56165838" w:rsidR="00FE0EE6" w:rsidRDefault="00FE0EE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Vendor: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FE0EE6" w:rsidRPr="00211EED" w:rsidRDefault="00FE0EE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0EE6" w:rsidRPr="00F54B65" w14:paraId="026C1C19" w14:textId="77777777" w:rsidTr="00814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FE0EE6" w:rsidRPr="00F54B65" w:rsidRDefault="00FE0EE6"/>
        </w:tc>
        <w:tc>
          <w:tcPr>
            <w:tcW w:w="6020" w:type="dxa"/>
            <w:vMerge/>
            <w:shd w:val="clear" w:color="auto" w:fill="FFFFFF" w:themeFill="background1"/>
          </w:tcPr>
          <w:p w14:paraId="0F770199" w14:textId="77777777" w:rsidR="00FE0EE6" w:rsidRPr="00F54B65" w:rsidRDefault="00FE0EE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FE0EE6" w:rsidRPr="00F54B65" w:rsidRDefault="00FE0EE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28" w:type="dxa"/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3E710E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3E710E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5CFC4650" w14:textId="5A23D2BE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Maximum passenger capacity based upon an average center-to-center seat spacing of at least 27.5”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lap-shoulder belt for each seating position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5" w:type="dxa"/>
            <w:gridSpan w:val="2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EA8FB5F" w14:textId="77777777" w:rsidR="00105B91" w:rsidRPr="00D87E36" w:rsidRDefault="00105B9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2FEF683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4502E3B" w14:textId="13964919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30A5F1B" w14:textId="304D33B2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3E710E">
        <w:trPr>
          <w:trHeight w:val="288"/>
        </w:trPr>
        <w:tc>
          <w:tcPr>
            <w:tcW w:w="2178" w:type="dxa"/>
            <w:gridSpan w:val="2"/>
            <w:vMerge w:val="restart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</w:tcPr>
          <w:p w14:paraId="0AB1F0C7" w14:textId="77777777" w:rsidR="00994FBF" w:rsidRPr="00D87E36" w:rsidRDefault="00DF6051" w:rsidP="00D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  <w:r w:rsidR="00994FBF"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 w:rsidR="00994FBF">
              <w:rPr>
                <w:rFonts w:ascii="Arial" w:hAnsi="Arial" w:cs="Arial"/>
                <w:sz w:val="20"/>
                <w:szCs w:val="20"/>
              </w:rPr>
              <w:t xml:space="preserve"> Lift-equipped or air-conditioned</w:t>
            </w:r>
            <w:r w:rsidR="00D710AD">
              <w:rPr>
                <w:rFonts w:ascii="Arial" w:hAnsi="Arial" w:cs="Arial"/>
                <w:sz w:val="20"/>
                <w:szCs w:val="20"/>
              </w:rPr>
              <w:t>.</w:t>
            </w:r>
            <w:r w:rsidR="00994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0AD">
              <w:rPr>
                <w:rFonts w:ascii="Arial" w:hAnsi="Arial" w:cs="Arial"/>
                <w:sz w:val="20"/>
                <w:szCs w:val="20"/>
              </w:rPr>
              <w:t>M</w:t>
            </w:r>
            <w:r w:rsidR="00551EEF">
              <w:rPr>
                <w:rFonts w:ascii="Arial" w:hAnsi="Arial" w:cs="Arial"/>
                <w:sz w:val="20"/>
                <w:szCs w:val="20"/>
              </w:rPr>
              <w:t>anufacturer recommended capacity</w:t>
            </w:r>
            <w:r w:rsidR="00994FB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0FAD4E2A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6066E1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Auxiliary Automatic Transmission Cooler</w:t>
            </w:r>
          </w:p>
        </w:tc>
        <w:tc>
          <w:tcPr>
            <w:tcW w:w="6120" w:type="dxa"/>
            <w:vMerge w:val="restart"/>
          </w:tcPr>
          <w:p w14:paraId="4A83E59D" w14:textId="16F320AF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10,000 lb. Hayden or equal.</w:t>
            </w:r>
          </w:p>
        </w:tc>
        <w:tc>
          <w:tcPr>
            <w:tcW w:w="2565" w:type="dxa"/>
            <w:gridSpan w:val="2"/>
          </w:tcPr>
          <w:p w14:paraId="410C99D1" w14:textId="44A4E909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B75C257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5F5EA90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69C4A79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1B73576" w14:textId="0272515B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C8AD77D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579DEA0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7C64546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4D86F943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225EBEA8" w14:textId="76A7CA6D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7C4E6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7C33B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9BF24D5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C5C5B87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</w:tcPr>
          <w:p w14:paraId="1D160AA4" w14:textId="0EE0D58B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2565" w:type="dxa"/>
            <w:gridSpan w:val="2"/>
          </w:tcPr>
          <w:p w14:paraId="71A2EA8D" w14:textId="75A9CEB2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20D0D2D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6F6C9A7E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54F4BCAB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86DD980" w14:textId="26EE5EE7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3DDC7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53EA5D5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489B7A70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346FC3DE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7D849FAB" w14:textId="21BB98C7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3EE53E3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915138A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FEF0632" w14:textId="77777777" w:rsidTr="003E710E">
        <w:trPr>
          <w:trHeight w:val="288"/>
        </w:trPr>
        <w:tc>
          <w:tcPr>
            <w:tcW w:w="2178" w:type="dxa"/>
            <w:gridSpan w:val="2"/>
          </w:tcPr>
          <w:p w14:paraId="0FB4E458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BBFDD7C" w14:textId="34E0C5C0" w:rsidR="00105B91" w:rsidRDefault="00105B91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AA0CE71" w14:textId="217F77A6" w:rsidR="00105B91" w:rsidRDefault="00105B91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</w:tcPr>
          <w:p w14:paraId="261C8A36" w14:textId="157AF232" w:rsidR="00105B91" w:rsidRDefault="00105B91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</w:tcPr>
          <w:p w14:paraId="4AB790FF" w14:textId="1F29A5C2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2565" w:type="dxa"/>
            <w:gridSpan w:val="2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2FCCA1E2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758C5FA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</w:tcPr>
          <w:p w14:paraId="29AA68A9" w14:textId="33D1C503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Refer to Washington State School Bus Specifications Manual.</w:t>
            </w:r>
          </w:p>
        </w:tc>
        <w:tc>
          <w:tcPr>
            <w:tcW w:w="2565" w:type="dxa"/>
            <w:gridSpan w:val="2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3B3989E4" w14:textId="77777777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4A14B7" w:rsidRPr="00D87E36" w14:paraId="4E76F03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3E710E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0020A2A4" w14:textId="77777777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3E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B409B2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40F94AA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6A54397" w14:textId="25E4C2BD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3E7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  <w:shd w:val="clear" w:color="auto" w:fill="FFFFFF" w:themeFill="background1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2DF343E5" w14:textId="77777777" w:rsidR="00CC032F" w:rsidRDefault="00CC032F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71AC8" w14:textId="135B3B01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09820DBF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301F1BD5" w14:textId="11425792" w:rsidR="00375F6A" w:rsidRPr="00613185" w:rsidRDefault="00375F6A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13185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</w:t>
            </w:r>
            <w:r w:rsidR="00761D83" w:rsidRPr="00613185">
              <w:rPr>
                <w:rFonts w:ascii="Arial" w:hAnsi="Arial" w:cs="Arial"/>
                <w:b/>
                <w:sz w:val="16"/>
                <w:szCs w:val="16"/>
              </w:rPr>
              <w:t>gas</w:t>
            </w:r>
            <w:r w:rsidR="00656366" w:rsidRPr="00613185">
              <w:rPr>
                <w:rFonts w:ascii="Arial" w:hAnsi="Arial" w:cs="Arial"/>
                <w:b/>
                <w:sz w:val="16"/>
                <w:szCs w:val="16"/>
              </w:rPr>
              <w:t xml:space="preserve"> and propane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3E7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171" w:type="dxa"/>
        <w:tblLayout w:type="fixed"/>
        <w:tblLook w:val="04A0" w:firstRow="1" w:lastRow="0" w:firstColumn="1" w:lastColumn="0" w:noHBand="0" w:noVBand="1"/>
      </w:tblPr>
      <w:tblGrid>
        <w:gridCol w:w="1826"/>
        <w:gridCol w:w="310"/>
        <w:gridCol w:w="6003"/>
        <w:gridCol w:w="358"/>
        <w:gridCol w:w="2158"/>
        <w:gridCol w:w="44"/>
        <w:gridCol w:w="180"/>
        <w:gridCol w:w="2292"/>
      </w:tblGrid>
      <w:tr w:rsidR="00CB191F" w:rsidRPr="00554267" w14:paraId="55FB493F" w14:textId="77777777" w:rsidTr="00613185">
        <w:trPr>
          <w:trHeight w:val="306"/>
        </w:trPr>
        <w:tc>
          <w:tcPr>
            <w:tcW w:w="1826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71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  <w:gridSpan w:val="4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613185">
        <w:trPr>
          <w:trHeight w:val="812"/>
        </w:trPr>
        <w:tc>
          <w:tcPr>
            <w:tcW w:w="2136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03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32" w:type="dxa"/>
            <w:gridSpan w:val="5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613185">
        <w:trPr>
          <w:trHeight w:val="270"/>
        </w:trPr>
        <w:tc>
          <w:tcPr>
            <w:tcW w:w="2136" w:type="dxa"/>
            <w:gridSpan w:val="2"/>
            <w:vMerge w:val="restart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003" w:type="dxa"/>
            <w:vMerge w:val="restart"/>
          </w:tcPr>
          <w:p w14:paraId="757801FB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535 CCA 12 vo</w:t>
            </w:r>
            <w:r w:rsidR="002F67BA">
              <w:rPr>
                <w:rFonts w:ascii="Arial" w:hAnsi="Arial" w:cs="Arial"/>
                <w:sz w:val="20"/>
                <w:szCs w:val="20"/>
              </w:rPr>
              <w:t>lt minimum for gas</w:t>
            </w:r>
            <w:r w:rsidR="002D193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D4AF2">
              <w:rPr>
                <w:rFonts w:ascii="Arial" w:hAnsi="Arial" w:cs="Arial"/>
                <w:sz w:val="20"/>
                <w:szCs w:val="20"/>
              </w:rPr>
              <w:t>propane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965F22">
              <w:rPr>
                <w:rFonts w:ascii="Arial" w:hAnsi="Arial" w:cs="Arial"/>
                <w:sz w:val="20"/>
                <w:szCs w:val="20"/>
              </w:rPr>
              <w:t>/o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="00DA6BAA">
              <w:rPr>
                <w:rFonts w:ascii="Arial" w:hAnsi="Arial" w:cs="Arial"/>
                <w:sz w:val="20"/>
                <w:szCs w:val="20"/>
              </w:rPr>
              <w:t>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0DE84" w14:textId="4EF0B8BF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1070 CCA 12 vo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lt minimum for </w:t>
            </w:r>
            <w:r w:rsidR="00DA6BAA">
              <w:rPr>
                <w:rFonts w:ascii="Arial" w:hAnsi="Arial" w:cs="Arial"/>
                <w:sz w:val="20"/>
                <w:szCs w:val="20"/>
              </w:rPr>
              <w:t xml:space="preserve">any bus </w:t>
            </w:r>
            <w:r w:rsidR="002F67BA">
              <w:rPr>
                <w:rFonts w:ascii="Arial" w:hAnsi="Arial" w:cs="Arial"/>
                <w:sz w:val="20"/>
                <w:szCs w:val="20"/>
              </w:rPr>
              <w:t>w</w:t>
            </w:r>
            <w:r w:rsidR="00965F22">
              <w:rPr>
                <w:rFonts w:ascii="Arial" w:hAnsi="Arial" w:cs="Arial"/>
                <w:sz w:val="20"/>
                <w:szCs w:val="20"/>
              </w:rPr>
              <w:t>/</w:t>
            </w:r>
            <w:r w:rsidR="002F67BA">
              <w:rPr>
                <w:rFonts w:ascii="Arial" w:hAnsi="Arial" w:cs="Arial"/>
                <w:sz w:val="20"/>
                <w:szCs w:val="20"/>
              </w:rPr>
              <w:t>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2740" w:type="dxa"/>
            <w:gridSpan w:val="4"/>
          </w:tcPr>
          <w:p w14:paraId="0E9529D3" w14:textId="77777777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="006B1AB2">
              <w:rPr>
                <w:rFonts w:ascii="Arial" w:hAnsi="Arial" w:cs="Arial"/>
                <w:b/>
                <w:i/>
                <w:sz w:val="20"/>
                <w:szCs w:val="20"/>
              </w:rPr>
              <w:t>/Propane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w/o lift</w:t>
            </w:r>
          </w:p>
        </w:tc>
        <w:tc>
          <w:tcPr>
            <w:tcW w:w="2292" w:type="dxa"/>
          </w:tcPr>
          <w:p w14:paraId="0B723C27" w14:textId="19628C76" w:rsidR="00A7625E" w:rsidRPr="00D87E36" w:rsidRDefault="00725DB1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ny bus </w:t>
            </w:r>
            <w:r w:rsidR="00A7625E" w:rsidRPr="00D87E36">
              <w:rPr>
                <w:rFonts w:ascii="Arial" w:hAnsi="Arial" w:cs="Arial"/>
                <w:b/>
                <w:i/>
                <w:sz w:val="20"/>
                <w:szCs w:val="20"/>
              </w:rPr>
              <w:t>w/lift</w:t>
            </w:r>
          </w:p>
        </w:tc>
      </w:tr>
      <w:tr w:rsidR="00A7625E" w:rsidRPr="00D87E36" w14:paraId="3D5884D1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4"/>
          </w:tcPr>
          <w:p w14:paraId="3579F55D" w14:textId="77777777" w:rsidR="00A7625E" w:rsidRP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92" w:type="dxa"/>
          </w:tcPr>
          <w:p w14:paraId="22C6BD4A" w14:textId="77777777" w:rsidR="00A7625E" w:rsidRP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613185">
        <w:trPr>
          <w:trHeight w:val="346"/>
        </w:trPr>
        <w:tc>
          <w:tcPr>
            <w:tcW w:w="2136" w:type="dxa"/>
            <w:gridSpan w:val="2"/>
            <w:vMerge w:val="restart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003" w:type="dxa"/>
            <w:vMerge w:val="restart"/>
          </w:tcPr>
          <w:p w14:paraId="08505BA5" w14:textId="4ABC614E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Hydraulic</w:t>
            </w:r>
            <w:r>
              <w:rPr>
                <w:rFonts w:ascii="Arial" w:hAnsi="Arial" w:cs="Arial"/>
                <w:sz w:val="20"/>
                <w:szCs w:val="20"/>
              </w:rPr>
              <w:t>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2560" w:type="dxa"/>
            <w:gridSpan w:val="3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2" w:type="dxa"/>
            <w:gridSpan w:val="2"/>
          </w:tcPr>
          <w:p w14:paraId="46913661" w14:textId="77777777" w:rsidR="004A14B7" w:rsidRPr="00D87E36" w:rsidRDefault="004A14B7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4A14B7" w:rsidRPr="00D87E36" w14:paraId="67BA8085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6BC6F200" w14:textId="5386744F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D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5036C798" w14:textId="100C1236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72" w:type="dxa"/>
            <w:gridSpan w:val="2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2" w:type="dxa"/>
            <w:gridSpan w:val="2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200AE33E" w14:textId="77777777" w:rsidTr="00613185">
        <w:trPr>
          <w:trHeight w:val="693"/>
        </w:trPr>
        <w:tc>
          <w:tcPr>
            <w:tcW w:w="2136" w:type="dxa"/>
            <w:gridSpan w:val="2"/>
          </w:tcPr>
          <w:p w14:paraId="639776DF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6003" w:type="dxa"/>
          </w:tcPr>
          <w:p w14:paraId="44B8380E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5032" w:type="dxa"/>
            <w:gridSpan w:val="5"/>
          </w:tcPr>
          <w:p w14:paraId="6A4B5244" w14:textId="5681D418" w:rsidR="00D56FB8" w:rsidRDefault="00D56FB8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18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49D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Air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13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74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669FEB18" w14:textId="76DFA5F6" w:rsidR="00D56FB8" w:rsidRPr="00D87E36" w:rsidRDefault="00C52138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862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FB8">
              <w:rPr>
                <w:rFonts w:ascii="Arial" w:hAnsi="Arial" w:cs="Arial"/>
                <w:sz w:val="20"/>
                <w:szCs w:val="20"/>
              </w:rPr>
              <w:t>Split, Outward Opening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16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25DB1" w:rsidRPr="00D87E36" w14:paraId="3271E911" w14:textId="77777777" w:rsidTr="00613185">
        <w:trPr>
          <w:trHeight w:val="173"/>
        </w:trPr>
        <w:tc>
          <w:tcPr>
            <w:tcW w:w="2136" w:type="dxa"/>
            <w:gridSpan w:val="2"/>
            <w:vMerge w:val="restart"/>
          </w:tcPr>
          <w:p w14:paraId="5CBC8E19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003" w:type="dxa"/>
            <w:vMerge w:val="restart"/>
          </w:tcPr>
          <w:p w14:paraId="21207887" w14:textId="7908645B" w:rsidR="00725DB1" w:rsidRDefault="00725DB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Gas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3.5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</w:tc>
        <w:tc>
          <w:tcPr>
            <w:tcW w:w="2516" w:type="dxa"/>
            <w:gridSpan w:val="2"/>
          </w:tcPr>
          <w:p w14:paraId="75BCA84F" w14:textId="32A3CDD1" w:rsidR="00725DB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16" w:type="dxa"/>
            <w:gridSpan w:val="3"/>
          </w:tcPr>
          <w:p w14:paraId="6191D3A9" w14:textId="77777777" w:rsidR="00725DB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725DB1" w:rsidRPr="00D87E36" w14:paraId="51162D0B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5706EF84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12885925" w14:textId="3DEE2C23" w:rsidR="00725DB1" w:rsidRPr="00D87E36" w:rsidRDefault="00725DB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3D09844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16" w:type="dxa"/>
            <w:gridSpan w:val="3"/>
          </w:tcPr>
          <w:p w14:paraId="446E288B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25DB1" w:rsidRPr="00D87E36" w14:paraId="47C8035D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5ACAE2F3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7DFAA222" w14:textId="751FFDEC" w:rsidR="00725DB1" w:rsidRPr="00D87E36" w:rsidRDefault="00725DB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32AF328" w14:textId="77777777" w:rsidR="00725DB1" w:rsidRPr="00D87E36" w:rsidRDefault="00725DB1" w:rsidP="00241642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16" w:type="dxa"/>
            <w:gridSpan w:val="3"/>
          </w:tcPr>
          <w:p w14:paraId="71BF024C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iters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87E36" w:rsidRPr="00D87E36" w14:paraId="10C2379A" w14:textId="77777777" w:rsidTr="00613185">
        <w:trPr>
          <w:trHeight w:val="270"/>
        </w:trPr>
        <w:tc>
          <w:tcPr>
            <w:tcW w:w="2136" w:type="dxa"/>
            <w:gridSpan w:val="2"/>
            <w:vMerge w:val="restart"/>
          </w:tcPr>
          <w:p w14:paraId="5F6DD301" w14:textId="77777777" w:rsidR="00D87E36" w:rsidRPr="00D87E36" w:rsidRDefault="00D87E36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003" w:type="dxa"/>
            <w:vMerge w:val="restart"/>
          </w:tcPr>
          <w:p w14:paraId="1344C34E" w14:textId="5F1CEBEA" w:rsidR="00D87E36" w:rsidRDefault="003D4AF2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060584">
              <w:rPr>
                <w:rFonts w:ascii="Arial" w:hAnsi="Arial" w:cs="Arial"/>
                <w:sz w:val="20"/>
                <w:szCs w:val="20"/>
              </w:rPr>
              <w:t>25</w:t>
            </w:r>
            <w:r w:rsidR="00060584" w:rsidRPr="00D87E36">
              <w:rPr>
                <w:rFonts w:ascii="Arial" w:hAnsi="Arial" w:cs="Arial"/>
                <w:sz w:val="20"/>
                <w:szCs w:val="20"/>
              </w:rPr>
              <w:t>-gallon</w:t>
            </w:r>
            <w:r w:rsidR="00D87E36"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50053711" w14:textId="77777777" w:rsidR="003D4AF2" w:rsidRPr="00D87E36" w:rsidRDefault="003D4AF2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largest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0" w:type="dxa"/>
            <w:gridSpan w:val="4"/>
          </w:tcPr>
          <w:p w14:paraId="731E55B3" w14:textId="6BC14DD5" w:rsidR="00D87E36" w:rsidRPr="00D87E36" w:rsidRDefault="00D87E36" w:rsidP="00D13AE0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 w:rsidR="00725DB1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292" w:type="dxa"/>
          </w:tcPr>
          <w:p w14:paraId="6DCA9BA7" w14:textId="77777777" w:rsidR="00D87E36" w:rsidRPr="00D87E36" w:rsidRDefault="003D4AF2" w:rsidP="00D13AE0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D87E36" w:rsidRPr="00D87E36" w14:paraId="5A26799F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05DBD203" w14:textId="77777777" w:rsidR="00D87E36" w:rsidRPr="00D87E36" w:rsidRDefault="00D87E36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5D146001" w14:textId="77777777" w:rsidR="00D87E36" w:rsidRPr="00D87E36" w:rsidRDefault="00D87E36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4"/>
          </w:tcPr>
          <w:p w14:paraId="71B3F8ED" w14:textId="77777777" w:rsidR="00D87E36" w:rsidRPr="00D87E36" w:rsidRDefault="00D87E36" w:rsidP="00E73574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92" w:type="dxa"/>
          </w:tcPr>
          <w:p w14:paraId="206191E3" w14:textId="77777777" w:rsidR="00D87E36" w:rsidRPr="00D87E36" w:rsidRDefault="00D87E36" w:rsidP="00E73574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357F24A" w14:textId="77777777" w:rsidTr="00613185">
        <w:trPr>
          <w:trHeight w:val="693"/>
        </w:trPr>
        <w:tc>
          <w:tcPr>
            <w:tcW w:w="2136" w:type="dxa"/>
            <w:gridSpan w:val="2"/>
          </w:tcPr>
          <w:p w14:paraId="474A6F99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003" w:type="dxa"/>
          </w:tcPr>
          <w:p w14:paraId="0DA809A4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Front—manufacturer’s standard.  Rear—40,000 B.T.U. minimum.</w:t>
            </w:r>
          </w:p>
        </w:tc>
        <w:tc>
          <w:tcPr>
            <w:tcW w:w="5032" w:type="dxa"/>
            <w:gridSpan w:val="5"/>
          </w:tcPr>
          <w:p w14:paraId="02868FE1" w14:textId="77777777" w:rsidR="00D56FB8" w:rsidRPr="00D87E36" w:rsidRDefault="00D56FB8" w:rsidP="00FC6E9C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F4A6029" w14:textId="77777777" w:rsidR="00D56FB8" w:rsidRPr="00D87E36" w:rsidRDefault="00D56FB8" w:rsidP="00FC6E9C">
            <w:pPr>
              <w:tabs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4F4BC50" w14:textId="77777777" w:rsidTr="00613185">
        <w:trPr>
          <w:trHeight w:val="866"/>
        </w:trPr>
        <w:tc>
          <w:tcPr>
            <w:tcW w:w="2136" w:type="dxa"/>
            <w:gridSpan w:val="2"/>
          </w:tcPr>
          <w:p w14:paraId="3FF6F94B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Lights</w:t>
            </w:r>
          </w:p>
        </w:tc>
        <w:tc>
          <w:tcPr>
            <w:tcW w:w="6003" w:type="dxa"/>
          </w:tcPr>
          <w:p w14:paraId="00C6881E" w14:textId="78534FA9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060584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032" w:type="dxa"/>
            <w:gridSpan w:val="5"/>
          </w:tcPr>
          <w:p w14:paraId="5B60A084" w14:textId="00182788" w:rsidR="00D56FB8" w:rsidRDefault="00D56FB8" w:rsidP="00D56FB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98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FADBF2" w14:textId="72330147" w:rsidR="00936FA9" w:rsidRDefault="00936FA9" w:rsidP="00936FA9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not, explain</w:t>
            </w:r>
            <w:r w:rsidR="000605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0644216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D498BF" w14:textId="77777777" w:rsidR="00936FA9" w:rsidRPr="00D87E36" w:rsidRDefault="00936FA9" w:rsidP="00171BD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61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61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6E368079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02635782" w14:textId="392624F3" w:rsidR="000E07D0" w:rsidRPr="00375F6A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761D83">
              <w:rPr>
                <w:rFonts w:ascii="Arial" w:hAnsi="Arial" w:cs="Arial"/>
                <w:b/>
                <w:sz w:val="18"/>
                <w:szCs w:val="18"/>
              </w:rPr>
              <w:t>gas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 buses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61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3A7228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3A7228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4B60E5" w:rsidRPr="00D87E36" w14:paraId="64CA916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5F39B6E9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030" w:type="dxa"/>
            <w:vMerge w:val="restart"/>
          </w:tcPr>
          <w:p w14:paraId="442AF79D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0" w:type="dxa"/>
            <w:gridSpan w:val="3"/>
          </w:tcPr>
          <w:p w14:paraId="3F6A1C40" w14:textId="77777777" w:rsidR="004B60E5" w:rsidRPr="00D87E36" w:rsidRDefault="004B60E5" w:rsidP="002D3DE4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3B4F91EA" w14:textId="77777777" w:rsidTr="003A7228">
        <w:trPr>
          <w:trHeight w:val="288"/>
        </w:trPr>
        <w:tc>
          <w:tcPr>
            <w:tcW w:w="2178" w:type="dxa"/>
            <w:vMerge/>
          </w:tcPr>
          <w:p w14:paraId="4A38E134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032457FE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450656B" w14:textId="77777777" w:rsidR="004B60E5" w:rsidRPr="00D87E36" w:rsidRDefault="004B60E5" w:rsidP="002D3DE4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5776AE99" w14:textId="77777777" w:rsidTr="003A7228">
        <w:trPr>
          <w:trHeight w:val="576"/>
        </w:trPr>
        <w:tc>
          <w:tcPr>
            <w:tcW w:w="2178" w:type="dxa"/>
            <w:vMerge w:val="restart"/>
          </w:tcPr>
          <w:p w14:paraId="769D98E5" w14:textId="77777777" w:rsidR="0033239D" w:rsidRPr="00D87E36" w:rsidRDefault="0033239D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 w:rsidR="00DA6BAA"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  <w:vMerge w:val="restart"/>
          </w:tcPr>
          <w:p w14:paraId="16FF6FB2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0" w:type="dxa"/>
            <w:gridSpan w:val="3"/>
          </w:tcPr>
          <w:p w14:paraId="606CC5B8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7BA"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47EA1DAD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7BA" w:rsidRPr="00D87E36">
              <w:rPr>
                <w:rFonts w:ascii="Arial" w:hAnsi="Arial" w:cs="Arial"/>
                <w:sz w:val="20"/>
                <w:szCs w:val="20"/>
              </w:rPr>
              <w:t>of passenger seating</w:t>
            </w:r>
          </w:p>
          <w:p w14:paraId="7B815D05" w14:textId="77777777" w:rsidR="0033239D" w:rsidRDefault="0033239D" w:rsidP="00965F22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area:  w/o</w:t>
            </w:r>
            <w:r w:rsidR="00965F22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w/</w:t>
            </w:r>
            <w:r w:rsidR="00965F22"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CDA8D97" w14:textId="77777777" w:rsidR="007F7951" w:rsidRPr="00D87E36" w:rsidRDefault="007F7951" w:rsidP="00965F22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39D" w:rsidRPr="00D87E36" w14:paraId="0A4FAD0D" w14:textId="77777777" w:rsidTr="003A7228">
        <w:trPr>
          <w:trHeight w:val="432"/>
        </w:trPr>
        <w:tc>
          <w:tcPr>
            <w:tcW w:w="2178" w:type="dxa"/>
            <w:vMerge/>
          </w:tcPr>
          <w:p w14:paraId="7F150E20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5CBED11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B52805D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07134BCD" w14:textId="77777777" w:rsidR="0033239D" w:rsidRPr="00D87E36" w:rsidRDefault="002F67BA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 w:rsidR="00FB169D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965F22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FB169D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965F22" w:rsidRPr="00965F22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965F22">
              <w:rPr>
                <w:rFonts w:ascii="Arial" w:hAnsi="Arial" w:cs="Arial"/>
                <w:sz w:val="20"/>
                <w:szCs w:val="20"/>
              </w:rPr>
              <w:t>lift</w:t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4399" w:rsidRPr="00D87E36" w14:paraId="729E326A" w14:textId="77777777" w:rsidTr="003A7228">
        <w:trPr>
          <w:trHeight w:val="288"/>
        </w:trPr>
        <w:tc>
          <w:tcPr>
            <w:tcW w:w="2178" w:type="dxa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</w:tcPr>
          <w:p w14:paraId="1997C19C" w14:textId="77777777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</w:t>
            </w:r>
            <w:r w:rsidR="00807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6DEB3005" w14:textId="3939E9AD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3A7228">
        <w:trPr>
          <w:trHeight w:val="288"/>
        </w:trPr>
        <w:tc>
          <w:tcPr>
            <w:tcW w:w="2178" w:type="dxa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</w:tcPr>
          <w:p w14:paraId="53070E3F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</w:t>
            </w:r>
            <w:r w:rsidR="0035688C">
              <w:rPr>
                <w:rFonts w:ascii="Arial" w:hAnsi="Arial" w:cs="Arial"/>
                <w:sz w:val="20"/>
                <w:szCs w:val="20"/>
              </w:rPr>
              <w:t>read covering.</w:t>
            </w:r>
          </w:p>
        </w:tc>
        <w:tc>
          <w:tcPr>
            <w:tcW w:w="5130" w:type="dxa"/>
            <w:gridSpan w:val="3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3A7228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3A7228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30E00" w:rsidRPr="00D87E36" w14:paraId="3A02A74B" w14:textId="77777777" w:rsidTr="003A7228">
        <w:trPr>
          <w:trHeight w:val="288"/>
        </w:trPr>
        <w:tc>
          <w:tcPr>
            <w:tcW w:w="2178" w:type="dxa"/>
          </w:tcPr>
          <w:p w14:paraId="3533214C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030" w:type="dxa"/>
          </w:tcPr>
          <w:p w14:paraId="05913B0D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0" w:type="dxa"/>
            <w:gridSpan w:val="3"/>
          </w:tcPr>
          <w:p w14:paraId="2F931E6A" w14:textId="77777777" w:rsidR="00630E00" w:rsidRPr="00D87E36" w:rsidRDefault="0033239D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 w:rsidR="00361E54"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3A7228">
        <w:trPr>
          <w:trHeight w:val="144"/>
        </w:trPr>
        <w:tc>
          <w:tcPr>
            <w:tcW w:w="2178" w:type="dxa"/>
            <w:vMerge w:val="restart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</w:tcPr>
          <w:p w14:paraId="5C179CB8" w14:textId="016618F5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Automatic—manufacturer’s standard compatible with H.P. and torque rating of engine bid.</w:t>
            </w:r>
          </w:p>
        </w:tc>
        <w:tc>
          <w:tcPr>
            <w:tcW w:w="2655" w:type="dxa"/>
            <w:gridSpan w:val="2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</w:tcPr>
          <w:p w14:paraId="1CE0DD3A" w14:textId="77777777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22CC2" w:rsidRPr="00D87E36" w14:paraId="501A89C8" w14:textId="77777777" w:rsidTr="003A7228">
        <w:trPr>
          <w:trHeight w:val="432"/>
        </w:trPr>
        <w:tc>
          <w:tcPr>
            <w:tcW w:w="2178" w:type="dxa"/>
            <w:vMerge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3A7228">
        <w:trPr>
          <w:trHeight w:val="432"/>
        </w:trPr>
        <w:tc>
          <w:tcPr>
            <w:tcW w:w="2178" w:type="dxa"/>
            <w:vMerge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7E36">
              <w:rPr>
                <w:rFonts w:ascii="Arial" w:hAnsi="Arial" w:cs="Arial"/>
                <w:sz w:val="20"/>
                <w:szCs w:val="20"/>
              </w:rPr>
              <w:t>pec.</w:t>
            </w: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3A7228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3A7228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3A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3A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6F0A69EF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5C19B7B3" w14:textId="37EDD5A3" w:rsidR="00F80DCD" w:rsidRPr="00375F6A" w:rsidRDefault="00F80DCD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>d both non-lift and lift, gas and propane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3A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337"/>
        <w:gridCol w:w="4793"/>
      </w:tblGrid>
      <w:tr w:rsidR="005475F4" w:rsidRPr="00554267" w14:paraId="39B6DF41" w14:textId="77777777" w:rsidTr="00060584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3A7228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5475F4" w:rsidRPr="00D87E36" w14:paraId="187D4060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68CB5F99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1728C3DF" w14:textId="77777777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30" w:type="dxa"/>
            <w:gridSpan w:val="2"/>
          </w:tcPr>
          <w:p w14:paraId="11EEFD6F" w14:textId="77777777" w:rsidR="005475F4" w:rsidRPr="00D87E36" w:rsidRDefault="005475F4" w:rsidP="00F50DA2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2AB9E4" w14:textId="77777777" w:rsidTr="003A7228">
        <w:trPr>
          <w:trHeight w:val="288"/>
        </w:trPr>
        <w:tc>
          <w:tcPr>
            <w:tcW w:w="2178" w:type="dxa"/>
            <w:vMerge/>
          </w:tcPr>
          <w:p w14:paraId="181B6D6E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F41E488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DE931DD" w14:textId="77777777" w:rsidR="005475F4" w:rsidRPr="00D87E36" w:rsidRDefault="005475F4" w:rsidP="00F50DA2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3050EC7A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568FE766" w14:textId="77777777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30" w:type="dxa"/>
            <w:gridSpan w:val="2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3A7228">
        <w:trPr>
          <w:trHeight w:val="288"/>
        </w:trPr>
        <w:tc>
          <w:tcPr>
            <w:tcW w:w="2178" w:type="dxa"/>
            <w:vMerge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3A7228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delivery.</w:t>
            </w:r>
          </w:p>
        </w:tc>
        <w:tc>
          <w:tcPr>
            <w:tcW w:w="5130" w:type="dxa"/>
            <w:gridSpan w:val="2"/>
          </w:tcPr>
          <w:p w14:paraId="5B99738F" w14:textId="428DEF7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3A7228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delivery.</w:t>
            </w:r>
          </w:p>
        </w:tc>
        <w:tc>
          <w:tcPr>
            <w:tcW w:w="5130" w:type="dxa"/>
            <w:gridSpan w:val="2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3A7228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130" w:type="dxa"/>
            <w:gridSpan w:val="2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3A7228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56EBD5D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3078396E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F400901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6A62F40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506F7374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AD14BC" w14:textId="695E67C6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4333DB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31016A35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2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3A7228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2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13310" w:type="dxa"/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435B75">
        <w:trPr>
          <w:trHeight w:val="1219"/>
        </w:trPr>
        <w:tc>
          <w:tcPr>
            <w:tcW w:w="2870" w:type="dxa"/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lastRenderedPageBreak/>
              <w:drawing>
                <wp:inline distT="0" distB="0" distL="0" distR="0" wp14:anchorId="4865800B" wp14:editId="571E75D1">
                  <wp:extent cx="1590675" cy="236909"/>
                  <wp:effectExtent l="0" t="0" r="0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071AE87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440" w:type="dxa"/>
            <w:gridSpan w:val="3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0445FE7D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333DB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77777777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A—GAS</w:t>
            </w:r>
          </w:p>
        </w:tc>
      </w:tr>
      <w:tr w:rsidR="00021CCA" w14:paraId="3AF977D0" w14:textId="77777777" w:rsidTr="00435B75">
        <w:tc>
          <w:tcPr>
            <w:tcW w:w="5766" w:type="dxa"/>
            <w:gridSpan w:val="2"/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435B75">
        <w:tc>
          <w:tcPr>
            <w:tcW w:w="5766" w:type="dxa"/>
            <w:gridSpan w:val="2"/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435B75">
        <w:trPr>
          <w:trHeight w:val="864"/>
        </w:trPr>
        <w:tc>
          <w:tcPr>
            <w:tcW w:w="5766" w:type="dxa"/>
            <w:gridSpan w:val="2"/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8414C5F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4C6464CF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0B09E97C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2AA5F0C4" w14:textId="77777777" w:rsidTr="00435B75">
        <w:tc>
          <w:tcPr>
            <w:tcW w:w="5766" w:type="dxa"/>
            <w:gridSpan w:val="2"/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21CCA" w14:paraId="652A429E" w14:textId="77777777" w:rsidTr="00435B75">
        <w:tc>
          <w:tcPr>
            <w:tcW w:w="13338" w:type="dxa"/>
            <w:gridSpan w:val="5"/>
            <w:shd w:val="clear" w:color="auto" w:fill="000000" w:themeFill="text1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21CCA" w14:paraId="342F83AE" w14:textId="77777777" w:rsidTr="00435B75">
        <w:tc>
          <w:tcPr>
            <w:tcW w:w="4609" w:type="dxa"/>
            <w:gridSpan w:val="2"/>
            <w:hideMark/>
          </w:tcPr>
          <w:p w14:paraId="214A83A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021CCA" w:rsidRDefault="00021CCA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A7047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8671C05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6AAA1D7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B0F8D86" w14:textId="77777777" w:rsidR="00021CCA" w:rsidRDefault="00021CCA" w:rsidP="000C1FC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EB50E0B" w14:textId="77777777" w:rsidR="00021CCA" w:rsidRDefault="00021CCA" w:rsidP="000C1FC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2E896F6" w14:textId="77777777" w:rsidR="00021CCA" w:rsidRDefault="00021CCA" w:rsidP="000C1FC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F42279" w14:textId="77777777" w:rsidR="00021CCA" w:rsidRDefault="00021CCA" w:rsidP="000C1FC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3DB6443" w14:textId="77777777" w:rsidR="00021CCA" w:rsidRDefault="00021CCA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021CCA" w:rsidRDefault="00021CCA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021CCA" w:rsidRDefault="00021CCA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21CCA" w14:paraId="168AD8E7" w14:textId="77777777" w:rsidTr="00435B75">
        <w:tc>
          <w:tcPr>
            <w:tcW w:w="2899" w:type="dxa"/>
            <w:hideMark/>
          </w:tcPr>
          <w:p w14:paraId="1DDB70D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7F5F01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1F4F9D8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5E21D8FD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538E5620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14:paraId="39E7B38E" w14:textId="77777777" w:rsidTr="00435B75">
        <w:tc>
          <w:tcPr>
            <w:tcW w:w="4574" w:type="dxa"/>
            <w:gridSpan w:val="2"/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C70084E" w14:textId="77777777" w:rsidR="00021CCA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0FB75EC" w14:textId="77777777" w:rsidR="00021CCA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21CCA" w14:paraId="2117DB5B" w14:textId="77777777" w:rsidTr="00435B75">
        <w:tc>
          <w:tcPr>
            <w:tcW w:w="2871" w:type="dxa"/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894465C" w14:textId="75040CF4" w:rsidR="00021CCA" w:rsidRDefault="00060584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965"/>
        <w:gridCol w:w="2648"/>
        <w:gridCol w:w="1321"/>
        <w:gridCol w:w="4007"/>
        <w:gridCol w:w="2374"/>
        <w:gridCol w:w="23"/>
      </w:tblGrid>
      <w:tr w:rsidR="00021CCA" w14:paraId="51C0F65E" w14:textId="77777777" w:rsidTr="00435B75">
        <w:tc>
          <w:tcPr>
            <w:tcW w:w="13338" w:type="dxa"/>
            <w:gridSpan w:val="6"/>
            <w:shd w:val="clear" w:color="auto" w:fill="000000" w:themeFill="text1"/>
            <w:hideMark/>
          </w:tcPr>
          <w:p w14:paraId="1EBCF2F2" w14:textId="184D3B74" w:rsidR="00021CCA" w:rsidRDefault="00435B75" w:rsidP="00435B75">
            <w:pPr>
              <w:tabs>
                <w:tab w:val="center" w:pos="6561"/>
                <w:tab w:val="left" w:pos="90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21CCA"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21CCA" w14:paraId="6689A646" w14:textId="77777777" w:rsidTr="00435B75">
        <w:tc>
          <w:tcPr>
            <w:tcW w:w="13338" w:type="dxa"/>
            <w:gridSpan w:val="6"/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435B75">
        <w:tc>
          <w:tcPr>
            <w:tcW w:w="6934" w:type="dxa"/>
            <w:gridSpan w:val="3"/>
          </w:tcPr>
          <w:p w14:paraId="33806252" w14:textId="0D1E837E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3"/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1465B6" w14:paraId="2E02A13E" w14:textId="77777777" w:rsidTr="00435B75">
        <w:tc>
          <w:tcPr>
            <w:tcW w:w="6934" w:type="dxa"/>
            <w:gridSpan w:val="3"/>
          </w:tcPr>
          <w:p w14:paraId="07D3A1D8" w14:textId="77777777" w:rsidR="001465B6" w:rsidRDefault="001465B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3"/>
          </w:tcPr>
          <w:p w14:paraId="5CF494F0" w14:textId="77777777" w:rsidR="001465B6" w:rsidRDefault="001465B6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2D107DD7" w14:textId="77777777" w:rsidTr="00435B75">
        <w:trPr>
          <w:gridAfter w:val="1"/>
          <w:wAfter w:w="23" w:type="dxa"/>
          <w:trHeight w:val="1219"/>
        </w:trPr>
        <w:tc>
          <w:tcPr>
            <w:tcW w:w="2965" w:type="dxa"/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04E5494">
                  <wp:extent cx="1590675" cy="236909"/>
                  <wp:effectExtent l="0" t="0" r="0" b="0"/>
                  <wp:docPr id="6" name="Picture 6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3EACFF1E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77777777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A—PROPANE</w:t>
            </w:r>
          </w:p>
        </w:tc>
      </w:tr>
      <w:tr w:rsidR="009F4F8F" w14:paraId="778004D7" w14:textId="77777777" w:rsidTr="00435B75">
        <w:trPr>
          <w:gridAfter w:val="1"/>
          <w:wAfter w:w="23" w:type="dxa"/>
        </w:trPr>
        <w:tc>
          <w:tcPr>
            <w:tcW w:w="5613" w:type="dxa"/>
            <w:gridSpan w:val="2"/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2" w:type="dxa"/>
            <w:gridSpan w:val="3"/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435B75">
        <w:trPr>
          <w:gridAfter w:val="1"/>
          <w:wAfter w:w="23" w:type="dxa"/>
        </w:trPr>
        <w:tc>
          <w:tcPr>
            <w:tcW w:w="5613" w:type="dxa"/>
            <w:gridSpan w:val="2"/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2"/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74" w:type="dxa"/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435B75">
        <w:trPr>
          <w:gridAfter w:val="1"/>
          <w:wAfter w:w="23" w:type="dxa"/>
          <w:trHeight w:val="864"/>
        </w:trPr>
        <w:tc>
          <w:tcPr>
            <w:tcW w:w="5613" w:type="dxa"/>
            <w:gridSpan w:val="2"/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  <w:gridSpan w:val="3"/>
            <w:vMerge w:val="restart"/>
            <w:hideMark/>
          </w:tcPr>
          <w:p w14:paraId="5BE4A14B" w14:textId="0303ADCB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6215D7D9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756EB34E" w:rsidR="00914B6D" w:rsidRDefault="007F0969" w:rsidP="001465B6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435B75">
        <w:trPr>
          <w:gridAfter w:val="1"/>
          <w:wAfter w:w="23" w:type="dxa"/>
        </w:trPr>
        <w:tc>
          <w:tcPr>
            <w:tcW w:w="5613" w:type="dxa"/>
            <w:gridSpan w:val="2"/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2" w:type="dxa"/>
            <w:gridSpan w:val="3"/>
            <w:vMerge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F0969" w14:paraId="2CE8D104" w14:textId="77777777" w:rsidTr="00435B75">
        <w:tc>
          <w:tcPr>
            <w:tcW w:w="13338" w:type="dxa"/>
            <w:gridSpan w:val="5"/>
            <w:shd w:val="clear" w:color="auto" w:fill="000000" w:themeFill="text1"/>
            <w:hideMark/>
          </w:tcPr>
          <w:p w14:paraId="4073935B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F0969" w14:paraId="66EC3D06" w14:textId="77777777" w:rsidTr="00435B75">
        <w:tc>
          <w:tcPr>
            <w:tcW w:w="4609" w:type="dxa"/>
            <w:gridSpan w:val="2"/>
            <w:hideMark/>
          </w:tcPr>
          <w:p w14:paraId="7AA760D0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23A0E04" w14:textId="77777777" w:rsidR="007F0969" w:rsidRDefault="007F0969" w:rsidP="008938F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8386C13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796C65B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447D65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48B6F6C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43E5316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6062617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4F03BEA" w14:textId="77777777" w:rsidR="007F0969" w:rsidRDefault="007F0969" w:rsidP="008938F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5F3747A3" w14:textId="77777777" w:rsidR="007F0969" w:rsidRDefault="007F0969" w:rsidP="008938F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6C42AEE" w14:textId="77777777" w:rsidR="007F0969" w:rsidRDefault="007F0969" w:rsidP="008938F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EAFC9D3" w14:textId="77777777" w:rsidR="007F0969" w:rsidRDefault="007F0969" w:rsidP="008938F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8DE6392" w14:textId="77777777" w:rsidR="007F0969" w:rsidRDefault="007F0969" w:rsidP="008938F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569E8931" w14:textId="77777777" w:rsidR="007F0969" w:rsidRDefault="007F0969" w:rsidP="008938F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B01FCA3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5B8E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2BD35EE5" w14:textId="77777777" w:rsidR="007F0969" w:rsidRDefault="007F0969" w:rsidP="008938F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F0969" w14:paraId="47ECCE6F" w14:textId="77777777" w:rsidTr="00435B75">
        <w:tc>
          <w:tcPr>
            <w:tcW w:w="2899" w:type="dxa"/>
            <w:hideMark/>
          </w:tcPr>
          <w:p w14:paraId="0FEDF41D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6BAA35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1196A9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71C0EB5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4A6D1164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554108C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3AFAF09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2B862A5" w14:textId="77777777" w:rsidR="007F0969" w:rsidRDefault="007F0969" w:rsidP="007F0969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7F0969" w14:paraId="4A2A9307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6AD4A7A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510F11CC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7F0969" w14:paraId="1C5BBEDE" w14:textId="77777777" w:rsidTr="00435B75">
        <w:tc>
          <w:tcPr>
            <w:tcW w:w="4574" w:type="dxa"/>
            <w:gridSpan w:val="2"/>
            <w:hideMark/>
          </w:tcPr>
          <w:p w14:paraId="5E575E2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8C45D4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03C5055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E27BF0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FB95C5D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25192A2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1734095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D817E3A" w14:textId="77777777" w:rsidR="007F0969" w:rsidRDefault="007F0969" w:rsidP="008938F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D458B3" w14:textId="77777777" w:rsidR="007F0969" w:rsidRDefault="007F0969" w:rsidP="008938F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F0969" w14:paraId="017317D8" w14:textId="77777777" w:rsidTr="00435B75">
        <w:tc>
          <w:tcPr>
            <w:tcW w:w="2871" w:type="dxa"/>
            <w:hideMark/>
          </w:tcPr>
          <w:p w14:paraId="06B61D99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39A2CFC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1CBC6E1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3D7C76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808FDCE" w14:textId="43B9096C" w:rsidR="007F0969" w:rsidRDefault="00060584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FD7D55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6BE1A3F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60199BB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667399A3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D9E1F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0BEEC8A" w14:textId="77777777" w:rsidR="007F0969" w:rsidRDefault="00994FBF" w:rsidP="008938F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785574D" w14:textId="77777777" w:rsidR="007F0969" w:rsidRDefault="007F0969" w:rsidP="008938F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F0969" w14:paraId="21E02654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3766580A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6C4C55AB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7F64DA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D4CD00A" w14:textId="77777777" w:rsidR="007F0969" w:rsidRDefault="007F0969" w:rsidP="008938F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6D60F77" w14:textId="77777777" w:rsidR="007F0969" w:rsidRDefault="007F0969" w:rsidP="008938F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1BF736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14E7A830" w14:textId="77777777" w:rsidR="007F0969" w:rsidRDefault="007F0969" w:rsidP="008938F1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2BFD8D" w14:textId="77777777" w:rsidR="007F0969" w:rsidRDefault="007F0969" w:rsidP="008938F1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AAC1F8" w14:textId="77777777" w:rsidR="007F0969" w:rsidRDefault="007F0969" w:rsidP="008938F1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F0969" w14:paraId="43797AB5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2B3930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83DA3A8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FBC26D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502BED63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403EC788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0969" w14:paraId="72679B6A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2665447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00C42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3672D39B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2CB24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43C141BD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6803BC9C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C21D2F" w14:textId="2BF0330C" w:rsidR="007F0969" w:rsidRDefault="007F0969" w:rsidP="007F0969"/>
    <w:p w14:paraId="38E319CB" w14:textId="77777777" w:rsidR="00F669BD" w:rsidRDefault="00F669BD" w:rsidP="007F096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435B75">
        <w:tc>
          <w:tcPr>
            <w:tcW w:w="13338" w:type="dxa"/>
            <w:gridSpan w:val="2"/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77777777" w:rsidR="007F0969" w:rsidRDefault="007F0969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435B75">
        <w:tc>
          <w:tcPr>
            <w:tcW w:w="6934" w:type="dxa"/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7777777" w:rsidR="006E315E" w:rsidRPr="006232CD" w:rsidRDefault="006E315E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6CD6284C" w14:textId="5397B583" w:rsidR="00D15BC3" w:rsidRPr="00375F6A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>gas and propane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17"/>
        <w:gridCol w:w="5740"/>
        <w:gridCol w:w="2756"/>
        <w:gridCol w:w="293"/>
        <w:gridCol w:w="2432"/>
      </w:tblGrid>
      <w:tr w:rsidR="000F1BC7" w:rsidRPr="00554267" w14:paraId="26B9FDDE" w14:textId="77777777" w:rsidTr="00B9602D">
        <w:tc>
          <w:tcPr>
            <w:tcW w:w="2117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740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481" w:type="dxa"/>
            <w:gridSpan w:val="3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B9602D">
        <w:tc>
          <w:tcPr>
            <w:tcW w:w="2117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40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481" w:type="dxa"/>
            <w:gridSpan w:val="3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5315AF" w:rsidRPr="00D87E36" w14:paraId="1C1F93C4" w14:textId="77777777" w:rsidTr="00B9602D">
        <w:tc>
          <w:tcPr>
            <w:tcW w:w="2117" w:type="dxa"/>
            <w:vMerge w:val="restart"/>
          </w:tcPr>
          <w:p w14:paraId="7DA4920F" w14:textId="77777777" w:rsidR="005315AF" w:rsidRPr="00D87E36" w:rsidRDefault="005315AF" w:rsidP="00EB6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A</w:t>
            </w:r>
          </w:p>
        </w:tc>
        <w:tc>
          <w:tcPr>
            <w:tcW w:w="5740" w:type="dxa"/>
            <w:vMerge w:val="restart"/>
          </w:tcPr>
          <w:p w14:paraId="46FEDDEF" w14:textId="2896E7E1" w:rsidR="005315AF" w:rsidRPr="00D87E36" w:rsidRDefault="005315AF" w:rsidP="00ED4FCE">
            <w:pPr>
              <w:tabs>
                <w:tab w:val="center" w:pos="1174"/>
                <w:tab w:val="left" w:pos="2142"/>
                <w:tab w:val="right" w:pos="234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A bus—10,000 </w:t>
            </w:r>
            <w:r w:rsidR="004333DB">
              <w:rPr>
                <w:rFonts w:ascii="Arial" w:hAnsi="Arial" w:cs="Arial"/>
                <w:sz w:val="20"/>
                <w:szCs w:val="20"/>
              </w:rPr>
              <w:t>lbs.</w:t>
            </w:r>
            <w:r>
              <w:rPr>
                <w:rFonts w:ascii="Arial" w:hAnsi="Arial" w:cs="Arial"/>
                <w:sz w:val="20"/>
                <w:szCs w:val="20"/>
              </w:rPr>
              <w:t xml:space="preserve"> or under GVWR chassis.</w:t>
            </w:r>
          </w:p>
        </w:tc>
        <w:tc>
          <w:tcPr>
            <w:tcW w:w="3049" w:type="dxa"/>
            <w:gridSpan w:val="2"/>
          </w:tcPr>
          <w:p w14:paraId="3A94E44E" w14:textId="10ABE298" w:rsidR="005315AF" w:rsidRPr="00D87E36" w:rsidRDefault="005315AF" w:rsidP="00656366">
            <w:pPr>
              <w:tabs>
                <w:tab w:val="center" w:pos="1174"/>
                <w:tab w:val="left" w:pos="2142"/>
                <w:tab w:val="right" w:pos="234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2432" w:type="dxa"/>
          </w:tcPr>
          <w:p w14:paraId="7D074CF0" w14:textId="77777777" w:rsidR="005315AF" w:rsidRPr="00D87E36" w:rsidRDefault="005315AF" w:rsidP="00A80E79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5315AF" w:rsidRPr="00D87E36" w14:paraId="7B766A37" w14:textId="77777777" w:rsidTr="00B9602D">
        <w:trPr>
          <w:trHeight w:val="288"/>
        </w:trPr>
        <w:tc>
          <w:tcPr>
            <w:tcW w:w="2117" w:type="dxa"/>
            <w:vMerge/>
          </w:tcPr>
          <w:p w14:paraId="0274945B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49DACD92" w14:textId="1036DCF2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6A0D2B2F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2" w:type="dxa"/>
          </w:tcPr>
          <w:p w14:paraId="163E9F6A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315AF" w:rsidRPr="00D87E36" w14:paraId="023F1C62" w14:textId="77777777" w:rsidTr="00B9602D">
        <w:trPr>
          <w:trHeight w:val="288"/>
        </w:trPr>
        <w:tc>
          <w:tcPr>
            <w:tcW w:w="2117" w:type="dxa"/>
            <w:vMerge/>
          </w:tcPr>
          <w:p w14:paraId="08D5AF7A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5345E728" w14:textId="23C6D6BB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3BC1D74D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2" w:type="dxa"/>
          </w:tcPr>
          <w:p w14:paraId="166D82C9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315AF" w:rsidRPr="00D87E36" w14:paraId="31D0BFA5" w14:textId="77777777" w:rsidTr="00B9602D">
        <w:trPr>
          <w:trHeight w:val="288"/>
        </w:trPr>
        <w:tc>
          <w:tcPr>
            <w:tcW w:w="2117" w:type="dxa"/>
            <w:vMerge/>
          </w:tcPr>
          <w:p w14:paraId="4A309A64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1F0B3413" w14:textId="1E287ADC" w:rsidR="005315AF" w:rsidRPr="00A977BD" w:rsidRDefault="005315AF" w:rsidP="001B3AA8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0BD96DE9" w14:textId="77777777" w:rsidR="005315AF" w:rsidRPr="00A977BD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2" w:type="dxa"/>
          </w:tcPr>
          <w:p w14:paraId="2F5A2F2E" w14:textId="77777777" w:rsidR="005315AF" w:rsidRPr="00A977BD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315AF" w:rsidRPr="00D87E36" w14:paraId="055BAA1B" w14:textId="77777777" w:rsidTr="00B9602D">
        <w:trPr>
          <w:trHeight w:val="288"/>
        </w:trPr>
        <w:tc>
          <w:tcPr>
            <w:tcW w:w="2117" w:type="dxa"/>
            <w:vMerge/>
          </w:tcPr>
          <w:p w14:paraId="3054DECE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31EF9AE5" w14:textId="11FE02DF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50160C9F" w14:textId="0CDA9C6B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5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32" w:type="dxa"/>
          </w:tcPr>
          <w:p w14:paraId="78EF09E6" w14:textId="48D13E80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07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15AF" w:rsidRPr="00D87E36" w14:paraId="3D8DB68B" w14:textId="77777777" w:rsidTr="00B9602D">
        <w:trPr>
          <w:trHeight w:val="288"/>
        </w:trPr>
        <w:tc>
          <w:tcPr>
            <w:tcW w:w="2117" w:type="dxa"/>
            <w:vMerge/>
          </w:tcPr>
          <w:p w14:paraId="28997081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6FA84CAE" w14:textId="58C0DA49" w:rsidR="005315AF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26929C9C" w14:textId="6679D3C7" w:rsidR="005315AF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1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32" w:type="dxa"/>
          </w:tcPr>
          <w:p w14:paraId="618EC7A4" w14:textId="40C8AA84" w:rsidR="005315AF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280" w:rsidRPr="00D87E36" w14:paraId="0B65EE55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740" w:type="dxa"/>
            <w:vMerge w:val="restart"/>
          </w:tcPr>
          <w:p w14:paraId="3536009F" w14:textId="77777777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481" w:type="dxa"/>
            <w:gridSpan w:val="3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B9602D">
        <w:trPr>
          <w:trHeight w:val="288"/>
        </w:trPr>
        <w:tc>
          <w:tcPr>
            <w:tcW w:w="2117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7BB6B26E" w14:textId="77777777" w:rsidTr="00B9602D">
        <w:trPr>
          <w:trHeight w:val="288"/>
        </w:trPr>
        <w:tc>
          <w:tcPr>
            <w:tcW w:w="2117" w:type="dxa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740" w:type="dxa"/>
            <w:vMerge w:val="restart"/>
          </w:tcPr>
          <w:p w14:paraId="3EECA008" w14:textId="77777777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2D7B90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5481" w:type="dxa"/>
            <w:gridSpan w:val="3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9602D" w:rsidRPr="00D87E36" w14:paraId="2F361DDE" w14:textId="77777777" w:rsidTr="005A30A4">
        <w:trPr>
          <w:trHeight w:val="586"/>
        </w:trPr>
        <w:tc>
          <w:tcPr>
            <w:tcW w:w="2117" w:type="dxa"/>
          </w:tcPr>
          <w:p w14:paraId="2AE82770" w14:textId="34E3CD0C" w:rsidR="00B9602D" w:rsidRDefault="00C52138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</w:tc>
        <w:tc>
          <w:tcPr>
            <w:tcW w:w="5740" w:type="dxa"/>
            <w:vMerge/>
          </w:tcPr>
          <w:p w14:paraId="273DC8BC" w14:textId="77777777" w:rsidR="00B9602D" w:rsidRDefault="00B9602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084A8DFF" w14:textId="1E8786C9" w:rsidR="00B9602D" w:rsidRDefault="00C52138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>
              <w:rPr>
                <w:rFonts w:ascii="Arial" w:hAnsi="Arial" w:cs="Arial"/>
                <w:sz w:val="20"/>
                <w:szCs w:val="20"/>
              </w:rPr>
              <w:t xml:space="preserve"> Electric Cost $ </w:t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740" w:type="dxa"/>
            <w:vMerge w:val="restart"/>
          </w:tcPr>
          <w:p w14:paraId="53982EEB" w14:textId="77777777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81" w:type="dxa"/>
            <w:gridSpan w:val="3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B9602D">
        <w:trPr>
          <w:trHeight w:val="288"/>
        </w:trPr>
        <w:tc>
          <w:tcPr>
            <w:tcW w:w="2117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7A42BD55" w14:textId="77777777" w:rsidTr="00B9602D">
        <w:trPr>
          <w:trHeight w:val="432"/>
        </w:trPr>
        <w:tc>
          <w:tcPr>
            <w:tcW w:w="2117" w:type="dxa"/>
          </w:tcPr>
          <w:p w14:paraId="13C18EE5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740" w:type="dxa"/>
          </w:tcPr>
          <w:p w14:paraId="03939042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481" w:type="dxa"/>
            <w:gridSpan w:val="3"/>
          </w:tcPr>
          <w:p w14:paraId="4F11D5C5" w14:textId="77777777" w:rsidR="00211DC6" w:rsidRPr="00D87E36" w:rsidRDefault="00211DC6" w:rsidP="002A74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7AE" w:rsidRPr="00D87E36" w14:paraId="2BC4073D" w14:textId="77777777" w:rsidTr="00B9602D">
        <w:trPr>
          <w:trHeight w:val="432"/>
        </w:trPr>
        <w:tc>
          <w:tcPr>
            <w:tcW w:w="2117" w:type="dxa"/>
          </w:tcPr>
          <w:p w14:paraId="6D664CC1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5740" w:type="dxa"/>
          </w:tcPr>
          <w:p w14:paraId="089B7117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column.</w:t>
            </w:r>
          </w:p>
        </w:tc>
        <w:tc>
          <w:tcPr>
            <w:tcW w:w="5481" w:type="dxa"/>
            <w:gridSpan w:val="3"/>
          </w:tcPr>
          <w:p w14:paraId="4E4E4543" w14:textId="77777777" w:rsidR="004917AE" w:rsidRPr="00D87E36" w:rsidRDefault="004917AE" w:rsidP="0031627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7D1FBB2E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1A567838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740" w:type="dxa"/>
            <w:vMerge w:val="restart"/>
          </w:tcPr>
          <w:p w14:paraId="024EB3A5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481" w:type="dxa"/>
            <w:gridSpan w:val="3"/>
          </w:tcPr>
          <w:p w14:paraId="204E765E" w14:textId="77777777" w:rsidR="008A78C8" w:rsidRDefault="008A78C8" w:rsidP="00906FB7">
            <w:pPr>
              <w:tabs>
                <w:tab w:val="left" w:pos="476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5AAA1DA9" w14:textId="77777777" w:rsidTr="00B9602D">
        <w:trPr>
          <w:trHeight w:val="288"/>
        </w:trPr>
        <w:tc>
          <w:tcPr>
            <w:tcW w:w="2117" w:type="dxa"/>
            <w:vMerge/>
          </w:tcPr>
          <w:p w14:paraId="455CCC0C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140CB769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46E502D2" w14:textId="77777777" w:rsidR="008A78C8" w:rsidRDefault="008A78C8" w:rsidP="00906FB7">
            <w:pPr>
              <w:tabs>
                <w:tab w:val="left" w:pos="475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4BAE58FC" w14:textId="77777777" w:rsidTr="00B9602D">
        <w:trPr>
          <w:trHeight w:val="288"/>
        </w:trPr>
        <w:tc>
          <w:tcPr>
            <w:tcW w:w="2117" w:type="dxa"/>
            <w:vMerge/>
          </w:tcPr>
          <w:p w14:paraId="4B40C166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0E483A34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03ED8FB2" w14:textId="77777777" w:rsidR="008A78C8" w:rsidRDefault="008A78C8" w:rsidP="00906FB7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689E29BD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7A9893A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40" w:type="dxa"/>
            <w:vMerge w:val="restart"/>
          </w:tcPr>
          <w:p w14:paraId="4A65AB9C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system to insure driver post-trip inspection of passenger compartment. </w:t>
            </w:r>
          </w:p>
        </w:tc>
        <w:tc>
          <w:tcPr>
            <w:tcW w:w="5481" w:type="dxa"/>
            <w:gridSpan w:val="3"/>
          </w:tcPr>
          <w:p w14:paraId="39756B32" w14:textId="77777777" w:rsidR="00551EEF" w:rsidRDefault="00551EEF" w:rsidP="009E4629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50BB534" w14:textId="77777777" w:rsidTr="00B9602D">
        <w:trPr>
          <w:trHeight w:val="288"/>
        </w:trPr>
        <w:tc>
          <w:tcPr>
            <w:tcW w:w="2117" w:type="dxa"/>
            <w:vMerge/>
          </w:tcPr>
          <w:p w14:paraId="16B429EE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18B943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164CA2BC" w14:textId="77777777" w:rsidR="00551EEF" w:rsidRDefault="00551EEF" w:rsidP="009E4629">
            <w:pPr>
              <w:tabs>
                <w:tab w:val="left" w:pos="477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E1251D7" w14:textId="77777777" w:rsidTr="00B9602D">
        <w:trPr>
          <w:trHeight w:val="288"/>
        </w:trPr>
        <w:tc>
          <w:tcPr>
            <w:tcW w:w="2117" w:type="dxa"/>
            <w:vMerge/>
          </w:tcPr>
          <w:p w14:paraId="7D335A7D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36235C01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058D701A" w14:textId="77777777" w:rsidR="00551EEF" w:rsidRDefault="00551EEF" w:rsidP="009E4629">
            <w:pPr>
              <w:tabs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45C7E15B" w14:textId="77777777" w:rsidTr="00B9602D">
        <w:trPr>
          <w:trHeight w:val="432"/>
        </w:trPr>
        <w:tc>
          <w:tcPr>
            <w:tcW w:w="2117" w:type="dxa"/>
          </w:tcPr>
          <w:p w14:paraId="3FDA68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40" w:type="dxa"/>
          </w:tcPr>
          <w:p w14:paraId="38D5432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756" w:type="dxa"/>
          </w:tcPr>
          <w:p w14:paraId="687E5056" w14:textId="77777777" w:rsidR="00551EEF" w:rsidRDefault="00551EEF" w:rsidP="009E4629">
            <w:pPr>
              <w:tabs>
                <w:tab w:val="left" w:pos="2255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25" w:type="dxa"/>
            <w:gridSpan w:val="2"/>
          </w:tcPr>
          <w:p w14:paraId="50DCE848" w14:textId="77777777" w:rsidR="00551EEF" w:rsidRDefault="00551EEF" w:rsidP="009E4629">
            <w:pPr>
              <w:tabs>
                <w:tab w:val="left" w:pos="2322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77777777" w:rsidR="006E315E" w:rsidRPr="000B1F93" w:rsidRDefault="00E45443" w:rsidP="006E315E">
      <w:pPr>
        <w:rPr>
          <w:sz w:val="18"/>
          <w:szCs w:val="18"/>
        </w:rPr>
      </w:pPr>
      <w:r>
        <w:br w:type="page"/>
      </w:r>
      <w:r w:rsidR="006E315E" w:rsidRPr="000B1F93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6E315E" w:rsidRPr="00375F6A" w14:paraId="7610AE36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1C3A5E9E" w14:textId="77777777" w:rsidR="006E315E" w:rsidRPr="00375F6A" w:rsidRDefault="006E315E" w:rsidP="003A666F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064C92CB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42A81C7C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659975D" w14:textId="77777777" w:rsidR="006E315E" w:rsidRPr="00375F6A" w:rsidRDefault="006E315E" w:rsidP="003A66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  <w:r w:rsidR="00C62A50">
              <w:rPr>
                <w:sz w:val="24"/>
                <w:szCs w:val="24"/>
              </w:rPr>
              <w:t xml:space="preserve"> (cont.)</w:t>
            </w:r>
          </w:p>
        </w:tc>
      </w:tr>
      <w:tr w:rsidR="006E315E" w:rsidRPr="00F54B65" w14:paraId="5AFD2F94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8F84F3D" w14:textId="77777777" w:rsidR="006E315E" w:rsidRPr="008A37EC" w:rsidRDefault="006E315E" w:rsidP="003A666F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904E0A7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B4C7E" w14:textId="77777777" w:rsidR="006E315E" w:rsidRPr="00F54B65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47227835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6A5B9A" w14:textId="77777777" w:rsidR="006E315E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B48EE52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17EBB5A7" w14:textId="4CB1CA90" w:rsidR="006E315E" w:rsidRPr="00375F6A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FC3C44">
              <w:rPr>
                <w:rFonts w:ascii="Arial" w:hAnsi="Arial" w:cs="Arial"/>
                <w:b/>
                <w:sz w:val="18"/>
                <w:szCs w:val="18"/>
              </w:rPr>
              <w:t>gas and propane</w:t>
            </w:r>
            <w:r w:rsidR="00FC3C44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48A496CB" w14:textId="77777777" w:rsidR="006E315E" w:rsidRDefault="006E315E" w:rsidP="00670F3B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39BC64" w14:textId="594933EC" w:rsidR="006E315E" w:rsidRPr="00211EED" w:rsidRDefault="006E315E" w:rsidP="00670F3B">
            <w:pPr>
              <w:tabs>
                <w:tab w:val="left" w:pos="342"/>
                <w:tab w:val="left" w:pos="88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44146F">
              <w:rPr>
                <w:rFonts w:ascii="Arial" w:hAnsi="Arial" w:cs="Arial"/>
                <w:sz w:val="20"/>
                <w:szCs w:val="20"/>
              </w:rPr>
              <w:t>:</w:t>
            </w:r>
            <w:r w:rsidR="0044146F"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1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E315E" w:rsidRPr="00F54B65" w14:paraId="4FC8A1CE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E17264B" w14:textId="77777777" w:rsidR="006E315E" w:rsidRPr="00F54B65" w:rsidRDefault="006E315E" w:rsidP="003A666F"/>
        </w:tc>
        <w:tc>
          <w:tcPr>
            <w:tcW w:w="1358" w:type="dxa"/>
            <w:vMerge/>
          </w:tcPr>
          <w:p w14:paraId="1924E9CF" w14:textId="77777777" w:rsidR="006E315E" w:rsidRPr="00F54B65" w:rsidRDefault="006E315E" w:rsidP="003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382A6684" w14:textId="77777777" w:rsidR="006E315E" w:rsidRPr="00F54B65" w:rsidRDefault="006E315E" w:rsidP="003A6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4DABB842" w14:textId="77777777" w:rsidR="006E315E" w:rsidRPr="00F54B65" w:rsidRDefault="006E315E" w:rsidP="003A666F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F42FE7" w14:textId="77777777" w:rsidR="006E315E" w:rsidRDefault="006E315E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1"/>
        <w:gridCol w:w="2659"/>
      </w:tblGrid>
      <w:tr w:rsidR="00E45443" w:rsidRPr="00554267" w14:paraId="2D0BF49A" w14:textId="77777777" w:rsidTr="00435B75">
        <w:tc>
          <w:tcPr>
            <w:tcW w:w="2178" w:type="dxa"/>
            <w:shd w:val="clear" w:color="auto" w:fill="000000" w:themeFill="text1"/>
          </w:tcPr>
          <w:p w14:paraId="58DEA97A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7118911F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gridSpan w:val="3"/>
            <w:shd w:val="clear" w:color="auto" w:fill="000000" w:themeFill="text1"/>
          </w:tcPr>
          <w:p w14:paraId="5684505D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581E6059" w14:textId="77777777" w:rsidTr="00435B75">
        <w:tc>
          <w:tcPr>
            <w:tcW w:w="2178" w:type="dxa"/>
          </w:tcPr>
          <w:p w14:paraId="3EB3723D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05327424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B9E44B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</w:tcPr>
          <w:p w14:paraId="01BF372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B40487" w14:textId="77777777" w:rsidR="00E45443" w:rsidRPr="00D87E36" w:rsidRDefault="00E45443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E60424" w:rsidRPr="00D87E36" w14:paraId="0A3208D5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206314BE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40" w:type="dxa"/>
            <w:gridSpan w:val="2"/>
            <w:vMerge w:val="restart"/>
          </w:tcPr>
          <w:p w14:paraId="141F91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</w:tcPr>
          <w:p w14:paraId="1A27F6C1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18CA4954" w14:textId="77777777" w:rsidTr="00435B75">
        <w:trPr>
          <w:trHeight w:val="288"/>
        </w:trPr>
        <w:tc>
          <w:tcPr>
            <w:tcW w:w="2178" w:type="dxa"/>
            <w:vMerge/>
          </w:tcPr>
          <w:p w14:paraId="3C89882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3382F09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D7125F7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2E47C64" w14:textId="77777777" w:rsidTr="00435B75">
        <w:trPr>
          <w:trHeight w:val="288"/>
        </w:trPr>
        <w:tc>
          <w:tcPr>
            <w:tcW w:w="2178" w:type="dxa"/>
            <w:vMerge/>
          </w:tcPr>
          <w:p w14:paraId="236BE8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DCD8B7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16BE2B1" w14:textId="77777777" w:rsidR="00E60424" w:rsidRPr="0021138C" w:rsidRDefault="00E60424" w:rsidP="006C3928">
            <w:pPr>
              <w:tabs>
                <w:tab w:val="left" w:pos="2273"/>
                <w:tab w:val="left" w:pos="2453"/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45E3B" w:rsidRPr="00D87E36" w14:paraId="6C79C7D2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0284C4E0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40" w:type="dxa"/>
            <w:gridSpan w:val="2"/>
            <w:vMerge w:val="restart"/>
          </w:tcPr>
          <w:p w14:paraId="3A816FDC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61" w:type="dxa"/>
          </w:tcPr>
          <w:p w14:paraId="12AD2464" w14:textId="77777777" w:rsidR="00945E3B" w:rsidRPr="00C11A9A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59" w:type="dxa"/>
          </w:tcPr>
          <w:p w14:paraId="1759D62A" w14:textId="77777777" w:rsidR="00945E3B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945E3B" w:rsidRPr="00D87E36" w14:paraId="16290D9D" w14:textId="77777777" w:rsidTr="00435B75">
        <w:trPr>
          <w:trHeight w:val="288"/>
        </w:trPr>
        <w:tc>
          <w:tcPr>
            <w:tcW w:w="2178" w:type="dxa"/>
            <w:vMerge/>
          </w:tcPr>
          <w:p w14:paraId="16F3B6D5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EB9C07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718E906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1B05E92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36C16874" w14:textId="77777777" w:rsidTr="00435B75">
        <w:trPr>
          <w:trHeight w:val="288"/>
        </w:trPr>
        <w:tc>
          <w:tcPr>
            <w:tcW w:w="2178" w:type="dxa"/>
            <w:vMerge/>
          </w:tcPr>
          <w:p w14:paraId="3FFBFC3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1072B43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B13710C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43E4ACAE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0833AACB" w14:textId="77777777" w:rsidTr="00435B75">
        <w:trPr>
          <w:trHeight w:val="288"/>
        </w:trPr>
        <w:tc>
          <w:tcPr>
            <w:tcW w:w="2178" w:type="dxa"/>
            <w:vMerge/>
          </w:tcPr>
          <w:p w14:paraId="34D0EA6E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DBE51F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195AEF3C" w14:textId="77777777" w:rsidR="00945E3B" w:rsidRPr="00674C45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59" w:type="dxa"/>
          </w:tcPr>
          <w:p w14:paraId="5098925C" w14:textId="77777777" w:rsidR="00945E3B" w:rsidRPr="00674C45" w:rsidRDefault="00945E3B" w:rsidP="00EA5E70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59CBF01E" w14:textId="77777777" w:rsidTr="00435B75">
        <w:trPr>
          <w:trHeight w:val="288"/>
        </w:trPr>
        <w:tc>
          <w:tcPr>
            <w:tcW w:w="2178" w:type="dxa"/>
            <w:vMerge/>
          </w:tcPr>
          <w:p w14:paraId="412BD948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A3B6716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63EE9F37" w14:textId="77777777" w:rsidR="00945E3B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59" w:type="dxa"/>
          </w:tcPr>
          <w:p w14:paraId="545EF438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0424" w:rsidRPr="00D87E36" w14:paraId="6CBBE501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7FC79EB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40" w:type="dxa"/>
            <w:gridSpan w:val="2"/>
            <w:vMerge w:val="restart"/>
          </w:tcPr>
          <w:p w14:paraId="281FC67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61" w:type="dxa"/>
          </w:tcPr>
          <w:p w14:paraId="660CA44E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59" w:type="dxa"/>
          </w:tcPr>
          <w:p w14:paraId="0E083A93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E60424" w:rsidRPr="00D87E36" w14:paraId="52826F12" w14:textId="77777777" w:rsidTr="00435B75">
        <w:trPr>
          <w:trHeight w:val="432"/>
        </w:trPr>
        <w:tc>
          <w:tcPr>
            <w:tcW w:w="2178" w:type="dxa"/>
            <w:vMerge/>
          </w:tcPr>
          <w:p w14:paraId="7F4D3BC3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0FAB754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D57E55C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006DE13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6FBA37FA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70EBDC3A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40" w:type="dxa"/>
            <w:gridSpan w:val="2"/>
            <w:vMerge w:val="restart"/>
          </w:tcPr>
          <w:p w14:paraId="236CA358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</w:tcPr>
          <w:p w14:paraId="19C32DA1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E6C7A7C" w14:textId="77777777" w:rsidTr="00435B75">
        <w:trPr>
          <w:trHeight w:val="288"/>
        </w:trPr>
        <w:tc>
          <w:tcPr>
            <w:tcW w:w="2178" w:type="dxa"/>
            <w:vMerge/>
          </w:tcPr>
          <w:p w14:paraId="56025E6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3EC03D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05B021B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002C9336" w14:textId="77777777" w:rsidTr="00435B75">
        <w:trPr>
          <w:trHeight w:val="288"/>
        </w:trPr>
        <w:tc>
          <w:tcPr>
            <w:tcW w:w="2178" w:type="dxa"/>
            <w:vMerge/>
          </w:tcPr>
          <w:p w14:paraId="62A3B51F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D6858D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7248C70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0F8004EE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49182F05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Merge w:val="restart"/>
          </w:tcPr>
          <w:p w14:paraId="3FD0B9B2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</w:tcPr>
          <w:p w14:paraId="4570B296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7B912D90" w14:textId="77777777" w:rsidTr="00435B75">
        <w:trPr>
          <w:trHeight w:val="288"/>
        </w:trPr>
        <w:tc>
          <w:tcPr>
            <w:tcW w:w="2178" w:type="dxa"/>
            <w:vMerge/>
          </w:tcPr>
          <w:p w14:paraId="3D49C92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2B764FD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0AA2D1A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1F2A41E0" w14:textId="77777777" w:rsidTr="00435B75">
        <w:trPr>
          <w:trHeight w:val="288"/>
        </w:trPr>
        <w:tc>
          <w:tcPr>
            <w:tcW w:w="2178" w:type="dxa"/>
            <w:vMerge/>
          </w:tcPr>
          <w:p w14:paraId="0B8DD577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B42FC49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33D5765B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5662113A" w14:textId="77777777" w:rsidTr="00435B75">
        <w:trPr>
          <w:trHeight w:val="432"/>
        </w:trPr>
        <w:tc>
          <w:tcPr>
            <w:tcW w:w="2178" w:type="dxa"/>
          </w:tcPr>
          <w:p w14:paraId="332DE66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</w:tcPr>
          <w:p w14:paraId="02ED91FB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</w:tcPr>
          <w:p w14:paraId="6F060E5E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B3BD031" w14:textId="77777777" w:rsidR="003E2E53" w:rsidRDefault="003E2E53" w:rsidP="000B1F93">
      <w:pPr>
        <w:rPr>
          <w:rFonts w:ascii="Arial" w:hAnsi="Arial" w:cs="Arial"/>
        </w:rPr>
      </w:pPr>
    </w:p>
    <w:p w14:paraId="10AE8D6B" w14:textId="77777777" w:rsidR="008A78C8" w:rsidRPr="006232CD" w:rsidRDefault="008A78C8" w:rsidP="000B1F93">
      <w:pPr>
        <w:rPr>
          <w:rFonts w:ascii="Arial" w:hAnsi="Arial" w:cs="Arial"/>
        </w:rPr>
      </w:pPr>
    </w:p>
    <w:sectPr w:rsidR="008A78C8" w:rsidRPr="006232CD" w:rsidSect="00FA2595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927A" w14:textId="77777777" w:rsidR="00C52138" w:rsidRDefault="00C52138" w:rsidP="00554267">
      <w:r>
        <w:separator/>
      </w:r>
    </w:p>
  </w:endnote>
  <w:endnote w:type="continuationSeparator" w:id="0">
    <w:p w14:paraId="34A56FDE" w14:textId="77777777" w:rsidR="00C52138" w:rsidRDefault="00C5213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3C850009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1394-1 (Rev. </w:t>
    </w:r>
    <w:r w:rsidR="002630E8">
      <w:t>2</w:t>
    </w:r>
    <w:r>
      <w:t>/2</w:t>
    </w:r>
    <w:r w:rsidR="002630E8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126F" w14:textId="6239550D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1394-1 (Rev. </w:t>
    </w:r>
    <w:r w:rsidR="002630E8">
      <w:t>2</w:t>
    </w:r>
    <w:r>
      <w:t>/2</w:t>
    </w:r>
    <w:r w:rsidR="002630E8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926" w14:textId="372FFA29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1394-1 (Rev. </w:t>
    </w:r>
    <w:r w:rsidR="002630E8">
      <w:t>2</w:t>
    </w:r>
    <w:r>
      <w:t>/2</w:t>
    </w:r>
    <w:r w:rsidR="002630E8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90C3" w14:textId="77777777" w:rsidR="00C52138" w:rsidRDefault="00C52138" w:rsidP="00554267">
      <w:r>
        <w:separator/>
      </w:r>
    </w:p>
  </w:footnote>
  <w:footnote w:type="continuationSeparator" w:id="0">
    <w:p w14:paraId="2E4C5775" w14:textId="77777777" w:rsidR="00C52138" w:rsidRDefault="00C5213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2DA" w14:textId="1BA6D6F8" w:rsidR="00A41CBA" w:rsidRDefault="00A4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06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03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D8D8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3B4469" w:rsidRDefault="003B4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2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9sY8zIThw5WCr1gw+K2aq8LSc3jrK3TsSutMc28EeyC6qMJCINa/yQp0RR4udJjjb8LJC8Ej8mAMFV3wXkobg==" w:salt="L7QrLU+v9ROGybb+GtkAM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52CF"/>
    <w:rsid w:val="0003559C"/>
    <w:rsid w:val="00035637"/>
    <w:rsid w:val="000360C1"/>
    <w:rsid w:val="00036738"/>
    <w:rsid w:val="00040AA0"/>
    <w:rsid w:val="00044EAF"/>
    <w:rsid w:val="00051C7E"/>
    <w:rsid w:val="00053570"/>
    <w:rsid w:val="000536EB"/>
    <w:rsid w:val="00060584"/>
    <w:rsid w:val="00060D87"/>
    <w:rsid w:val="00061037"/>
    <w:rsid w:val="000628B9"/>
    <w:rsid w:val="0006437B"/>
    <w:rsid w:val="00066B2A"/>
    <w:rsid w:val="00067460"/>
    <w:rsid w:val="00067476"/>
    <w:rsid w:val="00073279"/>
    <w:rsid w:val="00075E40"/>
    <w:rsid w:val="000819F3"/>
    <w:rsid w:val="00082A06"/>
    <w:rsid w:val="000869E6"/>
    <w:rsid w:val="00095735"/>
    <w:rsid w:val="00096307"/>
    <w:rsid w:val="00097048"/>
    <w:rsid w:val="0009713C"/>
    <w:rsid w:val="000A0B95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1B9"/>
    <w:rsid w:val="000B39D8"/>
    <w:rsid w:val="000B7401"/>
    <w:rsid w:val="000C07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28B0"/>
    <w:rsid w:val="00122AFD"/>
    <w:rsid w:val="00122CC2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65B6"/>
    <w:rsid w:val="00147726"/>
    <w:rsid w:val="001503B3"/>
    <w:rsid w:val="00155C83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28A4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0E8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049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3B3E"/>
    <w:rsid w:val="003144E4"/>
    <w:rsid w:val="0031590E"/>
    <w:rsid w:val="00316276"/>
    <w:rsid w:val="00320AF2"/>
    <w:rsid w:val="003231FD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21DF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E06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3DDF"/>
    <w:rsid w:val="003A5F67"/>
    <w:rsid w:val="003A6090"/>
    <w:rsid w:val="003A666F"/>
    <w:rsid w:val="003A7228"/>
    <w:rsid w:val="003B4469"/>
    <w:rsid w:val="003B5631"/>
    <w:rsid w:val="003B58C2"/>
    <w:rsid w:val="003B5D36"/>
    <w:rsid w:val="003C08E4"/>
    <w:rsid w:val="003C46EC"/>
    <w:rsid w:val="003C4A79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E710E"/>
    <w:rsid w:val="003F02AF"/>
    <w:rsid w:val="003F0BE7"/>
    <w:rsid w:val="003F28D6"/>
    <w:rsid w:val="003F3DA2"/>
    <w:rsid w:val="003F4146"/>
    <w:rsid w:val="003F4683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33DB"/>
    <w:rsid w:val="00434939"/>
    <w:rsid w:val="00435B75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C98"/>
    <w:rsid w:val="00480F6A"/>
    <w:rsid w:val="00482B72"/>
    <w:rsid w:val="004832EE"/>
    <w:rsid w:val="00484F3E"/>
    <w:rsid w:val="0048506E"/>
    <w:rsid w:val="004859E9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193"/>
    <w:rsid w:val="004C0C9B"/>
    <w:rsid w:val="004C0CF4"/>
    <w:rsid w:val="004C186C"/>
    <w:rsid w:val="004C291D"/>
    <w:rsid w:val="004C3CF1"/>
    <w:rsid w:val="004C6BCD"/>
    <w:rsid w:val="004D004B"/>
    <w:rsid w:val="004D20EE"/>
    <w:rsid w:val="004D746D"/>
    <w:rsid w:val="004E0935"/>
    <w:rsid w:val="004E20F6"/>
    <w:rsid w:val="004E38DB"/>
    <w:rsid w:val="004E3AAF"/>
    <w:rsid w:val="004E5D94"/>
    <w:rsid w:val="004E6118"/>
    <w:rsid w:val="004F3857"/>
    <w:rsid w:val="004F3F6D"/>
    <w:rsid w:val="004F63E3"/>
    <w:rsid w:val="00501441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75F4"/>
    <w:rsid w:val="00551302"/>
    <w:rsid w:val="00551CC5"/>
    <w:rsid w:val="00551EEF"/>
    <w:rsid w:val="0055256C"/>
    <w:rsid w:val="005533C8"/>
    <w:rsid w:val="00554267"/>
    <w:rsid w:val="00554A9B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90447"/>
    <w:rsid w:val="00590B72"/>
    <w:rsid w:val="005938A9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8AB"/>
    <w:rsid w:val="005C6FB7"/>
    <w:rsid w:val="005D00D2"/>
    <w:rsid w:val="005D2767"/>
    <w:rsid w:val="005D2C58"/>
    <w:rsid w:val="005D4011"/>
    <w:rsid w:val="005D45AE"/>
    <w:rsid w:val="005D4B8A"/>
    <w:rsid w:val="005D4BEB"/>
    <w:rsid w:val="005D5BF1"/>
    <w:rsid w:val="005D6681"/>
    <w:rsid w:val="005D77E4"/>
    <w:rsid w:val="005D797F"/>
    <w:rsid w:val="005E014E"/>
    <w:rsid w:val="005E471E"/>
    <w:rsid w:val="005F0D7D"/>
    <w:rsid w:val="005F3547"/>
    <w:rsid w:val="005F56C0"/>
    <w:rsid w:val="005F615E"/>
    <w:rsid w:val="006040D5"/>
    <w:rsid w:val="00604532"/>
    <w:rsid w:val="00604986"/>
    <w:rsid w:val="00605A49"/>
    <w:rsid w:val="00611ECD"/>
    <w:rsid w:val="00613185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6CB8"/>
    <w:rsid w:val="006A13E0"/>
    <w:rsid w:val="006A17FF"/>
    <w:rsid w:val="006A2721"/>
    <w:rsid w:val="006A2C65"/>
    <w:rsid w:val="006A5631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469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3442"/>
    <w:rsid w:val="007205EC"/>
    <w:rsid w:val="00720B58"/>
    <w:rsid w:val="00720C7D"/>
    <w:rsid w:val="00723015"/>
    <w:rsid w:val="00724B2B"/>
    <w:rsid w:val="00725DB1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1D83"/>
    <w:rsid w:val="00764B7B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1587"/>
    <w:rsid w:val="007C402B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01AE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1629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86332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475"/>
    <w:rsid w:val="009457CB"/>
    <w:rsid w:val="00945E3B"/>
    <w:rsid w:val="0095114F"/>
    <w:rsid w:val="00955879"/>
    <w:rsid w:val="009562E0"/>
    <w:rsid w:val="0095761F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4A0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7F36"/>
    <w:rsid w:val="009F0BDB"/>
    <w:rsid w:val="009F1135"/>
    <w:rsid w:val="009F4F8F"/>
    <w:rsid w:val="009F5AD5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1CBA"/>
    <w:rsid w:val="00A42229"/>
    <w:rsid w:val="00A42F6E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4CB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E5B"/>
    <w:rsid w:val="00AE721C"/>
    <w:rsid w:val="00AF065B"/>
    <w:rsid w:val="00AF1928"/>
    <w:rsid w:val="00AF4313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0FEB"/>
    <w:rsid w:val="00B1134B"/>
    <w:rsid w:val="00B11370"/>
    <w:rsid w:val="00B1211E"/>
    <w:rsid w:val="00B13AA5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3D98"/>
    <w:rsid w:val="00B957A9"/>
    <w:rsid w:val="00B9602D"/>
    <w:rsid w:val="00BA19C1"/>
    <w:rsid w:val="00BA3DE1"/>
    <w:rsid w:val="00BA48D5"/>
    <w:rsid w:val="00BA492B"/>
    <w:rsid w:val="00BA4AAF"/>
    <w:rsid w:val="00BA5ED4"/>
    <w:rsid w:val="00BA7DFE"/>
    <w:rsid w:val="00BB004D"/>
    <w:rsid w:val="00BB1C30"/>
    <w:rsid w:val="00BB3897"/>
    <w:rsid w:val="00BB3AF8"/>
    <w:rsid w:val="00BB3BD2"/>
    <w:rsid w:val="00BB3F43"/>
    <w:rsid w:val="00BB45BC"/>
    <w:rsid w:val="00BB6B8F"/>
    <w:rsid w:val="00BB6C31"/>
    <w:rsid w:val="00BB7449"/>
    <w:rsid w:val="00BB7EE2"/>
    <w:rsid w:val="00BC0199"/>
    <w:rsid w:val="00BC3A81"/>
    <w:rsid w:val="00BC60F0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52138"/>
    <w:rsid w:val="00C54CEF"/>
    <w:rsid w:val="00C5542B"/>
    <w:rsid w:val="00C62A50"/>
    <w:rsid w:val="00C65E04"/>
    <w:rsid w:val="00C667CE"/>
    <w:rsid w:val="00C6690E"/>
    <w:rsid w:val="00C67740"/>
    <w:rsid w:val="00C70D75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493"/>
    <w:rsid w:val="00C91A93"/>
    <w:rsid w:val="00C92C8A"/>
    <w:rsid w:val="00C9559F"/>
    <w:rsid w:val="00C95AEE"/>
    <w:rsid w:val="00C9678A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32F"/>
    <w:rsid w:val="00CC0A06"/>
    <w:rsid w:val="00CC2EA0"/>
    <w:rsid w:val="00CC3498"/>
    <w:rsid w:val="00CC3B9E"/>
    <w:rsid w:val="00CC4ACE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0D38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214A"/>
    <w:rsid w:val="00D4313C"/>
    <w:rsid w:val="00D433AD"/>
    <w:rsid w:val="00D43FC1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B4C"/>
    <w:rsid w:val="00DB678E"/>
    <w:rsid w:val="00DC01FD"/>
    <w:rsid w:val="00DC06AC"/>
    <w:rsid w:val="00DC26B6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051"/>
    <w:rsid w:val="00DF66BC"/>
    <w:rsid w:val="00DF7FE4"/>
    <w:rsid w:val="00E001DB"/>
    <w:rsid w:val="00E01BC6"/>
    <w:rsid w:val="00E02986"/>
    <w:rsid w:val="00E03F78"/>
    <w:rsid w:val="00E049D1"/>
    <w:rsid w:val="00E12577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E18"/>
    <w:rsid w:val="00E83554"/>
    <w:rsid w:val="00E843E3"/>
    <w:rsid w:val="00E85578"/>
    <w:rsid w:val="00E85BD6"/>
    <w:rsid w:val="00E912B8"/>
    <w:rsid w:val="00E9181B"/>
    <w:rsid w:val="00E9197E"/>
    <w:rsid w:val="00E92974"/>
    <w:rsid w:val="00E944E2"/>
    <w:rsid w:val="00E94D46"/>
    <w:rsid w:val="00E962BA"/>
    <w:rsid w:val="00EA13F6"/>
    <w:rsid w:val="00EA236B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A20"/>
    <w:rsid w:val="00F34673"/>
    <w:rsid w:val="00F3721F"/>
    <w:rsid w:val="00F408FF"/>
    <w:rsid w:val="00F40B03"/>
    <w:rsid w:val="00F41D73"/>
    <w:rsid w:val="00F423F9"/>
    <w:rsid w:val="00F446A1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66A0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35B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0EE6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356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E71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763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4FF5-C383-4951-A074-FFAA7294730C}"/>
      </w:docPartPr>
      <w:docPartBody>
        <w:p w:rsidR="00E239F1" w:rsidRDefault="00E239F1">
          <w:r w:rsidRPr="00E607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1"/>
    <w:rsid w:val="00273B33"/>
    <w:rsid w:val="003C4A79"/>
    <w:rsid w:val="004D20EE"/>
    <w:rsid w:val="00720C7D"/>
    <w:rsid w:val="009309F9"/>
    <w:rsid w:val="009C398A"/>
    <w:rsid w:val="00AF4313"/>
    <w:rsid w:val="00C70D75"/>
    <w:rsid w:val="00C91493"/>
    <w:rsid w:val="00CF669B"/>
    <w:rsid w:val="00E2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9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2</cp:revision>
  <cp:lastPrinted>2023-05-16T17:31:00Z</cp:lastPrinted>
  <dcterms:created xsi:type="dcterms:W3CDTF">2026-07-14T15:12:00Z</dcterms:created>
  <dcterms:modified xsi:type="dcterms:W3CDTF">2026-07-14T15:12:00Z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2024-06-24T23:39:05Z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2067afe1-7d42-4a1d-9ecc-0990d5658712</vt:lpwstr>
  </property>
  <property fmtid="{D5CDD505-2E9C-101B-9397-08002B2CF9AE}" pid="8" name="MSIP_Label_9145f431-4c8c-42c6-a5a5-ba6d3bdea585_ContentBits">
    <vt:lpwstr>0</vt:lpwstr>
  </property>
</Properties>
</file>