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3CAEFF08" w14:textId="1781309D" w:rsidR="00DA4236" w:rsidRPr="005C389E" w:rsidRDefault="00B8396E" w:rsidP="006A3950">
      <w:pPr>
        <w:jc w:val="center"/>
        <w:rPr>
          <w:rFonts w:ascii="Segoe UI" w:hAnsi="Segoe UI" w:cs="Segoe UI"/>
          <w:b/>
          <w:sz w:val="22"/>
          <w:szCs w:val="22"/>
          <w:lang w:val="es-PE"/>
        </w:rPr>
      </w:pPr>
      <w:r>
        <w:rPr>
          <w:rFonts w:ascii="Segoe UI" w:hAnsi="Segoe UI" w:cs="Segoe UI"/>
          <w:sz w:val="22"/>
          <w:szCs w:val="22"/>
          <w:lang w:val="es-US"/>
        </w:rPr>
        <w:fldChar w:fldCharType="begin">
          <w:ffData>
            <w:name w:val="Text1"/>
            <w:enabled/>
            <w:calcOnExit w:val="0"/>
            <w:textInput>
              <w:default w:val="Child and Adult Care Food Program"/>
            </w:textInput>
          </w:ffData>
        </w:fldChar>
      </w:r>
      <w:r>
        <w:rPr>
          <w:rFonts w:ascii="Segoe UI" w:hAnsi="Segoe UI" w:cs="Segoe UI"/>
          <w:sz w:val="22"/>
          <w:szCs w:val="22"/>
          <w:lang w:val="es-US"/>
        </w:rPr>
        <w:instrText xml:space="preserve"> FORMTEXT </w:instrText>
      </w:r>
      <w:r>
        <w:rPr>
          <w:rFonts w:ascii="Segoe UI" w:hAnsi="Segoe UI" w:cs="Segoe UI"/>
          <w:sz w:val="22"/>
          <w:szCs w:val="22"/>
          <w:lang w:val="es-US"/>
        </w:rPr>
      </w:r>
      <w:r>
        <w:rPr>
          <w:rFonts w:ascii="Segoe UI" w:hAnsi="Segoe UI" w:cs="Segoe UI"/>
          <w:sz w:val="22"/>
          <w:szCs w:val="22"/>
          <w:lang w:val="es-US"/>
        </w:rPr>
        <w:fldChar w:fldCharType="separate"/>
      </w:r>
      <w:r>
        <w:rPr>
          <w:rFonts w:ascii="Segoe UI" w:hAnsi="Segoe UI" w:cs="Segoe UI"/>
          <w:b/>
          <w:bCs/>
          <w:noProof/>
          <w:sz w:val="22"/>
          <w:szCs w:val="22"/>
          <w:lang w:val="es-US"/>
        </w:rPr>
        <w:t>Programa de Alimentación para el Cuidado de Niños y Adultos</w:t>
      </w:r>
      <w:r>
        <w:rPr>
          <w:rFonts w:ascii="Segoe UI" w:hAnsi="Segoe UI" w:cs="Segoe UI"/>
          <w:sz w:val="22"/>
          <w:szCs w:val="22"/>
          <w:lang w:val="es-US"/>
        </w:rPr>
        <w:fldChar w:fldCharType="end"/>
      </w:r>
      <w:bookmarkEnd w:id="0"/>
    </w:p>
    <w:p w14:paraId="207AA3AF" w14:textId="5E9DD374" w:rsidR="00883BC3" w:rsidRPr="005C389E" w:rsidRDefault="00954B4C" w:rsidP="006A3950">
      <w:pPr>
        <w:jc w:val="center"/>
        <w:rPr>
          <w:rFonts w:ascii="Segoe UI" w:hAnsi="Segoe UI" w:cs="Segoe UI"/>
          <w:b/>
          <w:sz w:val="22"/>
          <w:szCs w:val="22"/>
          <w:lang w:val="es-PE"/>
        </w:rPr>
      </w:pPr>
      <w:r>
        <w:rPr>
          <w:rFonts w:ascii="Segoe UI" w:hAnsi="Segoe UI" w:cs="Segoe UI"/>
          <w:sz w:val="22"/>
          <w:szCs w:val="22"/>
          <w:lang w:val="es-US"/>
        </w:rPr>
        <w:fldChar w:fldCharType="begin">
          <w:ffData>
            <w:name w:val="Text2"/>
            <w:enabled/>
            <w:calcOnExit w:val="0"/>
            <w:textInput>
              <w:default w:val=" LETTER TO PARENTS"/>
            </w:textInput>
          </w:ffData>
        </w:fldChar>
      </w:r>
      <w:bookmarkStart w:id="1" w:name="Text2"/>
      <w:r>
        <w:rPr>
          <w:rFonts w:ascii="Segoe UI" w:hAnsi="Segoe UI" w:cs="Segoe UI"/>
          <w:sz w:val="22"/>
          <w:szCs w:val="22"/>
          <w:lang w:val="es-US"/>
        </w:rPr>
        <w:instrText xml:space="preserve"> FORMTEXT </w:instrText>
      </w:r>
      <w:r>
        <w:rPr>
          <w:rFonts w:ascii="Segoe UI" w:hAnsi="Segoe UI" w:cs="Segoe UI"/>
          <w:sz w:val="22"/>
          <w:szCs w:val="22"/>
          <w:lang w:val="es-US"/>
        </w:rPr>
      </w:r>
      <w:r>
        <w:rPr>
          <w:rFonts w:ascii="Segoe UI" w:hAnsi="Segoe UI" w:cs="Segoe UI"/>
          <w:sz w:val="22"/>
          <w:szCs w:val="22"/>
          <w:lang w:val="es-US"/>
        </w:rPr>
        <w:fldChar w:fldCharType="separate"/>
      </w:r>
      <w:r>
        <w:rPr>
          <w:rFonts w:ascii="Segoe UI" w:hAnsi="Segoe UI" w:cs="Segoe UI"/>
          <w:b/>
          <w:bCs/>
          <w:noProof/>
          <w:sz w:val="22"/>
          <w:szCs w:val="22"/>
          <w:lang w:val="es-US"/>
        </w:rPr>
        <w:t xml:space="preserve"> CARTA A LOS PADRES</w:t>
      </w:r>
      <w:r>
        <w:rPr>
          <w:rFonts w:ascii="Segoe UI" w:hAnsi="Segoe UI" w:cs="Segoe UI"/>
          <w:sz w:val="22"/>
          <w:szCs w:val="22"/>
          <w:lang w:val="es-US"/>
        </w:rPr>
        <w:fldChar w:fldCharType="end"/>
      </w:r>
      <w:bookmarkEnd w:id="1"/>
    </w:p>
    <w:bookmarkStart w:id="2" w:name="Text3"/>
    <w:p w14:paraId="1BE638E2" w14:textId="77777777" w:rsidR="00DA4236" w:rsidRPr="005C389E" w:rsidRDefault="00B8396E" w:rsidP="006A3950">
      <w:pPr>
        <w:jc w:val="center"/>
        <w:rPr>
          <w:rFonts w:ascii="Segoe UI" w:hAnsi="Segoe UI" w:cs="Segoe UI"/>
          <w:b/>
          <w:sz w:val="22"/>
          <w:szCs w:val="22"/>
          <w:lang w:val="es-PE"/>
        </w:rPr>
      </w:pPr>
      <w:r>
        <w:rPr>
          <w:rFonts w:ascii="Segoe UI" w:hAnsi="Segoe UI" w:cs="Segoe UI"/>
          <w:sz w:val="22"/>
          <w:szCs w:val="22"/>
          <w:lang w:val="es-US"/>
        </w:rPr>
        <w:fldChar w:fldCharType="begin">
          <w:ffData>
            <w:name w:val="Text3"/>
            <w:enabled/>
            <w:calcOnExit w:val="0"/>
            <w:textInput>
              <w:default w:val="Child Care Centers"/>
            </w:textInput>
          </w:ffData>
        </w:fldChar>
      </w:r>
      <w:r>
        <w:rPr>
          <w:rFonts w:ascii="Segoe UI" w:hAnsi="Segoe UI" w:cs="Segoe UI"/>
          <w:sz w:val="22"/>
          <w:szCs w:val="22"/>
          <w:lang w:val="es-US"/>
        </w:rPr>
        <w:instrText xml:space="preserve"> FORMTEXT </w:instrText>
      </w:r>
      <w:r>
        <w:rPr>
          <w:rFonts w:ascii="Segoe UI" w:hAnsi="Segoe UI" w:cs="Segoe UI"/>
          <w:sz w:val="22"/>
          <w:szCs w:val="22"/>
          <w:lang w:val="es-US"/>
        </w:rPr>
      </w:r>
      <w:r>
        <w:rPr>
          <w:rFonts w:ascii="Segoe UI" w:hAnsi="Segoe UI" w:cs="Segoe UI"/>
          <w:sz w:val="22"/>
          <w:szCs w:val="22"/>
          <w:lang w:val="es-US"/>
        </w:rPr>
        <w:fldChar w:fldCharType="separate"/>
      </w:r>
      <w:r>
        <w:rPr>
          <w:rFonts w:ascii="Segoe UI" w:hAnsi="Segoe UI" w:cs="Segoe UI"/>
          <w:b/>
          <w:bCs/>
          <w:noProof/>
          <w:sz w:val="22"/>
          <w:szCs w:val="22"/>
          <w:lang w:val="es-US"/>
        </w:rPr>
        <w:t>Centros de cuidado infantil</w:t>
      </w:r>
      <w:r>
        <w:rPr>
          <w:rFonts w:ascii="Segoe UI" w:hAnsi="Segoe UI" w:cs="Segoe UI"/>
          <w:sz w:val="22"/>
          <w:szCs w:val="22"/>
          <w:lang w:val="es-US"/>
        </w:rPr>
        <w:fldChar w:fldCharType="end"/>
      </w:r>
      <w:bookmarkEnd w:id="2"/>
    </w:p>
    <w:p w14:paraId="6A20F471" w14:textId="77777777" w:rsidR="00883BC3" w:rsidRPr="005C389E" w:rsidRDefault="00883BC3">
      <w:pPr>
        <w:rPr>
          <w:rFonts w:ascii="Segoe UI" w:hAnsi="Segoe UI" w:cs="Segoe UI"/>
          <w:sz w:val="20"/>
          <w:szCs w:val="20"/>
          <w:lang w:val="es-PE"/>
        </w:rPr>
      </w:pPr>
    </w:p>
    <w:p w14:paraId="32645206" w14:textId="2D48DD89" w:rsidR="00954B4C" w:rsidRPr="005C389E" w:rsidRDefault="002A68C8">
      <w:pPr>
        <w:rPr>
          <w:rFonts w:ascii="Segoe UI" w:hAnsi="Segoe UI" w:cs="Segoe UI"/>
          <w:sz w:val="20"/>
          <w:szCs w:val="20"/>
          <w:lang w:val="es-PE"/>
        </w:rPr>
      </w:pPr>
      <w:r>
        <w:rPr>
          <w:rFonts w:ascii="Segoe UI" w:hAnsi="Segoe UI" w:cs="Segoe UI"/>
          <w:sz w:val="20"/>
          <w:szCs w:val="20"/>
          <w:lang w:val="es-US"/>
        </w:rPr>
        <w:t>Nombre de la organización:</w:t>
      </w:r>
    </w:p>
    <w:p w14:paraId="35AF2A66" w14:textId="5F679D32" w:rsidR="002A68C8" w:rsidRPr="005C389E" w:rsidRDefault="002A68C8" w:rsidP="005C389E">
      <w:pPr>
        <w:spacing w:before="80"/>
        <w:rPr>
          <w:rFonts w:ascii="Segoe UI" w:hAnsi="Segoe UI" w:cs="Segoe UI"/>
          <w:sz w:val="20"/>
          <w:szCs w:val="20"/>
          <w:lang w:val="es-PE"/>
        </w:rPr>
      </w:pPr>
      <w:r>
        <w:rPr>
          <w:rFonts w:ascii="Segoe UI" w:hAnsi="Segoe UI" w:cs="Segoe UI"/>
          <w:sz w:val="20"/>
          <w:szCs w:val="20"/>
          <w:lang w:val="es-US"/>
        </w:rPr>
        <w:t>Dirección:</w:t>
      </w:r>
    </w:p>
    <w:p w14:paraId="09758047" w14:textId="25066B7F" w:rsidR="002A68C8" w:rsidRPr="005C389E" w:rsidRDefault="002A68C8" w:rsidP="005C389E">
      <w:pPr>
        <w:spacing w:before="80"/>
        <w:rPr>
          <w:rFonts w:ascii="Segoe UI" w:hAnsi="Segoe UI" w:cs="Segoe UI"/>
          <w:sz w:val="20"/>
          <w:szCs w:val="20"/>
          <w:lang w:val="es-PE"/>
        </w:rPr>
      </w:pPr>
      <w:r>
        <w:rPr>
          <w:rFonts w:ascii="Segoe UI" w:hAnsi="Segoe UI" w:cs="Segoe UI"/>
          <w:sz w:val="20"/>
          <w:szCs w:val="20"/>
          <w:lang w:val="es-US"/>
        </w:rPr>
        <w:t>Número de teléfono:</w:t>
      </w:r>
    </w:p>
    <w:p w14:paraId="6E75FEA6" w14:textId="77777777" w:rsidR="00954B4C" w:rsidRPr="005C389E" w:rsidRDefault="00954B4C">
      <w:pPr>
        <w:rPr>
          <w:rFonts w:ascii="Segoe UI" w:hAnsi="Segoe UI" w:cs="Segoe UI"/>
          <w:sz w:val="14"/>
          <w:szCs w:val="14"/>
          <w:lang w:val="es-PE"/>
        </w:rPr>
      </w:pPr>
    </w:p>
    <w:p w14:paraId="0D4E71B0" w14:textId="77777777" w:rsidR="00883BC3" w:rsidRPr="005C389E" w:rsidRDefault="00883BC3">
      <w:pPr>
        <w:rPr>
          <w:rFonts w:ascii="Segoe UI" w:hAnsi="Segoe UI" w:cs="Segoe UI"/>
          <w:sz w:val="14"/>
          <w:szCs w:val="14"/>
          <w:lang w:val="es-PE"/>
        </w:rPr>
      </w:pPr>
    </w:p>
    <w:p w14:paraId="156C303A" w14:textId="77777777" w:rsidR="005023BA" w:rsidRPr="005C389E" w:rsidRDefault="005023BA">
      <w:pPr>
        <w:rPr>
          <w:rFonts w:ascii="Segoe UI" w:hAnsi="Segoe UI" w:cs="Segoe UI"/>
          <w:sz w:val="20"/>
          <w:szCs w:val="20"/>
          <w:lang w:val="es-PE"/>
        </w:rPr>
        <w:sectPr w:rsidR="005023BA" w:rsidRPr="005C389E" w:rsidSect="00232EB3">
          <w:headerReference w:type="default" r:id="rId8"/>
          <w:footerReference w:type="default" r:id="rId9"/>
          <w:pgSz w:w="12240" w:h="15840"/>
          <w:pgMar w:top="547" w:right="1008" w:bottom="450" w:left="1008" w:header="720" w:footer="720" w:gutter="0"/>
          <w:cols w:space="720"/>
          <w:formProt w:val="0"/>
          <w:docGrid w:linePitch="360"/>
        </w:sectPr>
      </w:pPr>
    </w:p>
    <w:p w14:paraId="7282D8E4" w14:textId="77777777" w:rsidR="00883BC3" w:rsidRPr="005C389E" w:rsidRDefault="00883BC3">
      <w:pPr>
        <w:rPr>
          <w:rFonts w:ascii="Segoe UI" w:hAnsi="Segoe UI" w:cs="Segoe UI"/>
          <w:sz w:val="20"/>
          <w:szCs w:val="20"/>
          <w:lang w:val="es-PE"/>
        </w:rPr>
      </w:pPr>
      <w:r>
        <w:rPr>
          <w:rFonts w:ascii="Segoe UI" w:hAnsi="Segoe UI" w:cs="Segoe UI"/>
          <w:sz w:val="20"/>
          <w:szCs w:val="20"/>
          <w:lang w:val="es-US"/>
        </w:rPr>
        <w:t>Estimados padres:</w:t>
      </w:r>
    </w:p>
    <w:p w14:paraId="20C78908" w14:textId="77777777" w:rsidR="00883BC3" w:rsidRPr="005C389E" w:rsidRDefault="00883BC3">
      <w:pPr>
        <w:rPr>
          <w:rFonts w:ascii="Segoe UI" w:hAnsi="Segoe UI" w:cs="Segoe UI"/>
          <w:sz w:val="20"/>
          <w:szCs w:val="20"/>
          <w:lang w:val="es-PE"/>
        </w:rPr>
      </w:pPr>
    </w:p>
    <w:p w14:paraId="21E0C875" w14:textId="77777777" w:rsidR="00883BC3" w:rsidRPr="005C389E" w:rsidRDefault="007C548E" w:rsidP="005D21FE">
      <w:pPr>
        <w:spacing w:after="240"/>
        <w:rPr>
          <w:rFonts w:ascii="Segoe UI" w:hAnsi="Segoe UI" w:cs="Segoe UI"/>
          <w:sz w:val="20"/>
          <w:szCs w:val="20"/>
          <w:lang w:val="es-PE"/>
        </w:rPr>
      </w:pPr>
      <w:r>
        <w:rPr>
          <w:rFonts w:ascii="Segoe UI" w:hAnsi="Segoe UI" w:cs="Segoe UI"/>
          <w:sz w:val="20"/>
          <w:szCs w:val="20"/>
          <w:lang w:val="es-US"/>
        </w:rPr>
        <w:t>Nuestro centro no cobra por separado las comidas porque participa en el Programa de Alimentación para el Cuidado de Niños y Adultos (Child and Adult Care Food Program, CACFP) del Departamento de Agricultura de los EE. UU. (U.S. Department of Agriculture, USDA). Este programa financia comidas nutritivas que los centros brindan a todos los niños mientras se encuentran bajo su cuidado.</w:t>
      </w:r>
    </w:p>
    <w:p w14:paraId="4776EE18" w14:textId="77777777" w:rsidR="00FB5ED9" w:rsidRPr="005C389E" w:rsidRDefault="00FB5ED9" w:rsidP="005C389E">
      <w:pPr>
        <w:ind w:right="434"/>
        <w:rPr>
          <w:rFonts w:ascii="Segoe UI" w:hAnsi="Segoe UI" w:cs="Segoe UI"/>
          <w:b/>
          <w:sz w:val="20"/>
          <w:szCs w:val="20"/>
          <w:lang w:val="es-PE"/>
        </w:rPr>
      </w:pPr>
      <w:r>
        <w:rPr>
          <w:rFonts w:ascii="Segoe UI" w:hAnsi="Segoe UI" w:cs="Segoe UI"/>
          <w:b/>
          <w:bCs/>
          <w:sz w:val="20"/>
          <w:szCs w:val="20"/>
          <w:lang w:val="es-US"/>
        </w:rPr>
        <w:t>¿Cuánto recibe el centro como pago para las comidas que le brindan a mi hijo mientras está bajo su cuidado?</w:t>
      </w:r>
    </w:p>
    <w:p w14:paraId="3898F466" w14:textId="77777777" w:rsidR="00D10756" w:rsidRPr="005C389E" w:rsidRDefault="00FB5ED9" w:rsidP="005D21FE">
      <w:pPr>
        <w:spacing w:after="240"/>
        <w:rPr>
          <w:rFonts w:ascii="Segoe UI" w:hAnsi="Segoe UI" w:cs="Segoe UI"/>
          <w:sz w:val="20"/>
          <w:szCs w:val="20"/>
          <w:lang w:val="es-PE"/>
        </w:rPr>
      </w:pPr>
      <w:r>
        <w:rPr>
          <w:rFonts w:ascii="Segoe UI" w:hAnsi="Segoe UI" w:cs="Segoe UI"/>
          <w:sz w:val="20"/>
          <w:szCs w:val="20"/>
          <w:lang w:val="es-US"/>
        </w:rPr>
        <w:t>El monto del pago recibido se basa en el estado de ingresos de las familias de nuestro centro. Recibimos un pago más alto para las familias con bajos ingresos.</w:t>
      </w:r>
    </w:p>
    <w:p w14:paraId="5EE4B330" w14:textId="77777777" w:rsidR="00C432BD" w:rsidRPr="005C389E" w:rsidRDefault="00C432BD" w:rsidP="00C432BD">
      <w:pPr>
        <w:rPr>
          <w:rFonts w:ascii="Segoe UI" w:hAnsi="Segoe UI" w:cs="Segoe UI"/>
          <w:b/>
          <w:sz w:val="20"/>
          <w:szCs w:val="20"/>
          <w:lang w:val="es-PE"/>
        </w:rPr>
      </w:pPr>
      <w:r>
        <w:rPr>
          <w:rFonts w:ascii="Segoe UI" w:hAnsi="Segoe UI" w:cs="Segoe UI"/>
          <w:b/>
          <w:bCs/>
          <w:sz w:val="20"/>
          <w:szCs w:val="20"/>
          <w:lang w:val="es-US"/>
        </w:rPr>
        <w:t>¿Cómo se determina el estado de mis ingresos familiares?</w:t>
      </w:r>
    </w:p>
    <w:p w14:paraId="06BB12E1" w14:textId="77777777" w:rsidR="00C432BD" w:rsidRPr="005C389E" w:rsidRDefault="00C432BD" w:rsidP="005D21FE">
      <w:pPr>
        <w:spacing w:after="240"/>
        <w:rPr>
          <w:rFonts w:ascii="Segoe UI" w:hAnsi="Segoe UI" w:cs="Segoe UI"/>
          <w:sz w:val="20"/>
          <w:szCs w:val="20"/>
          <w:lang w:val="es-PE"/>
        </w:rPr>
      </w:pPr>
      <w:r>
        <w:rPr>
          <w:rFonts w:ascii="Segoe UI" w:hAnsi="Segoe UI" w:cs="Segoe UI"/>
          <w:sz w:val="20"/>
          <w:szCs w:val="20"/>
          <w:lang w:val="es-US"/>
        </w:rPr>
        <w:t>La información que proporcione en la Solicitud de inscripción/elegibilidad según los ingresos, la cual se adjunta a este documento, determina el estado de ingresos y el nivel de pago.</w:t>
      </w:r>
    </w:p>
    <w:p w14:paraId="51CFFE6E" w14:textId="77777777" w:rsidR="002B6E20" w:rsidRPr="005C389E" w:rsidRDefault="002B6E20" w:rsidP="002B6E20">
      <w:pPr>
        <w:rPr>
          <w:rFonts w:ascii="Segoe UI" w:hAnsi="Segoe UI" w:cs="Segoe UI"/>
          <w:sz w:val="20"/>
          <w:szCs w:val="20"/>
          <w:lang w:val="es-PE"/>
        </w:rPr>
      </w:pPr>
      <w:r>
        <w:rPr>
          <w:rFonts w:ascii="Segoe UI" w:hAnsi="Segoe UI" w:cs="Segoe UI"/>
          <w:b/>
          <w:bCs/>
          <w:sz w:val="20"/>
          <w:szCs w:val="20"/>
          <w:lang w:val="es-US"/>
        </w:rPr>
        <w:t>No estoy seguro si mis ingresos familiares califican. ¿Cómo hago para saberlo?</w:t>
      </w:r>
    </w:p>
    <w:p w14:paraId="3360A0BF" w14:textId="77777777" w:rsidR="002B6E20" w:rsidRPr="005C389E" w:rsidRDefault="002B6E20" w:rsidP="005D21FE">
      <w:pPr>
        <w:spacing w:after="240"/>
        <w:rPr>
          <w:rFonts w:ascii="Segoe UI" w:hAnsi="Segoe UI" w:cs="Segoe UI"/>
          <w:sz w:val="20"/>
          <w:szCs w:val="20"/>
          <w:lang w:val="es-PE"/>
        </w:rPr>
      </w:pPr>
      <w:r>
        <w:rPr>
          <w:rFonts w:ascii="Segoe UI" w:hAnsi="Segoe UI" w:cs="Segoe UI"/>
          <w:sz w:val="20"/>
          <w:szCs w:val="20"/>
          <w:lang w:val="es-US"/>
        </w:rPr>
        <w:t xml:space="preserve">Si los ingresos brutos (antes de las deducciones) son iguales o inferiores al monto que figura en la línea correspondiente a la cantidad de miembros de su familia en el cuadro “Pautas de ingresos” que se muestra a continuación, el centro califica para el pago de un monto superior por sus hijos. Si trabaja por cuenta propia, puede declarar los ingresos netos. </w:t>
      </w:r>
      <w:r>
        <w:rPr>
          <w:rFonts w:ascii="Segoe UI" w:hAnsi="Segoe UI" w:cs="Segoe UI"/>
          <w:b/>
          <w:bCs/>
          <w:sz w:val="20"/>
          <w:szCs w:val="20"/>
          <w:lang w:val="es-US"/>
        </w:rPr>
        <w:t>Complete con tinta la Solicitud de inscripción/elegibilidad según los ingresos y devuélvala a nuestra oficina lo antes posible.</w:t>
      </w:r>
    </w:p>
    <w:p w14:paraId="1D03909D" w14:textId="77777777" w:rsidR="002B6E20" w:rsidRPr="005C389E" w:rsidRDefault="002B6E20" w:rsidP="005962B1">
      <w:pPr>
        <w:spacing w:before="480"/>
        <w:jc w:val="center"/>
        <w:rPr>
          <w:rFonts w:ascii="Segoe UI" w:hAnsi="Segoe UI" w:cs="Segoe UI"/>
          <w:b/>
          <w:sz w:val="20"/>
          <w:szCs w:val="20"/>
          <w:lang w:val="es-PE"/>
        </w:rPr>
      </w:pPr>
      <w:r>
        <w:rPr>
          <w:rFonts w:ascii="Segoe UI" w:hAnsi="Segoe UI" w:cs="Segoe UI"/>
          <w:b/>
          <w:bCs/>
          <w:sz w:val="20"/>
          <w:szCs w:val="20"/>
          <w:lang w:val="es-US"/>
        </w:rPr>
        <w:t>Pautas de ingresos</w:t>
      </w:r>
    </w:p>
    <w:p w14:paraId="2CCF869E" w14:textId="77777777" w:rsidR="002B6E20" w:rsidRPr="005C389E" w:rsidRDefault="002B6E20" w:rsidP="002B6E20">
      <w:pPr>
        <w:jc w:val="center"/>
        <w:rPr>
          <w:rFonts w:ascii="Segoe UI" w:hAnsi="Segoe UI" w:cs="Segoe UI"/>
          <w:b/>
          <w:sz w:val="20"/>
          <w:szCs w:val="20"/>
          <w:lang w:val="es-PE"/>
        </w:rPr>
      </w:pPr>
      <w:r>
        <w:rPr>
          <w:rFonts w:ascii="Segoe UI" w:hAnsi="Segoe UI" w:cs="Segoe UI"/>
          <w:b/>
          <w:bCs/>
          <w:sz w:val="20"/>
          <w:szCs w:val="20"/>
          <w:lang w:val="es-US"/>
        </w:rPr>
        <w:t>Comidas a precio reducido</w:t>
      </w:r>
    </w:p>
    <w:p w14:paraId="3E7A826A" w14:textId="3ECD0D1F" w:rsidR="002B6E20" w:rsidRPr="005C389E" w:rsidRDefault="002B6E20" w:rsidP="005D21FE">
      <w:pPr>
        <w:spacing w:after="240"/>
        <w:jc w:val="center"/>
        <w:rPr>
          <w:rFonts w:ascii="Segoe UI" w:hAnsi="Segoe UI" w:cs="Segoe UI"/>
          <w:sz w:val="18"/>
          <w:szCs w:val="20"/>
          <w:lang w:val="es-PE"/>
        </w:rPr>
      </w:pPr>
      <w:r>
        <w:rPr>
          <w:rFonts w:ascii="Segoe UI" w:hAnsi="Segoe UI" w:cs="Segoe UI"/>
          <w:sz w:val="18"/>
          <w:szCs w:val="20"/>
          <w:lang w:val="es-US"/>
        </w:rPr>
        <w:t>Vigente desde el 1 de julio de 2026 hasta el 30 de junio de 2027</w:t>
      </w:r>
    </w:p>
    <w:tbl>
      <w:tblPr>
        <w:tblStyle w:val="Tablaconcuadrcula"/>
        <w:tblW w:w="5000" w:type="pct"/>
        <w:tblLook w:val="0020" w:firstRow="1" w:lastRow="0" w:firstColumn="0" w:lastColumn="0" w:noHBand="0" w:noVBand="0"/>
      </w:tblPr>
      <w:tblGrid>
        <w:gridCol w:w="2690"/>
        <w:gridCol w:w="1234"/>
        <w:gridCol w:w="1430"/>
        <w:gridCol w:w="1430"/>
        <w:gridCol w:w="1430"/>
        <w:gridCol w:w="1424"/>
      </w:tblGrid>
      <w:tr w:rsidR="00C63811" w:rsidRPr="00B77F8E" w14:paraId="11828D42" w14:textId="77777777" w:rsidTr="005C389E">
        <w:trPr>
          <w:trHeight w:val="629"/>
        </w:trPr>
        <w:tc>
          <w:tcPr>
            <w:tcW w:w="1395" w:type="pct"/>
          </w:tcPr>
          <w:p w14:paraId="12B89E84" w14:textId="1A995468" w:rsidR="00C63811" w:rsidRPr="005C389E" w:rsidRDefault="00C63811" w:rsidP="00AC00FE">
            <w:pPr>
              <w:keepNext/>
              <w:tabs>
                <w:tab w:val="center" w:pos="900"/>
                <w:tab w:val="left" w:pos="2430"/>
                <w:tab w:val="right" w:pos="4320"/>
                <w:tab w:val="right" w:pos="5760"/>
                <w:tab w:val="right" w:pos="7200"/>
                <w:tab w:val="right" w:pos="10080"/>
                <w:tab w:val="right" w:pos="11520"/>
                <w:tab w:val="right" w:pos="12960"/>
              </w:tabs>
              <w:spacing w:before="120"/>
              <w:jc w:val="center"/>
              <w:outlineLvl w:val="0"/>
              <w:rPr>
                <w:rFonts w:ascii="Calibri" w:hAnsi="Calibri" w:cs="Arial"/>
                <w:b/>
                <w:sz w:val="20"/>
                <w:lang w:val="es-PE"/>
              </w:rPr>
            </w:pPr>
            <w:r>
              <w:rPr>
                <w:rFonts w:ascii="Calibri" w:hAnsi="Calibri" w:cs="Arial"/>
                <w:b/>
                <w:bCs/>
                <w:sz w:val="20"/>
                <w:lang w:val="es-US"/>
              </w:rPr>
              <w:t xml:space="preserve">Cantidad de miembros </w:t>
            </w:r>
            <w:r w:rsidR="005C389E">
              <w:rPr>
                <w:rFonts w:ascii="Calibri" w:hAnsi="Calibri" w:cs="Arial"/>
                <w:b/>
                <w:bCs/>
                <w:sz w:val="20"/>
                <w:lang w:val="es-US"/>
              </w:rPr>
              <w:br/>
            </w:r>
            <w:r>
              <w:rPr>
                <w:rFonts w:ascii="Calibri" w:hAnsi="Calibri" w:cs="Arial"/>
                <w:b/>
                <w:bCs/>
                <w:sz w:val="20"/>
                <w:lang w:val="es-US"/>
              </w:rPr>
              <w:t>de la familia</w:t>
            </w:r>
          </w:p>
        </w:tc>
        <w:tc>
          <w:tcPr>
            <w:tcW w:w="640" w:type="pct"/>
          </w:tcPr>
          <w:p w14:paraId="4FA5D849" w14:textId="77777777" w:rsidR="00C63811" w:rsidRPr="00B77F8E" w:rsidRDefault="00C63811" w:rsidP="00AC00FE">
            <w:pPr>
              <w:tabs>
                <w:tab w:val="center" w:pos="52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es-US"/>
              </w:rPr>
              <w:t>Anuales</w:t>
            </w:r>
          </w:p>
        </w:tc>
        <w:tc>
          <w:tcPr>
            <w:tcW w:w="742" w:type="pct"/>
          </w:tcPr>
          <w:p w14:paraId="28675A6A" w14:textId="77777777" w:rsidR="00C63811" w:rsidRPr="00B77F8E" w:rsidRDefault="00C63811" w:rsidP="00AC00FE">
            <w:pPr>
              <w:tabs>
                <w:tab w:val="center" w:pos="61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es-US"/>
              </w:rPr>
              <w:t>Mensuales</w:t>
            </w:r>
          </w:p>
        </w:tc>
        <w:tc>
          <w:tcPr>
            <w:tcW w:w="742" w:type="pct"/>
          </w:tcPr>
          <w:p w14:paraId="20044B95"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after="120"/>
              <w:jc w:val="center"/>
              <w:rPr>
                <w:rFonts w:ascii="Calibri" w:hAnsi="Calibri" w:cs="Arial"/>
                <w:b/>
                <w:sz w:val="20"/>
              </w:rPr>
            </w:pPr>
            <w:r>
              <w:rPr>
                <w:rFonts w:ascii="Calibri" w:hAnsi="Calibri" w:cs="Arial"/>
                <w:b/>
                <w:bCs/>
                <w:sz w:val="20"/>
                <w:lang w:val="es-US"/>
              </w:rPr>
              <w:t>Dos veces al mes</w:t>
            </w:r>
          </w:p>
        </w:tc>
        <w:tc>
          <w:tcPr>
            <w:tcW w:w="742" w:type="pct"/>
          </w:tcPr>
          <w:p w14:paraId="5FD45A02"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es-US"/>
              </w:rPr>
              <w:t>Quincenales</w:t>
            </w:r>
          </w:p>
        </w:tc>
        <w:tc>
          <w:tcPr>
            <w:tcW w:w="740" w:type="pct"/>
          </w:tcPr>
          <w:p w14:paraId="708DF87B"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es-US"/>
              </w:rPr>
              <w:t>Semanales</w:t>
            </w:r>
          </w:p>
        </w:tc>
      </w:tr>
      <w:tr w:rsidR="00C63811" w:rsidRPr="00B77F8E" w14:paraId="49F9B57E" w14:textId="77777777" w:rsidTr="005C389E">
        <w:trPr>
          <w:trHeight w:val="341"/>
        </w:trPr>
        <w:tc>
          <w:tcPr>
            <w:tcW w:w="1395" w:type="pct"/>
          </w:tcPr>
          <w:p w14:paraId="5871D925"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1</w:t>
            </w:r>
          </w:p>
        </w:tc>
        <w:tc>
          <w:tcPr>
            <w:tcW w:w="640" w:type="pct"/>
          </w:tcPr>
          <w:p w14:paraId="22A434D0" w14:textId="00FCFCE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$29,526</w:t>
            </w:r>
          </w:p>
        </w:tc>
        <w:tc>
          <w:tcPr>
            <w:tcW w:w="742" w:type="pct"/>
          </w:tcPr>
          <w:p w14:paraId="108AD746" w14:textId="705BEEB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$2,461</w:t>
            </w:r>
          </w:p>
        </w:tc>
        <w:tc>
          <w:tcPr>
            <w:tcW w:w="742" w:type="pct"/>
          </w:tcPr>
          <w:p w14:paraId="39714563" w14:textId="7C7DCBC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$1,231</w:t>
            </w:r>
          </w:p>
        </w:tc>
        <w:tc>
          <w:tcPr>
            <w:tcW w:w="742" w:type="pct"/>
          </w:tcPr>
          <w:p w14:paraId="497FC034" w14:textId="6D274C4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$1,136</w:t>
            </w:r>
          </w:p>
        </w:tc>
        <w:tc>
          <w:tcPr>
            <w:tcW w:w="740" w:type="pct"/>
          </w:tcPr>
          <w:p w14:paraId="44FD718B" w14:textId="37DF8EB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$568</w:t>
            </w:r>
          </w:p>
        </w:tc>
      </w:tr>
      <w:tr w:rsidR="00C63811" w:rsidRPr="00B77F8E" w14:paraId="0E756576" w14:textId="77777777" w:rsidTr="005C389E">
        <w:trPr>
          <w:trHeight w:val="350"/>
        </w:trPr>
        <w:tc>
          <w:tcPr>
            <w:tcW w:w="1395" w:type="pct"/>
          </w:tcPr>
          <w:p w14:paraId="0BB46E01"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2</w:t>
            </w:r>
          </w:p>
        </w:tc>
        <w:tc>
          <w:tcPr>
            <w:tcW w:w="640" w:type="pct"/>
          </w:tcPr>
          <w:p w14:paraId="23ECDDED" w14:textId="230FD1B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$40,034</w:t>
            </w:r>
          </w:p>
        </w:tc>
        <w:tc>
          <w:tcPr>
            <w:tcW w:w="742" w:type="pct"/>
          </w:tcPr>
          <w:p w14:paraId="510AA477" w14:textId="7BF0A06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$3,337</w:t>
            </w:r>
          </w:p>
        </w:tc>
        <w:tc>
          <w:tcPr>
            <w:tcW w:w="742" w:type="pct"/>
          </w:tcPr>
          <w:p w14:paraId="20543B21" w14:textId="34B0648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$1,669</w:t>
            </w:r>
          </w:p>
        </w:tc>
        <w:tc>
          <w:tcPr>
            <w:tcW w:w="742" w:type="pct"/>
          </w:tcPr>
          <w:p w14:paraId="5A6D28EB" w14:textId="6A3DE2BC"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$1,540</w:t>
            </w:r>
          </w:p>
        </w:tc>
        <w:tc>
          <w:tcPr>
            <w:tcW w:w="740" w:type="pct"/>
          </w:tcPr>
          <w:p w14:paraId="28C7A799" w14:textId="5807EA1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$770</w:t>
            </w:r>
          </w:p>
        </w:tc>
      </w:tr>
      <w:tr w:rsidR="00C63811" w:rsidRPr="00B77F8E" w14:paraId="104A0892" w14:textId="77777777" w:rsidTr="005C389E">
        <w:trPr>
          <w:trHeight w:val="350"/>
        </w:trPr>
        <w:tc>
          <w:tcPr>
            <w:tcW w:w="1395" w:type="pct"/>
          </w:tcPr>
          <w:p w14:paraId="48C2214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3</w:t>
            </w:r>
          </w:p>
        </w:tc>
        <w:tc>
          <w:tcPr>
            <w:tcW w:w="640" w:type="pct"/>
          </w:tcPr>
          <w:p w14:paraId="5A839096" w14:textId="609DD09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$50,542</w:t>
            </w:r>
          </w:p>
        </w:tc>
        <w:tc>
          <w:tcPr>
            <w:tcW w:w="742" w:type="pct"/>
          </w:tcPr>
          <w:p w14:paraId="044EA4A3" w14:textId="0B2D34FF"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$4,212</w:t>
            </w:r>
          </w:p>
        </w:tc>
        <w:tc>
          <w:tcPr>
            <w:tcW w:w="742" w:type="pct"/>
          </w:tcPr>
          <w:p w14:paraId="580EA208" w14:textId="2CE1CFA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$2,106</w:t>
            </w:r>
          </w:p>
        </w:tc>
        <w:tc>
          <w:tcPr>
            <w:tcW w:w="742" w:type="pct"/>
          </w:tcPr>
          <w:p w14:paraId="446AFC2D" w14:textId="4F421844"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$1,944</w:t>
            </w:r>
          </w:p>
        </w:tc>
        <w:tc>
          <w:tcPr>
            <w:tcW w:w="740" w:type="pct"/>
          </w:tcPr>
          <w:p w14:paraId="57591A12" w14:textId="4319D257" w:rsidR="00C63811" w:rsidRPr="002A68C8" w:rsidRDefault="00C10EFC" w:rsidP="00AC00FE">
            <w:pPr>
              <w:jc w:val="center"/>
              <w:rPr>
                <w:rFonts w:asciiTheme="minorHAnsi" w:hAnsiTheme="minorHAnsi" w:cstheme="minorHAnsi"/>
                <w:sz w:val="20"/>
                <w:szCs w:val="20"/>
              </w:rPr>
            </w:pPr>
            <w:r>
              <w:rPr>
                <w:rFonts w:asciiTheme="minorHAnsi" w:hAnsiTheme="minorHAnsi" w:cstheme="minorHAnsi"/>
                <w:sz w:val="20"/>
                <w:szCs w:val="20"/>
                <w:lang w:val="es-US"/>
              </w:rPr>
              <w:t>$972</w:t>
            </w:r>
          </w:p>
        </w:tc>
      </w:tr>
      <w:tr w:rsidR="00C63811" w:rsidRPr="00B77F8E" w14:paraId="76A2E833" w14:textId="77777777" w:rsidTr="005C389E">
        <w:trPr>
          <w:trHeight w:val="359"/>
        </w:trPr>
        <w:tc>
          <w:tcPr>
            <w:tcW w:w="1395" w:type="pct"/>
          </w:tcPr>
          <w:p w14:paraId="03378F53"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4</w:t>
            </w:r>
          </w:p>
        </w:tc>
        <w:tc>
          <w:tcPr>
            <w:tcW w:w="640" w:type="pct"/>
          </w:tcPr>
          <w:p w14:paraId="0582252B" w14:textId="7049CFF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$61,050</w:t>
            </w:r>
          </w:p>
        </w:tc>
        <w:tc>
          <w:tcPr>
            <w:tcW w:w="742" w:type="pct"/>
          </w:tcPr>
          <w:p w14:paraId="6CD89712" w14:textId="5326B87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$5,088</w:t>
            </w:r>
          </w:p>
        </w:tc>
        <w:tc>
          <w:tcPr>
            <w:tcW w:w="742" w:type="pct"/>
          </w:tcPr>
          <w:p w14:paraId="4C288411" w14:textId="30FC060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$2,544</w:t>
            </w:r>
          </w:p>
        </w:tc>
        <w:tc>
          <w:tcPr>
            <w:tcW w:w="742" w:type="pct"/>
          </w:tcPr>
          <w:p w14:paraId="495F5884" w14:textId="0B74B72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$2,349</w:t>
            </w:r>
          </w:p>
        </w:tc>
        <w:tc>
          <w:tcPr>
            <w:tcW w:w="740" w:type="pct"/>
          </w:tcPr>
          <w:p w14:paraId="69D39FB6" w14:textId="3718F4C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$1,175</w:t>
            </w:r>
          </w:p>
        </w:tc>
      </w:tr>
      <w:tr w:rsidR="00C63811" w:rsidRPr="00B77F8E" w14:paraId="5590AB8E" w14:textId="77777777" w:rsidTr="005C389E">
        <w:trPr>
          <w:trHeight w:val="341"/>
        </w:trPr>
        <w:tc>
          <w:tcPr>
            <w:tcW w:w="1395" w:type="pct"/>
          </w:tcPr>
          <w:p w14:paraId="62B2D99F"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5</w:t>
            </w:r>
          </w:p>
        </w:tc>
        <w:tc>
          <w:tcPr>
            <w:tcW w:w="640" w:type="pct"/>
          </w:tcPr>
          <w:p w14:paraId="02539496" w14:textId="453C62F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$71,558</w:t>
            </w:r>
          </w:p>
        </w:tc>
        <w:tc>
          <w:tcPr>
            <w:tcW w:w="742" w:type="pct"/>
          </w:tcPr>
          <w:p w14:paraId="5B780094" w14:textId="4798568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$5,964</w:t>
            </w:r>
          </w:p>
        </w:tc>
        <w:tc>
          <w:tcPr>
            <w:tcW w:w="742" w:type="pct"/>
          </w:tcPr>
          <w:p w14:paraId="25BB0F8D" w14:textId="0A9D9650"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$2,982</w:t>
            </w:r>
          </w:p>
        </w:tc>
        <w:tc>
          <w:tcPr>
            <w:tcW w:w="742" w:type="pct"/>
          </w:tcPr>
          <w:p w14:paraId="14506047" w14:textId="2CCD032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$2,753</w:t>
            </w:r>
          </w:p>
        </w:tc>
        <w:tc>
          <w:tcPr>
            <w:tcW w:w="740" w:type="pct"/>
          </w:tcPr>
          <w:p w14:paraId="6A8A4547" w14:textId="41A9C61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$1,377</w:t>
            </w:r>
          </w:p>
        </w:tc>
      </w:tr>
      <w:tr w:rsidR="00C63811" w:rsidRPr="00B77F8E" w14:paraId="6B729B16" w14:textId="77777777" w:rsidTr="005C389E">
        <w:trPr>
          <w:trHeight w:val="350"/>
        </w:trPr>
        <w:tc>
          <w:tcPr>
            <w:tcW w:w="1395" w:type="pct"/>
          </w:tcPr>
          <w:p w14:paraId="2A123C9B"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6</w:t>
            </w:r>
          </w:p>
        </w:tc>
        <w:tc>
          <w:tcPr>
            <w:tcW w:w="640" w:type="pct"/>
          </w:tcPr>
          <w:p w14:paraId="18ABCDDE" w14:textId="3B9D07D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$82,066</w:t>
            </w:r>
          </w:p>
        </w:tc>
        <w:tc>
          <w:tcPr>
            <w:tcW w:w="742" w:type="pct"/>
          </w:tcPr>
          <w:p w14:paraId="12058309" w14:textId="195637FC"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$6,839</w:t>
            </w:r>
          </w:p>
        </w:tc>
        <w:tc>
          <w:tcPr>
            <w:tcW w:w="742" w:type="pct"/>
          </w:tcPr>
          <w:p w14:paraId="7880AB63" w14:textId="50CE3C9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$3,420</w:t>
            </w:r>
          </w:p>
        </w:tc>
        <w:tc>
          <w:tcPr>
            <w:tcW w:w="742" w:type="pct"/>
          </w:tcPr>
          <w:p w14:paraId="7B3BDADD" w14:textId="25902F4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$3,157</w:t>
            </w:r>
          </w:p>
        </w:tc>
        <w:tc>
          <w:tcPr>
            <w:tcW w:w="740" w:type="pct"/>
          </w:tcPr>
          <w:p w14:paraId="424851B0" w14:textId="69677C6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$1,579</w:t>
            </w:r>
          </w:p>
        </w:tc>
      </w:tr>
      <w:tr w:rsidR="00C63811" w:rsidRPr="00B77F8E" w14:paraId="28270AF2" w14:textId="77777777" w:rsidTr="005C389E">
        <w:trPr>
          <w:trHeight w:val="350"/>
        </w:trPr>
        <w:tc>
          <w:tcPr>
            <w:tcW w:w="1395" w:type="pct"/>
          </w:tcPr>
          <w:p w14:paraId="26B48624"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7</w:t>
            </w:r>
          </w:p>
        </w:tc>
        <w:tc>
          <w:tcPr>
            <w:tcW w:w="640" w:type="pct"/>
          </w:tcPr>
          <w:p w14:paraId="768AE353" w14:textId="25069E5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$92,574</w:t>
            </w:r>
          </w:p>
        </w:tc>
        <w:tc>
          <w:tcPr>
            <w:tcW w:w="742" w:type="pct"/>
          </w:tcPr>
          <w:p w14:paraId="493FD599" w14:textId="58DF7B0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$7,715</w:t>
            </w:r>
          </w:p>
        </w:tc>
        <w:tc>
          <w:tcPr>
            <w:tcW w:w="742" w:type="pct"/>
          </w:tcPr>
          <w:p w14:paraId="30F21E88" w14:textId="168EF72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$3,858</w:t>
            </w:r>
          </w:p>
        </w:tc>
        <w:tc>
          <w:tcPr>
            <w:tcW w:w="742" w:type="pct"/>
          </w:tcPr>
          <w:p w14:paraId="538A19FA" w14:textId="1F3FF5FD"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$3,561</w:t>
            </w:r>
          </w:p>
        </w:tc>
        <w:tc>
          <w:tcPr>
            <w:tcW w:w="740" w:type="pct"/>
          </w:tcPr>
          <w:p w14:paraId="74136C1A" w14:textId="3961C3E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$1,781</w:t>
            </w:r>
          </w:p>
        </w:tc>
      </w:tr>
      <w:tr w:rsidR="00C63811" w:rsidRPr="00B77F8E" w14:paraId="573C2D0F" w14:textId="77777777" w:rsidTr="005C389E">
        <w:trPr>
          <w:trHeight w:val="359"/>
        </w:trPr>
        <w:tc>
          <w:tcPr>
            <w:tcW w:w="1395" w:type="pct"/>
          </w:tcPr>
          <w:p w14:paraId="7CDBB629"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es-US"/>
              </w:rPr>
              <w:t>8</w:t>
            </w:r>
          </w:p>
        </w:tc>
        <w:tc>
          <w:tcPr>
            <w:tcW w:w="640" w:type="pct"/>
          </w:tcPr>
          <w:p w14:paraId="13E83158" w14:textId="09410CB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$103,082</w:t>
            </w:r>
          </w:p>
        </w:tc>
        <w:tc>
          <w:tcPr>
            <w:tcW w:w="742" w:type="pct"/>
          </w:tcPr>
          <w:p w14:paraId="4DB9A68E" w14:textId="3CBB71F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$8,591</w:t>
            </w:r>
          </w:p>
        </w:tc>
        <w:tc>
          <w:tcPr>
            <w:tcW w:w="742" w:type="pct"/>
          </w:tcPr>
          <w:p w14:paraId="66376828" w14:textId="7E1A0EE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es-US"/>
              </w:rPr>
              <w:t>$4,296</w:t>
            </w:r>
          </w:p>
        </w:tc>
        <w:tc>
          <w:tcPr>
            <w:tcW w:w="742" w:type="pct"/>
          </w:tcPr>
          <w:p w14:paraId="76A3A6D0" w14:textId="47CB4E4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$3,965</w:t>
            </w:r>
          </w:p>
        </w:tc>
        <w:tc>
          <w:tcPr>
            <w:tcW w:w="740" w:type="pct"/>
          </w:tcPr>
          <w:p w14:paraId="7F43630F" w14:textId="6CEABE2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$1,983</w:t>
            </w:r>
          </w:p>
        </w:tc>
      </w:tr>
      <w:tr w:rsidR="00C63811" w:rsidRPr="00B77F8E" w14:paraId="1C7C7C1B" w14:textId="77777777" w:rsidTr="005C389E">
        <w:trPr>
          <w:trHeight w:val="341"/>
        </w:trPr>
        <w:tc>
          <w:tcPr>
            <w:tcW w:w="1395" w:type="pct"/>
          </w:tcPr>
          <w:p w14:paraId="3A9986F8" w14:textId="77777777" w:rsidR="00C63811" w:rsidRPr="005C389E" w:rsidRDefault="00C63811" w:rsidP="00AC00FE">
            <w:pPr>
              <w:tabs>
                <w:tab w:val="right" w:pos="720"/>
                <w:tab w:val="left" w:pos="2430"/>
                <w:tab w:val="right" w:pos="4500"/>
                <w:tab w:val="right" w:pos="6120"/>
                <w:tab w:val="right" w:pos="7560"/>
                <w:tab w:val="right" w:pos="10260"/>
                <w:tab w:val="right" w:pos="11700"/>
                <w:tab w:val="right" w:pos="13140"/>
              </w:tabs>
              <w:rPr>
                <w:rFonts w:asciiTheme="minorHAnsi" w:hAnsiTheme="minorHAnsi" w:cstheme="minorHAnsi"/>
                <w:sz w:val="20"/>
                <w:lang w:val="es-PE"/>
              </w:rPr>
            </w:pPr>
            <w:r>
              <w:rPr>
                <w:rFonts w:asciiTheme="minorHAnsi" w:hAnsiTheme="minorHAnsi" w:cstheme="minorHAnsi"/>
                <w:sz w:val="20"/>
                <w:lang w:val="es-US"/>
              </w:rPr>
              <w:t>Para cada miembro adicional de la familia, agregue:</w:t>
            </w:r>
          </w:p>
        </w:tc>
        <w:tc>
          <w:tcPr>
            <w:tcW w:w="640" w:type="pct"/>
          </w:tcPr>
          <w:p w14:paraId="2EDBAEDD" w14:textId="6108A5A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$10,508</w:t>
            </w:r>
          </w:p>
        </w:tc>
        <w:tc>
          <w:tcPr>
            <w:tcW w:w="742" w:type="pct"/>
          </w:tcPr>
          <w:p w14:paraId="3CD014CD" w14:textId="1E8B748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$876</w:t>
            </w:r>
          </w:p>
        </w:tc>
        <w:tc>
          <w:tcPr>
            <w:tcW w:w="742" w:type="pct"/>
          </w:tcPr>
          <w:p w14:paraId="15BABF03" w14:textId="4FD4134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$438</w:t>
            </w:r>
          </w:p>
        </w:tc>
        <w:tc>
          <w:tcPr>
            <w:tcW w:w="742" w:type="pct"/>
          </w:tcPr>
          <w:p w14:paraId="383E94F5" w14:textId="01C9D2F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$405</w:t>
            </w:r>
          </w:p>
        </w:tc>
        <w:tc>
          <w:tcPr>
            <w:tcW w:w="740" w:type="pct"/>
          </w:tcPr>
          <w:p w14:paraId="53E53DB0" w14:textId="184F396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es-US"/>
              </w:rPr>
              <w:t>$203</w:t>
            </w:r>
          </w:p>
        </w:tc>
      </w:tr>
    </w:tbl>
    <w:p w14:paraId="3169D9B2" w14:textId="77777777" w:rsidR="00A203C5" w:rsidRPr="005C389E" w:rsidRDefault="00A203C5" w:rsidP="00C14151">
      <w:pPr>
        <w:spacing w:before="240"/>
        <w:rPr>
          <w:rFonts w:ascii="Segoe UI" w:hAnsi="Segoe UI" w:cs="Segoe UI"/>
          <w:sz w:val="20"/>
          <w:szCs w:val="20"/>
          <w:lang w:val="es-PE"/>
        </w:rPr>
      </w:pPr>
      <w:r>
        <w:rPr>
          <w:rFonts w:ascii="Segoe UI" w:hAnsi="Segoe UI" w:cs="Segoe UI"/>
          <w:b/>
          <w:bCs/>
          <w:sz w:val="20"/>
          <w:szCs w:val="20"/>
          <w:lang w:val="es-US"/>
        </w:rPr>
        <w:lastRenderedPageBreak/>
        <w:t>Si recibo pago del Departamento de Servicios Sociales y de Salud (Department of Social and Health Services, DSHS) por el cuidado de niños, ¿debo completar estos formularios?</w:t>
      </w:r>
    </w:p>
    <w:p w14:paraId="44D14660" w14:textId="77777777" w:rsidR="00A203C5" w:rsidRPr="005C389E" w:rsidRDefault="00A203C5" w:rsidP="00A203C5">
      <w:pPr>
        <w:rPr>
          <w:rFonts w:ascii="Segoe UI" w:hAnsi="Segoe UI" w:cs="Segoe UI"/>
          <w:sz w:val="20"/>
          <w:szCs w:val="20"/>
          <w:lang w:val="es-PE"/>
        </w:rPr>
      </w:pPr>
      <w:r>
        <w:rPr>
          <w:rFonts w:ascii="Segoe UI" w:hAnsi="Segoe UI" w:cs="Segoe UI"/>
          <w:sz w:val="20"/>
          <w:szCs w:val="20"/>
          <w:lang w:val="es-US"/>
        </w:rPr>
        <w:t>Sí. Los pagos del DSHS por el cuidado de niños no califican a una familia para el pago de un monto superior.</w:t>
      </w:r>
    </w:p>
    <w:p w14:paraId="2B859A02" w14:textId="77777777" w:rsidR="00A203C5" w:rsidRPr="005C389E" w:rsidRDefault="00A203C5" w:rsidP="002B6E20">
      <w:pPr>
        <w:rPr>
          <w:rFonts w:ascii="Segoe UI" w:hAnsi="Segoe UI" w:cs="Segoe UI"/>
          <w:b/>
          <w:sz w:val="18"/>
          <w:szCs w:val="18"/>
          <w:lang w:val="es-PE"/>
        </w:rPr>
      </w:pPr>
    </w:p>
    <w:p w14:paraId="3F71FCFE" w14:textId="77777777" w:rsidR="002B6E20" w:rsidRPr="005C389E" w:rsidRDefault="002B6E20" w:rsidP="002B6E20">
      <w:pPr>
        <w:rPr>
          <w:rFonts w:ascii="Segoe UI" w:hAnsi="Segoe UI" w:cs="Segoe UI"/>
          <w:b/>
          <w:sz w:val="20"/>
          <w:szCs w:val="20"/>
          <w:lang w:val="es-PE"/>
        </w:rPr>
      </w:pPr>
      <w:r>
        <w:rPr>
          <w:rFonts w:ascii="Segoe UI" w:hAnsi="Segoe UI" w:cs="Segoe UI"/>
          <w:b/>
          <w:bCs/>
          <w:sz w:val="20"/>
          <w:szCs w:val="20"/>
          <w:lang w:val="es-US"/>
        </w:rPr>
        <w:t>¿Qué debo hacer si los ingresos de mi familia superan las pautas de ingresos para las comidas a precio reducido o si decido no declarar mis ingresos?</w:t>
      </w:r>
    </w:p>
    <w:p w14:paraId="130373F1" w14:textId="60FCEA18" w:rsidR="002B6E20" w:rsidRPr="005C389E" w:rsidRDefault="002B6E20" w:rsidP="002B6E20">
      <w:pPr>
        <w:rPr>
          <w:rFonts w:ascii="Segoe UI" w:hAnsi="Segoe UI" w:cs="Segoe UI"/>
          <w:sz w:val="20"/>
          <w:szCs w:val="20"/>
          <w:lang w:val="es-PE"/>
        </w:rPr>
      </w:pPr>
      <w:r>
        <w:rPr>
          <w:rFonts w:ascii="Segoe UI" w:hAnsi="Segoe UI" w:cs="Segoe UI"/>
          <w:sz w:val="20"/>
          <w:szCs w:val="20"/>
          <w:lang w:val="es-US"/>
        </w:rPr>
        <w:t>Debe completar las partes 1 y 5, y puede escribir “monto por encima de la escala” en la parte 3.</w:t>
      </w:r>
    </w:p>
    <w:p w14:paraId="0683ABF6" w14:textId="77777777" w:rsidR="002507E9" w:rsidRPr="005C389E" w:rsidRDefault="002507E9" w:rsidP="00C432BD">
      <w:pPr>
        <w:rPr>
          <w:rFonts w:ascii="Segoe UI" w:hAnsi="Segoe UI" w:cs="Segoe UI"/>
          <w:b/>
          <w:sz w:val="18"/>
          <w:szCs w:val="18"/>
          <w:lang w:val="es-PE"/>
        </w:rPr>
      </w:pPr>
    </w:p>
    <w:p w14:paraId="0468B3D1" w14:textId="77777777" w:rsidR="00C432BD" w:rsidRPr="005C389E" w:rsidRDefault="00C432BD" w:rsidP="00C432BD">
      <w:pPr>
        <w:rPr>
          <w:rFonts w:ascii="Segoe UI" w:hAnsi="Segoe UI" w:cs="Segoe UI"/>
          <w:b/>
          <w:sz w:val="20"/>
          <w:szCs w:val="20"/>
          <w:lang w:val="es-PE"/>
        </w:rPr>
      </w:pPr>
      <w:r>
        <w:rPr>
          <w:rFonts w:ascii="Segoe UI" w:hAnsi="Segoe UI" w:cs="Segoe UI"/>
          <w:b/>
          <w:bCs/>
          <w:sz w:val="20"/>
          <w:szCs w:val="20"/>
          <w:lang w:val="es-US"/>
        </w:rPr>
        <w:t>Si decido no indicar los ingresos familiares, ¿es necesario que devuelva la solicitud de inscripción/elegibilidad según los ingresos?</w:t>
      </w:r>
    </w:p>
    <w:p w14:paraId="3FC71C49" w14:textId="77777777" w:rsidR="00C432BD" w:rsidRPr="005C389E" w:rsidRDefault="00C432BD" w:rsidP="00C432BD">
      <w:pPr>
        <w:rPr>
          <w:rFonts w:ascii="Segoe UI" w:hAnsi="Segoe UI" w:cs="Segoe UI"/>
          <w:sz w:val="20"/>
          <w:szCs w:val="20"/>
          <w:lang w:val="es-PE"/>
        </w:rPr>
      </w:pPr>
      <w:r>
        <w:rPr>
          <w:rFonts w:ascii="Segoe UI" w:hAnsi="Segoe UI" w:cs="Segoe UI"/>
          <w:sz w:val="20"/>
          <w:szCs w:val="20"/>
          <w:lang w:val="es-US"/>
        </w:rPr>
        <w:t>Sí. Si decide no completar la parte sobre los ingresos de la Solicitud de inscripción/elegibilidad según los ingresos (Enrollment/Income Eligibility Application, E/IEA), aún debe completar la parte I, la sección “Información sobre los hijos” y la parte 5. Las reglamentaciones federales exigen que todos los centros de cuidado infantil recopilen información sobre los días y horas habituales en que se espera que los niños estén en el centro y las comidas que se espera que reciban.</w:t>
      </w:r>
    </w:p>
    <w:p w14:paraId="549501AC" w14:textId="77777777" w:rsidR="00A203C5" w:rsidRPr="005C389E" w:rsidRDefault="00A203C5" w:rsidP="002B6E20">
      <w:pPr>
        <w:rPr>
          <w:rFonts w:ascii="Segoe UI" w:hAnsi="Segoe UI" w:cs="Segoe UI"/>
          <w:b/>
          <w:sz w:val="18"/>
          <w:szCs w:val="18"/>
          <w:lang w:val="es-PE"/>
        </w:rPr>
      </w:pPr>
    </w:p>
    <w:p w14:paraId="736E0590" w14:textId="77777777" w:rsidR="00FB5ED9" w:rsidRPr="005C389E" w:rsidRDefault="00D10756" w:rsidP="002B6E20">
      <w:pPr>
        <w:rPr>
          <w:rFonts w:ascii="Segoe UI" w:hAnsi="Segoe UI" w:cs="Segoe UI"/>
          <w:sz w:val="20"/>
          <w:szCs w:val="20"/>
          <w:lang w:val="es-PE"/>
        </w:rPr>
      </w:pPr>
      <w:r>
        <w:rPr>
          <w:rFonts w:ascii="Segoe UI" w:hAnsi="Segoe UI" w:cs="Segoe UI"/>
          <w:b/>
          <w:bCs/>
          <w:sz w:val="20"/>
          <w:szCs w:val="20"/>
          <w:lang w:val="es-US"/>
        </w:rPr>
        <w:t>¿Hay otra forma de que el centro reciba un pago superior que no sea a través de la información sobre mis ingresos familiares?</w:t>
      </w:r>
    </w:p>
    <w:p w14:paraId="5ED85C99" w14:textId="77777777" w:rsidR="00D10756" w:rsidRPr="005C389E" w:rsidRDefault="00D10756">
      <w:pPr>
        <w:rPr>
          <w:rFonts w:ascii="Segoe UI" w:hAnsi="Segoe UI" w:cs="Segoe UI"/>
          <w:spacing w:val="-4"/>
          <w:sz w:val="20"/>
          <w:szCs w:val="20"/>
          <w:lang w:val="es-PE"/>
        </w:rPr>
      </w:pPr>
      <w:r w:rsidRPr="005C389E">
        <w:rPr>
          <w:rFonts w:ascii="Segoe UI" w:hAnsi="Segoe UI" w:cs="Segoe UI"/>
          <w:spacing w:val="-4"/>
          <w:sz w:val="20"/>
          <w:szCs w:val="20"/>
          <w:lang w:val="es-US"/>
        </w:rPr>
        <w:t>Sí. Sus hijos pueden ser elegibles para recibir un pago superior si se cumple alguna de las siguientes condiciones:</w:t>
      </w:r>
    </w:p>
    <w:p w14:paraId="2D653A04" w14:textId="77777777" w:rsidR="00D10756" w:rsidRPr="005C389E" w:rsidRDefault="00A005FB" w:rsidP="00D10756">
      <w:pPr>
        <w:numPr>
          <w:ilvl w:val="0"/>
          <w:numId w:val="1"/>
        </w:numPr>
        <w:rPr>
          <w:rFonts w:ascii="Segoe UI" w:hAnsi="Segoe UI" w:cs="Segoe UI"/>
          <w:sz w:val="20"/>
          <w:szCs w:val="20"/>
          <w:lang w:val="es-PE"/>
        </w:rPr>
      </w:pPr>
      <w:r>
        <w:rPr>
          <w:rFonts w:ascii="Segoe UI" w:hAnsi="Segoe UI" w:cs="Segoe UI"/>
          <w:sz w:val="20"/>
          <w:szCs w:val="20"/>
          <w:lang w:val="es-US"/>
        </w:rPr>
        <w:t>Usted recibe los beneficios del Programa de Alimentación Básica (Basic Food Program), del Programa de Asistencia Temporal para Familias Necesitadas (Temporary Assistance for Needy Families, TANF) o del Programa de Distribución de Alimentos en Reservas Indígenas (Food Distribution Program on Indian Reservations, FDPIR) para cualquier miembro de su hogar.</w:t>
      </w:r>
    </w:p>
    <w:p w14:paraId="1F6F7C87" w14:textId="77777777" w:rsidR="00D10756" w:rsidRPr="005C389E" w:rsidRDefault="00D10756" w:rsidP="00D10756">
      <w:pPr>
        <w:numPr>
          <w:ilvl w:val="0"/>
          <w:numId w:val="1"/>
        </w:numPr>
        <w:rPr>
          <w:rFonts w:ascii="Segoe UI" w:hAnsi="Segoe UI" w:cs="Segoe UI"/>
          <w:sz w:val="20"/>
          <w:szCs w:val="20"/>
          <w:lang w:val="es-PE"/>
        </w:rPr>
      </w:pPr>
      <w:r>
        <w:rPr>
          <w:rFonts w:ascii="Segoe UI" w:hAnsi="Segoe UI" w:cs="Segoe UI"/>
          <w:sz w:val="20"/>
          <w:szCs w:val="20"/>
          <w:lang w:val="es-US"/>
        </w:rPr>
        <w:t>Su hijo es parte de un programa de acogida.</w:t>
      </w:r>
    </w:p>
    <w:p w14:paraId="13090F0D" w14:textId="77777777" w:rsidR="00D10756" w:rsidRPr="005C389E" w:rsidRDefault="00D10756" w:rsidP="00D10756">
      <w:pPr>
        <w:rPr>
          <w:rFonts w:ascii="Segoe UI" w:hAnsi="Segoe UI" w:cs="Segoe UI"/>
          <w:sz w:val="18"/>
          <w:szCs w:val="18"/>
          <w:lang w:val="es-PE"/>
        </w:rPr>
      </w:pPr>
    </w:p>
    <w:p w14:paraId="5D932E8D" w14:textId="77777777" w:rsidR="00D10756" w:rsidRPr="005C389E" w:rsidRDefault="00D10756" w:rsidP="00D10756">
      <w:pPr>
        <w:rPr>
          <w:rFonts w:ascii="Segoe UI" w:hAnsi="Segoe UI" w:cs="Segoe UI"/>
          <w:b/>
          <w:sz w:val="20"/>
          <w:szCs w:val="20"/>
          <w:lang w:val="es-PE"/>
        </w:rPr>
      </w:pPr>
      <w:r>
        <w:rPr>
          <w:rFonts w:ascii="Segoe UI" w:hAnsi="Segoe UI" w:cs="Segoe UI"/>
          <w:b/>
          <w:bCs/>
          <w:sz w:val="20"/>
          <w:szCs w:val="20"/>
          <w:lang w:val="es-US"/>
        </w:rPr>
        <w:t>¿Qué debo hacer si un miembro de mi hogar recibe los beneficios de alguno de estos programas en la actualidad o si considero que mis ingresos familiares podrían permitir que mi hijo califique?</w:t>
      </w:r>
    </w:p>
    <w:p w14:paraId="726DC657" w14:textId="77777777" w:rsidR="00C60E25" w:rsidRPr="005C389E" w:rsidRDefault="00741CE0">
      <w:pPr>
        <w:rPr>
          <w:rFonts w:ascii="Segoe UI" w:hAnsi="Segoe UI" w:cs="Segoe UI"/>
          <w:sz w:val="20"/>
          <w:szCs w:val="20"/>
          <w:lang w:val="es-PE"/>
        </w:rPr>
      </w:pPr>
      <w:r>
        <w:rPr>
          <w:rFonts w:ascii="Segoe UI" w:hAnsi="Segoe UI" w:cs="Segoe UI"/>
          <w:sz w:val="20"/>
          <w:szCs w:val="20"/>
          <w:lang w:val="es-US"/>
        </w:rPr>
        <w:t>Complete la Solicitud de inscripción/elegibilidad según los ingresos que se adjunta, siguiendo las instrucciones del formulario. Hay una sección para cada una de las formas en la que su hijo podría calificar.</w:t>
      </w:r>
    </w:p>
    <w:p w14:paraId="785EDFC1" w14:textId="77777777" w:rsidR="005A42EF" w:rsidRPr="005C389E" w:rsidRDefault="005A42EF" w:rsidP="00156DA5">
      <w:pPr>
        <w:rPr>
          <w:rFonts w:ascii="Segoe UI" w:hAnsi="Segoe UI" w:cs="Segoe UI"/>
          <w:b/>
          <w:sz w:val="18"/>
          <w:szCs w:val="18"/>
          <w:lang w:val="es-PE"/>
        </w:rPr>
      </w:pPr>
    </w:p>
    <w:p w14:paraId="6ABADB88" w14:textId="77777777" w:rsidR="002B6E20" w:rsidRPr="005C389E" w:rsidRDefault="002B6E20" w:rsidP="002B6E20">
      <w:pPr>
        <w:rPr>
          <w:rFonts w:ascii="Segoe UI" w:hAnsi="Segoe UI" w:cs="Segoe UI"/>
          <w:sz w:val="20"/>
          <w:szCs w:val="20"/>
          <w:lang w:val="es-PE"/>
        </w:rPr>
      </w:pPr>
      <w:r>
        <w:rPr>
          <w:rFonts w:ascii="Segoe UI" w:hAnsi="Segoe UI" w:cs="Segoe UI"/>
          <w:b/>
          <w:bCs/>
          <w:sz w:val="20"/>
          <w:szCs w:val="20"/>
          <w:lang w:val="es-US"/>
        </w:rPr>
        <w:t>¿La información es confidencial?</w:t>
      </w:r>
    </w:p>
    <w:p w14:paraId="1D84EA51" w14:textId="77777777" w:rsidR="002B6E20" w:rsidRPr="005C389E" w:rsidRDefault="002B6E20" w:rsidP="007C548E">
      <w:pPr>
        <w:rPr>
          <w:rFonts w:ascii="Segoe UI" w:hAnsi="Segoe UI" w:cs="Segoe UI"/>
          <w:sz w:val="20"/>
          <w:szCs w:val="20"/>
          <w:lang w:val="es-PE"/>
        </w:rPr>
      </w:pPr>
      <w:r>
        <w:rPr>
          <w:rFonts w:ascii="Segoe UI" w:hAnsi="Segoe UI" w:cs="Segoe UI"/>
          <w:sz w:val="20"/>
          <w:szCs w:val="20"/>
          <w:lang w:val="es-US"/>
        </w:rPr>
        <w:t>Sí. La información solo estará disponible para un grupo limitado de personas de nuestro equipo de trabajo o de empleados de la Oficina del Superintendente de Instrucción Pública (Office of Superintendent of Public Instruction), el Departamento de Agricultura de los EE. UU. o la Oficina de Contabilidad General de Estados Unidos (United States General Accounting Office) para la revisión de nuestro programa.</w:t>
      </w:r>
    </w:p>
    <w:p w14:paraId="0F1DED36" w14:textId="77777777" w:rsidR="00156DA5" w:rsidRPr="005C389E" w:rsidRDefault="00156DA5" w:rsidP="005535E0">
      <w:pPr>
        <w:rPr>
          <w:rFonts w:ascii="Segoe UI" w:hAnsi="Segoe UI" w:cs="Segoe UI"/>
          <w:b/>
          <w:sz w:val="18"/>
          <w:szCs w:val="18"/>
          <w:lang w:val="es-PE"/>
        </w:rPr>
      </w:pPr>
    </w:p>
    <w:p w14:paraId="0A21E48C" w14:textId="77777777" w:rsidR="00FF3119" w:rsidRPr="005C389E" w:rsidRDefault="00156DA5" w:rsidP="00156DA5">
      <w:pPr>
        <w:tabs>
          <w:tab w:val="left" w:pos="540"/>
          <w:tab w:val="left" w:pos="2430"/>
          <w:tab w:val="right" w:pos="4320"/>
          <w:tab w:val="right" w:pos="5760"/>
          <w:tab w:val="right" w:pos="7200"/>
          <w:tab w:val="right" w:pos="10080"/>
          <w:tab w:val="right" w:pos="11520"/>
          <w:tab w:val="right" w:pos="12960"/>
        </w:tabs>
        <w:rPr>
          <w:rFonts w:ascii="Segoe UI" w:hAnsi="Segoe UI" w:cs="Segoe UI"/>
          <w:sz w:val="20"/>
          <w:szCs w:val="20"/>
          <w:lang w:val="es-PE"/>
        </w:rPr>
      </w:pPr>
      <w:r>
        <w:rPr>
          <w:rFonts w:ascii="Segoe UI" w:hAnsi="Segoe UI" w:cs="Segoe UI"/>
          <w:b/>
          <w:bCs/>
          <w:sz w:val="20"/>
          <w:szCs w:val="20"/>
          <w:lang w:val="es-US"/>
        </w:rPr>
        <w:t>¿Realizará el centro sustituciones de alimentos para mi hijo?</w:t>
      </w:r>
    </w:p>
    <w:p w14:paraId="51497D9D" w14:textId="77777777" w:rsidR="00156DA5" w:rsidRPr="005C389E" w:rsidRDefault="009D47C1" w:rsidP="009D47C1">
      <w:pPr>
        <w:rPr>
          <w:rFonts w:ascii="Segoe UI" w:hAnsi="Segoe UI" w:cs="Segoe UI"/>
          <w:sz w:val="20"/>
          <w:szCs w:val="20"/>
          <w:lang w:val="es-PE"/>
        </w:rPr>
      </w:pPr>
      <w:r>
        <w:rPr>
          <w:rFonts w:ascii="Segoe UI" w:hAnsi="Segoe UI" w:cs="Segoe UI"/>
          <w:sz w:val="20"/>
          <w:szCs w:val="20"/>
          <w:lang w:val="es-US"/>
        </w:rPr>
        <w:t>Si un médico ha determinado que su hijo tiene una discapacidad y esta le impide comer las comidas habituales del centro, realizaremos las sustituciones indicadas por el médico sin costo adicional.</w:t>
      </w:r>
    </w:p>
    <w:p w14:paraId="0B64D711" w14:textId="77777777" w:rsidR="00156DA5" w:rsidRPr="005C389E" w:rsidRDefault="00156DA5" w:rsidP="009D47C1">
      <w:pPr>
        <w:rPr>
          <w:rFonts w:ascii="Segoe UI" w:hAnsi="Segoe UI" w:cs="Segoe UI"/>
          <w:sz w:val="18"/>
          <w:szCs w:val="18"/>
          <w:lang w:val="es-PE"/>
        </w:rPr>
      </w:pPr>
    </w:p>
    <w:p w14:paraId="369B5149" w14:textId="77777777" w:rsidR="00156DA5" w:rsidRPr="005C389E" w:rsidRDefault="00156DA5" w:rsidP="009D47C1">
      <w:pPr>
        <w:rPr>
          <w:rFonts w:ascii="Segoe UI" w:hAnsi="Segoe UI" w:cs="Segoe UI"/>
          <w:b/>
          <w:sz w:val="20"/>
          <w:szCs w:val="20"/>
          <w:lang w:val="es-PE"/>
        </w:rPr>
      </w:pPr>
      <w:r>
        <w:rPr>
          <w:rFonts w:ascii="Segoe UI" w:hAnsi="Segoe UI" w:cs="Segoe UI"/>
          <w:b/>
          <w:bCs/>
          <w:sz w:val="20"/>
          <w:szCs w:val="20"/>
          <w:lang w:val="es-US"/>
        </w:rPr>
        <w:t>¿Qué debo llevar al centro si mi hijo necesita sustituciones de alimentos?</w:t>
      </w:r>
    </w:p>
    <w:p w14:paraId="7F8A3A81" w14:textId="77777777" w:rsidR="009D47C1" w:rsidRPr="005C389E" w:rsidRDefault="00156DA5" w:rsidP="009D47C1">
      <w:pPr>
        <w:rPr>
          <w:rFonts w:ascii="Segoe UI" w:hAnsi="Segoe UI" w:cs="Segoe UI"/>
          <w:sz w:val="20"/>
          <w:szCs w:val="20"/>
          <w:lang w:val="es-PE"/>
        </w:rPr>
      </w:pPr>
      <w:r>
        <w:rPr>
          <w:rFonts w:ascii="Segoe UI" w:hAnsi="Segoe UI" w:cs="Segoe UI"/>
          <w:sz w:val="20"/>
          <w:szCs w:val="20"/>
          <w:lang w:val="es-US"/>
        </w:rPr>
        <w:t>Debe traer la nota del médico en la que se indiquen los alimentos alternativos necesarios y se acredite que se necesitan comidas especiales debido a la discapacidad.</w:t>
      </w:r>
    </w:p>
    <w:p w14:paraId="74F350A9" w14:textId="77777777" w:rsidR="00156DA5" w:rsidRPr="005C389E" w:rsidRDefault="00156DA5" w:rsidP="009D47C1">
      <w:pPr>
        <w:rPr>
          <w:rFonts w:ascii="Segoe UI" w:hAnsi="Segoe UI" w:cs="Segoe UI"/>
          <w:sz w:val="18"/>
          <w:szCs w:val="18"/>
          <w:lang w:val="es-PE"/>
        </w:rPr>
      </w:pPr>
    </w:p>
    <w:p w14:paraId="356A4F84" w14:textId="77777777" w:rsidR="00156DA5" w:rsidRPr="005C389E" w:rsidRDefault="00156DA5" w:rsidP="009D47C1">
      <w:pPr>
        <w:rPr>
          <w:rFonts w:ascii="Segoe UI" w:hAnsi="Segoe UI" w:cs="Segoe UI"/>
          <w:b/>
          <w:sz w:val="20"/>
          <w:szCs w:val="20"/>
          <w:lang w:val="es-PE"/>
        </w:rPr>
      </w:pPr>
      <w:r>
        <w:rPr>
          <w:rFonts w:ascii="Segoe UI" w:hAnsi="Segoe UI" w:cs="Segoe UI"/>
          <w:b/>
          <w:bCs/>
          <w:sz w:val="20"/>
          <w:szCs w:val="20"/>
          <w:lang w:val="es-US"/>
        </w:rPr>
        <w:t>¿Con quién debo comunicarme si tengo alguna pregunta?</w:t>
      </w:r>
    </w:p>
    <w:p w14:paraId="4A7958FD" w14:textId="02A9BCA1" w:rsidR="00156DA5" w:rsidRPr="005C389E" w:rsidRDefault="00156DA5" w:rsidP="009D47C1">
      <w:pPr>
        <w:rPr>
          <w:rFonts w:ascii="Segoe UI" w:hAnsi="Segoe UI" w:cs="Segoe UI"/>
          <w:sz w:val="20"/>
          <w:szCs w:val="20"/>
          <w:lang w:val="es-PE"/>
        </w:rPr>
      </w:pPr>
      <w:r>
        <w:rPr>
          <w:rFonts w:ascii="Segoe UI" w:hAnsi="Segoe UI" w:cs="Segoe UI"/>
          <w:sz w:val="20"/>
          <w:szCs w:val="20"/>
          <w:lang w:val="es-US"/>
        </w:rPr>
        <w:t xml:space="preserve">Comuníquese con nuestra oficina al </w:t>
      </w:r>
      <w:r>
        <w:rPr>
          <w:rFonts w:ascii="Segoe UI" w:hAnsi="Segoe UI" w:cs="Segoe UI"/>
          <w:sz w:val="20"/>
          <w:szCs w:val="20"/>
          <w:lang w:val="es-US"/>
        </w:rPr>
        <w:fldChar w:fldCharType="begin">
          <w:ffData>
            <w:name w:val="Text4"/>
            <w:enabled/>
            <w:calcOnExit w:val="0"/>
            <w:textInput/>
          </w:ffData>
        </w:fldChar>
      </w:r>
      <w:bookmarkStart w:id="3" w:name="Text4"/>
      <w:r>
        <w:rPr>
          <w:rFonts w:ascii="Segoe UI" w:hAnsi="Segoe UI" w:cs="Segoe UI"/>
          <w:sz w:val="20"/>
          <w:szCs w:val="20"/>
          <w:lang w:val="es-US"/>
        </w:rPr>
        <w:instrText xml:space="preserve"> FORMTEXT </w:instrText>
      </w:r>
      <w:r>
        <w:rPr>
          <w:rFonts w:ascii="Segoe UI" w:hAnsi="Segoe UI" w:cs="Segoe UI"/>
          <w:sz w:val="20"/>
          <w:szCs w:val="20"/>
          <w:lang w:val="es-US"/>
        </w:rPr>
      </w:r>
      <w:r>
        <w:rPr>
          <w:rFonts w:ascii="Segoe UI" w:hAnsi="Segoe UI" w:cs="Segoe UI"/>
          <w:sz w:val="20"/>
          <w:szCs w:val="20"/>
          <w:lang w:val="es-US"/>
        </w:rPr>
        <w:fldChar w:fldCharType="separate"/>
      </w:r>
      <w:r>
        <w:rPr>
          <w:rFonts w:ascii="Segoe UI" w:hAnsi="Segoe UI" w:cs="Segoe UI"/>
          <w:noProof/>
          <w:sz w:val="20"/>
          <w:szCs w:val="20"/>
          <w:u w:val="single"/>
          <w:lang w:val="es-US"/>
        </w:rPr>
        <w:t>     </w:t>
      </w:r>
      <w:r>
        <w:rPr>
          <w:rFonts w:ascii="Segoe UI" w:hAnsi="Segoe UI" w:cs="Segoe UI"/>
          <w:sz w:val="20"/>
          <w:szCs w:val="20"/>
          <w:u w:val="single"/>
          <w:lang w:val="es-US"/>
        </w:rPr>
        <w:fldChar w:fldCharType="end"/>
      </w:r>
      <w:bookmarkEnd w:id="3"/>
      <w:r>
        <w:rPr>
          <w:rFonts w:ascii="Segoe UI" w:hAnsi="Segoe UI" w:cs="Segoe UI"/>
          <w:sz w:val="20"/>
          <w:szCs w:val="20"/>
          <w:u w:val="single"/>
          <w:lang w:val="es-US"/>
        </w:rPr>
        <w:t>______</w:t>
      </w:r>
      <w:r>
        <w:rPr>
          <w:rFonts w:ascii="Segoe UI" w:hAnsi="Segoe UI" w:cs="Segoe UI"/>
          <w:sz w:val="20"/>
          <w:szCs w:val="20"/>
          <w:lang w:val="es-US"/>
        </w:rPr>
        <w:t>.</w:t>
      </w:r>
    </w:p>
    <w:p w14:paraId="2C57BA2D" w14:textId="77777777" w:rsidR="00156DA5" w:rsidRPr="005C389E" w:rsidRDefault="00156DA5" w:rsidP="009D47C1">
      <w:pPr>
        <w:rPr>
          <w:rFonts w:ascii="Segoe UI" w:hAnsi="Segoe UI" w:cs="Segoe UI"/>
          <w:b/>
          <w:sz w:val="18"/>
          <w:szCs w:val="18"/>
          <w:lang w:val="es-PE"/>
        </w:rPr>
      </w:pPr>
    </w:p>
    <w:p w14:paraId="3C8E2923" w14:textId="77777777" w:rsidR="008A090A" w:rsidRPr="005C389E" w:rsidRDefault="008A090A" w:rsidP="008A090A">
      <w:pPr>
        <w:rPr>
          <w:rFonts w:ascii="Segoe UI" w:hAnsi="Segoe UI" w:cs="Segoe UI"/>
          <w:sz w:val="20"/>
          <w:szCs w:val="20"/>
          <w:lang w:val="es-PE"/>
        </w:rPr>
      </w:pPr>
      <w:r>
        <w:rPr>
          <w:rFonts w:ascii="Segoe UI" w:hAnsi="Segoe UI" w:cs="Segoe UI"/>
          <w:sz w:val="20"/>
          <w:szCs w:val="20"/>
          <w:lang w:val="es-US"/>
        </w:rPr>
        <w:t>Gracias por ayudarnos a ofrecer comidas sanas a su hijo.</w:t>
      </w:r>
    </w:p>
    <w:p w14:paraId="34CD06EC" w14:textId="77777777" w:rsidR="008A090A" w:rsidRPr="005C389E" w:rsidRDefault="008A090A" w:rsidP="008A090A">
      <w:pPr>
        <w:rPr>
          <w:rFonts w:ascii="Segoe UI" w:hAnsi="Segoe UI" w:cs="Segoe UI"/>
          <w:sz w:val="18"/>
          <w:szCs w:val="18"/>
          <w:lang w:val="es-PE"/>
        </w:rPr>
      </w:pPr>
    </w:p>
    <w:p w14:paraId="388F5218" w14:textId="77777777" w:rsidR="00BF742C" w:rsidRPr="006A3950" w:rsidRDefault="00BF742C" w:rsidP="00BF742C">
      <w:pPr>
        <w:rPr>
          <w:rFonts w:ascii="Segoe UI" w:hAnsi="Segoe UI" w:cs="Segoe UI"/>
          <w:sz w:val="20"/>
          <w:szCs w:val="20"/>
        </w:rPr>
      </w:pPr>
      <w:r>
        <w:rPr>
          <w:rFonts w:ascii="Segoe UI" w:hAnsi="Segoe UI" w:cs="Segoe UI"/>
          <w:sz w:val="20"/>
          <w:szCs w:val="20"/>
          <w:lang w:val="es-US"/>
        </w:rPr>
        <w:t>Atentamente,</w:t>
      </w:r>
    </w:p>
    <w:p w14:paraId="6D4D2BB2" w14:textId="77777777" w:rsidR="00BF742C" w:rsidRPr="005C389E" w:rsidRDefault="00BF742C" w:rsidP="00BF742C">
      <w:pPr>
        <w:rPr>
          <w:rFonts w:ascii="Segoe UI" w:hAnsi="Segoe UI" w:cs="Segoe UI"/>
          <w:sz w:val="18"/>
          <w:szCs w:val="18"/>
        </w:rPr>
      </w:pPr>
    </w:p>
    <w:p w14:paraId="449248B8" w14:textId="77777777" w:rsidR="00BF742C" w:rsidRPr="005C389E" w:rsidRDefault="00BF742C" w:rsidP="00BF742C">
      <w:pPr>
        <w:rPr>
          <w:rFonts w:ascii="Segoe UI" w:hAnsi="Segoe UI" w:cs="Segoe UI"/>
          <w:sz w:val="18"/>
          <w:szCs w:val="18"/>
        </w:rPr>
      </w:pPr>
    </w:p>
    <w:p w14:paraId="3AFC9AD4" w14:textId="77777777" w:rsidR="00BF742C" w:rsidRPr="006A3950" w:rsidRDefault="00BF742C" w:rsidP="00BF742C">
      <w:pPr>
        <w:tabs>
          <w:tab w:val="left" w:pos="4320"/>
        </w:tabs>
        <w:rPr>
          <w:rFonts w:ascii="Segoe UI" w:hAnsi="Segoe UI" w:cs="Segoe UI"/>
          <w:sz w:val="20"/>
          <w:szCs w:val="20"/>
        </w:rPr>
      </w:pPr>
      <w:r>
        <w:rPr>
          <w:rFonts w:ascii="Segoe UI" w:hAnsi="Segoe UI" w:cs="Segoe UI"/>
          <w:sz w:val="20"/>
          <w:szCs w:val="20"/>
          <w:u w:val="single"/>
          <w:lang w:val="es-US"/>
        </w:rPr>
        <w:fldChar w:fldCharType="begin">
          <w:ffData>
            <w:name w:val="Text3"/>
            <w:enabled/>
            <w:calcOnExit w:val="0"/>
            <w:textInput/>
          </w:ffData>
        </w:fldChar>
      </w:r>
      <w:r>
        <w:rPr>
          <w:rFonts w:ascii="Segoe UI" w:hAnsi="Segoe UI" w:cs="Segoe UI"/>
          <w:sz w:val="20"/>
          <w:szCs w:val="20"/>
          <w:u w:val="single"/>
          <w:lang w:val="es-US"/>
        </w:rPr>
        <w:instrText xml:space="preserve"> FORMTEXT </w:instrText>
      </w:r>
      <w:r>
        <w:rPr>
          <w:rFonts w:ascii="Segoe UI" w:hAnsi="Segoe UI" w:cs="Segoe UI"/>
          <w:sz w:val="20"/>
          <w:szCs w:val="20"/>
          <w:u w:val="single"/>
          <w:lang w:val="es-US"/>
        </w:rPr>
      </w:r>
      <w:r>
        <w:rPr>
          <w:rFonts w:ascii="Segoe UI" w:hAnsi="Segoe UI" w:cs="Segoe UI"/>
          <w:sz w:val="20"/>
          <w:szCs w:val="20"/>
          <w:u w:val="single"/>
          <w:lang w:val="es-US"/>
        </w:rPr>
        <w:fldChar w:fldCharType="separate"/>
      </w:r>
      <w:r>
        <w:rPr>
          <w:rFonts w:ascii="Segoe UI" w:hAnsi="Segoe UI" w:cs="Segoe UI"/>
          <w:noProof/>
          <w:sz w:val="20"/>
          <w:szCs w:val="20"/>
          <w:u w:val="single"/>
          <w:lang w:val="es-US"/>
        </w:rPr>
        <w:t> </w:t>
      </w:r>
      <w:r>
        <w:rPr>
          <w:rFonts w:ascii="Segoe UI" w:hAnsi="Segoe UI" w:cs="Segoe UI"/>
          <w:noProof/>
          <w:sz w:val="20"/>
          <w:szCs w:val="20"/>
          <w:u w:val="single"/>
          <w:lang w:val="es-US"/>
        </w:rPr>
        <w:t> </w:t>
      </w:r>
      <w:r>
        <w:rPr>
          <w:rFonts w:ascii="Segoe UI" w:hAnsi="Segoe UI" w:cs="Segoe UI"/>
          <w:noProof/>
          <w:sz w:val="20"/>
          <w:szCs w:val="20"/>
          <w:u w:val="single"/>
          <w:lang w:val="es-US"/>
        </w:rPr>
        <w:t> </w:t>
      </w:r>
      <w:r>
        <w:rPr>
          <w:rFonts w:ascii="Segoe UI" w:hAnsi="Segoe UI" w:cs="Segoe UI"/>
          <w:noProof/>
          <w:sz w:val="20"/>
          <w:szCs w:val="20"/>
          <w:u w:val="single"/>
          <w:lang w:val="es-US"/>
        </w:rPr>
        <w:t> </w:t>
      </w:r>
      <w:r>
        <w:rPr>
          <w:rFonts w:ascii="Segoe UI" w:hAnsi="Segoe UI" w:cs="Segoe UI"/>
          <w:noProof/>
          <w:sz w:val="20"/>
          <w:szCs w:val="20"/>
          <w:u w:val="single"/>
          <w:lang w:val="es-US"/>
        </w:rPr>
        <w:t> </w:t>
      </w:r>
      <w:r>
        <w:rPr>
          <w:rFonts w:ascii="Segoe UI" w:hAnsi="Segoe UI" w:cs="Segoe UI"/>
          <w:sz w:val="20"/>
          <w:szCs w:val="20"/>
          <w:u w:val="single"/>
          <w:lang w:val="es-US"/>
        </w:rPr>
        <w:fldChar w:fldCharType="end"/>
      </w:r>
      <w:r>
        <w:rPr>
          <w:rFonts w:ascii="Segoe UI" w:hAnsi="Segoe UI" w:cs="Segoe UI"/>
          <w:sz w:val="20"/>
          <w:szCs w:val="20"/>
          <w:u w:val="single"/>
          <w:lang w:val="es-US"/>
        </w:rPr>
        <w:tab/>
      </w:r>
    </w:p>
    <w:p w14:paraId="07CC84A5" w14:textId="77777777" w:rsidR="00C432BD" w:rsidRPr="005C389E" w:rsidRDefault="00BF742C" w:rsidP="00BF742C">
      <w:pPr>
        <w:rPr>
          <w:rFonts w:ascii="Segoe UI" w:hAnsi="Segoe UI" w:cs="Segoe UI"/>
          <w:sz w:val="20"/>
          <w:szCs w:val="20"/>
          <w:lang w:val="es-PE"/>
        </w:rPr>
      </w:pPr>
      <w:r>
        <w:rPr>
          <w:rFonts w:ascii="Segoe UI" w:hAnsi="Segoe UI" w:cs="Segoe UI"/>
          <w:sz w:val="20"/>
          <w:szCs w:val="20"/>
          <w:lang w:val="es-US"/>
        </w:rPr>
        <w:t>Firma del director del centro</w:t>
      </w:r>
    </w:p>
    <w:p w14:paraId="497B0302" w14:textId="06A43BBD" w:rsidR="00396919" w:rsidRPr="005C389E" w:rsidRDefault="00396919" w:rsidP="00396919">
      <w:pPr>
        <w:shd w:val="clear" w:color="auto" w:fill="FFFFFF"/>
        <w:spacing w:before="100" w:beforeAutospacing="1" w:after="100" w:afterAutospacing="1"/>
        <w:rPr>
          <w:rFonts w:ascii="Segoe UI" w:hAnsi="Segoe UI" w:cs="Segoe UI"/>
          <w:color w:val="1B1B1B"/>
          <w:spacing w:val="-2"/>
          <w:sz w:val="20"/>
          <w:szCs w:val="20"/>
          <w:lang w:val="es-PE"/>
        </w:rPr>
      </w:pPr>
      <w:r w:rsidRPr="005C389E">
        <w:rPr>
          <w:rFonts w:ascii="Segoe UI" w:hAnsi="Segoe UI" w:cs="Segoe UI"/>
          <w:color w:val="1B1B1B"/>
          <w:spacing w:val="-2"/>
          <w:sz w:val="20"/>
          <w:szCs w:val="20"/>
          <w:lang w:val="es-US"/>
        </w:rPr>
        <w:lastRenderedPageBreak/>
        <w:t>De acuerdo con la Ley Federal de Derechos Civiles y las regulaciones y políticas de derechos civiles del Departamento de Agricultura de los EE. UU. (USDA), esta institución tiene prohibido discriminar por motivos de raza, color, nacionalidad de origen, sexo (incluida la identidad de género y la orientación sexual), discapacidad, edad, o tomar represalias o venganza por actividades previas en defensa de los derechos civiles.</w:t>
      </w:r>
    </w:p>
    <w:p w14:paraId="0F2F401E" w14:textId="77777777" w:rsidR="00396919" w:rsidRPr="005C389E" w:rsidRDefault="00396919" w:rsidP="00396919">
      <w:pPr>
        <w:shd w:val="clear" w:color="auto" w:fill="FFFFFF"/>
        <w:spacing w:before="100" w:beforeAutospacing="1" w:after="100" w:afterAutospacing="1"/>
        <w:rPr>
          <w:rFonts w:ascii="Segoe UI" w:hAnsi="Segoe UI" w:cs="Segoe UI"/>
          <w:color w:val="1B1B1B"/>
          <w:sz w:val="20"/>
          <w:szCs w:val="20"/>
          <w:lang w:val="es-PE"/>
        </w:rPr>
      </w:pPr>
      <w:r>
        <w:rPr>
          <w:rFonts w:ascii="Segoe UI" w:hAnsi="Segoe UI" w:cs="Segoe UI"/>
          <w:color w:val="1B1B1B"/>
          <w:sz w:val="20"/>
          <w:szCs w:val="20"/>
          <w:lang w:val="es-US"/>
        </w:rPr>
        <w:t>La información del programa puede estar disponible en otros idiomas además del inglés. Las personas con discapacidades que requieran medios de comunicación alternativos para obtener información sobre el programa (p. ej., sistema Braille, letra grande, cintas de audio, lenguaje de señas americano) deben comunicarse con la agencia estatal o local responsable que administra el programa, con el Centro de Tecnología y Recursos Accesibles que Da Empleo Hoy (Technology and Accessible Resources Give Employment Today, TARGET) del USDA al (202) 720-2600 (voz y TTY) o con el USDA a través del Servicio Federal de Retransmisión, al (800) 877-8339.</w:t>
      </w:r>
    </w:p>
    <w:p w14:paraId="22BB70F4" w14:textId="77777777" w:rsidR="00396919" w:rsidRPr="005C389E" w:rsidRDefault="00396919" w:rsidP="00396919">
      <w:pPr>
        <w:shd w:val="clear" w:color="auto" w:fill="FFFFFF"/>
        <w:spacing w:before="100" w:beforeAutospacing="1" w:after="100" w:afterAutospacing="1"/>
        <w:rPr>
          <w:rFonts w:ascii="Segoe UI" w:hAnsi="Segoe UI" w:cs="Segoe UI"/>
          <w:color w:val="1B1B1B"/>
          <w:sz w:val="20"/>
          <w:szCs w:val="20"/>
          <w:lang w:val="es-PE"/>
        </w:rPr>
      </w:pPr>
      <w:r>
        <w:rPr>
          <w:rFonts w:ascii="Segoe UI" w:hAnsi="Segoe UI" w:cs="Segoe UI"/>
          <w:color w:val="1B1B1B"/>
          <w:sz w:val="20"/>
          <w:szCs w:val="20"/>
          <w:lang w:val="es-US"/>
        </w:rPr>
        <w:t>Para presentar una queja por discriminación en el programa, el denunciante debe completar un formulario AD-3027, Formulario de queja por discriminación en programa del USDA, que se puede obtener en línea en: </w:t>
      </w:r>
      <w:hyperlink r:id="rId10" w:history="1">
        <w:r>
          <w:rPr>
            <w:rFonts w:ascii="Segoe UI" w:hAnsi="Segoe UI" w:cs="Segoe UI"/>
            <w:color w:val="0070C0"/>
            <w:sz w:val="20"/>
            <w:szCs w:val="20"/>
            <w:u w:val="single"/>
            <w:lang w:val="es-US"/>
          </w:rPr>
          <w:t>https://www.usda.gov/sites/default/files/documents/USDA-OASCR%20P-Complaint-Form-0508-0002-508-11-28-17Fax2Mail.pdf</w:t>
        </w:r>
      </w:hyperlink>
      <w:r>
        <w:rPr>
          <w:rFonts w:ascii="Segoe UI" w:hAnsi="Segoe UI" w:cs="Segoe UI"/>
          <w:color w:val="1B1B1B"/>
          <w:sz w:val="20"/>
          <w:szCs w:val="20"/>
          <w:lang w:val="es-US"/>
        </w:rPr>
        <w:t>, en cualquier oficina del USDA, llamando al (866) 632-9992, o escribiendo una carta dirigida al USDA. En la carta debe constar el nombre, el domicilio, el número de teléfono del denunciante y una descripción por escrito de la presunta acción discriminatoria con suficiente detalle para informar al subsecretario de Derechos Civiles (Assistant Secretary for Civil Rights, ASCR) sobre la naturaleza y la fecha del presunto caso de violación de los derechos civiles. Luego de completar el formulario AD-3027 o la carta se los debe enviar al USDA por cualquiera de los siguientes medios:</w:t>
      </w:r>
    </w:p>
    <w:p w14:paraId="0BE90102"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proofErr w:type="spellStart"/>
      <w:r w:rsidRPr="005C389E">
        <w:rPr>
          <w:rFonts w:ascii="Segoe UI" w:hAnsi="Segoe UI" w:cs="Segoe UI"/>
          <w:b/>
          <w:bCs/>
          <w:color w:val="1B1B1B"/>
          <w:sz w:val="20"/>
          <w:szCs w:val="20"/>
        </w:rPr>
        <w:t>Correo</w:t>
      </w:r>
      <w:proofErr w:type="spellEnd"/>
      <w:r w:rsidRPr="005C389E">
        <w:rPr>
          <w:rFonts w:ascii="Segoe UI" w:hAnsi="Segoe UI" w:cs="Segoe UI"/>
          <w:b/>
          <w:bCs/>
          <w:color w:val="1B1B1B"/>
          <w:sz w:val="20"/>
          <w:szCs w:val="20"/>
        </w:rPr>
        <w:t xml:space="preserve"> postal:</w:t>
      </w:r>
      <w:r w:rsidRPr="005C389E">
        <w:rPr>
          <w:rFonts w:ascii="Segoe UI" w:hAnsi="Segoe UI" w:cs="Segoe UI"/>
          <w:color w:val="1B1B1B"/>
          <w:sz w:val="20"/>
          <w:szCs w:val="20"/>
        </w:rPr>
        <w:br/>
        <w:t>U.S. Department of Agriculture</w:t>
      </w:r>
      <w:r w:rsidRPr="005C389E">
        <w:rPr>
          <w:rFonts w:ascii="Segoe UI" w:hAnsi="Segoe UI" w:cs="Segoe UI"/>
          <w:color w:val="1B1B1B"/>
          <w:sz w:val="20"/>
          <w:szCs w:val="20"/>
        </w:rPr>
        <w:br/>
        <w:t>Office of the Assistant Secretary for Civil Rights</w:t>
      </w:r>
      <w:r w:rsidRPr="005C389E">
        <w:rPr>
          <w:rFonts w:ascii="Segoe UI" w:hAnsi="Segoe UI" w:cs="Segoe UI"/>
          <w:color w:val="1B1B1B"/>
          <w:sz w:val="20"/>
          <w:szCs w:val="20"/>
        </w:rPr>
        <w:br/>
        <w:t>1400 Independence Avenue, SW</w:t>
      </w:r>
      <w:r w:rsidRPr="005C389E">
        <w:rPr>
          <w:rFonts w:ascii="Segoe UI" w:hAnsi="Segoe UI" w:cs="Segoe UI"/>
          <w:color w:val="1B1B1B"/>
          <w:sz w:val="20"/>
          <w:szCs w:val="20"/>
        </w:rPr>
        <w:br/>
        <w:t>Washington, D.C. 20250-9410; o</w:t>
      </w:r>
    </w:p>
    <w:p w14:paraId="04D85E55"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es-US"/>
        </w:rPr>
        <w:t>Fax:</w:t>
      </w:r>
      <w:r>
        <w:rPr>
          <w:rFonts w:ascii="Segoe UI" w:hAnsi="Segoe UI" w:cs="Segoe UI"/>
          <w:color w:val="1B1B1B"/>
          <w:sz w:val="20"/>
          <w:szCs w:val="20"/>
          <w:lang w:val="es-US"/>
        </w:rPr>
        <w:br/>
        <w:t>(833) 256-1665 o (202) 690-7442; o</w:t>
      </w:r>
    </w:p>
    <w:p w14:paraId="1DF25040" w14:textId="330728CB" w:rsidR="00396919" w:rsidRPr="005C389E" w:rsidRDefault="00396919" w:rsidP="00985335">
      <w:pPr>
        <w:numPr>
          <w:ilvl w:val="0"/>
          <w:numId w:val="2"/>
        </w:numPr>
        <w:shd w:val="clear" w:color="auto" w:fill="FFFFFF"/>
        <w:spacing w:before="100" w:beforeAutospacing="1" w:after="100" w:afterAutospacing="1"/>
        <w:rPr>
          <w:rFonts w:ascii="Segoe UI" w:hAnsi="Segoe UI" w:cs="Segoe UI"/>
          <w:color w:val="1B1B1B"/>
          <w:sz w:val="20"/>
          <w:szCs w:val="20"/>
          <w:lang w:val="es-PE"/>
        </w:rPr>
      </w:pPr>
      <w:r>
        <w:rPr>
          <w:rFonts w:ascii="Segoe UI" w:hAnsi="Segoe UI" w:cs="Segoe UI"/>
          <w:b/>
          <w:bCs/>
          <w:color w:val="1B1B1B"/>
          <w:sz w:val="20"/>
          <w:szCs w:val="20"/>
          <w:lang w:val="es-US"/>
        </w:rPr>
        <w:t>Correo electrónico:</w:t>
      </w:r>
      <w:r>
        <w:rPr>
          <w:rFonts w:ascii="Segoe UI" w:hAnsi="Segoe UI" w:cs="Segoe UI"/>
          <w:color w:val="1B1B1B"/>
          <w:sz w:val="20"/>
          <w:szCs w:val="20"/>
          <w:lang w:val="es-US"/>
        </w:rPr>
        <w:br/>
      </w:r>
      <w:hyperlink r:id="rId11" w:history="1">
        <w:r>
          <w:rPr>
            <w:rFonts w:ascii="Segoe UI" w:hAnsi="Segoe UI" w:cs="Segoe UI"/>
            <w:color w:val="0070C0"/>
            <w:sz w:val="20"/>
            <w:szCs w:val="20"/>
            <w:u w:val="single"/>
            <w:lang w:val="es-US"/>
          </w:rPr>
          <w:t>program.intake@usda.gov</w:t>
        </w:r>
      </w:hyperlink>
    </w:p>
    <w:p w14:paraId="4364E828" w14:textId="77777777" w:rsidR="002A68C8" w:rsidRPr="005C389E" w:rsidRDefault="002A68C8" w:rsidP="00396919">
      <w:pPr>
        <w:shd w:val="clear" w:color="auto" w:fill="FFFFFF"/>
        <w:spacing w:before="100" w:beforeAutospacing="1" w:after="100" w:afterAutospacing="1"/>
        <w:rPr>
          <w:rFonts w:ascii="Segoe UI" w:hAnsi="Segoe UI" w:cs="Segoe UI"/>
          <w:color w:val="1B1B1B"/>
          <w:sz w:val="20"/>
          <w:szCs w:val="20"/>
          <w:lang w:val="es-PE"/>
        </w:rPr>
      </w:pPr>
    </w:p>
    <w:p w14:paraId="73FC9D31" w14:textId="77777777" w:rsidR="002A68C8" w:rsidRPr="005C389E" w:rsidRDefault="002A68C8" w:rsidP="002A68C8">
      <w:pPr>
        <w:rPr>
          <w:rFonts w:ascii="Segoe UI" w:hAnsi="Segoe UI" w:cs="Segoe UI"/>
          <w:sz w:val="18"/>
          <w:szCs w:val="20"/>
          <w:lang w:val="es-PE"/>
        </w:rPr>
      </w:pPr>
    </w:p>
    <w:p w14:paraId="2654A811" w14:textId="77777777" w:rsidR="002A68C8" w:rsidRPr="005C389E" w:rsidRDefault="002A68C8" w:rsidP="002A68C8">
      <w:pPr>
        <w:rPr>
          <w:rFonts w:ascii="Segoe UI" w:hAnsi="Segoe UI" w:cs="Segoe UI"/>
          <w:sz w:val="18"/>
          <w:szCs w:val="20"/>
          <w:lang w:val="es-PE"/>
        </w:rPr>
      </w:pPr>
    </w:p>
    <w:p w14:paraId="2660E29F" w14:textId="77777777" w:rsidR="002A68C8" w:rsidRPr="005C389E" w:rsidRDefault="002A68C8" w:rsidP="002A68C8">
      <w:pPr>
        <w:rPr>
          <w:rFonts w:ascii="Segoe UI" w:hAnsi="Segoe UI" w:cs="Segoe UI"/>
          <w:sz w:val="18"/>
          <w:szCs w:val="20"/>
          <w:lang w:val="es-PE"/>
        </w:rPr>
      </w:pPr>
    </w:p>
    <w:p w14:paraId="515E3D5F" w14:textId="18C05A9C" w:rsidR="002A68C8" w:rsidRPr="005C389E" w:rsidRDefault="002A68C8" w:rsidP="002A68C8">
      <w:pPr>
        <w:rPr>
          <w:rFonts w:ascii="Segoe UI" w:hAnsi="Segoe UI" w:cs="Segoe UI"/>
          <w:sz w:val="20"/>
          <w:szCs w:val="20"/>
          <w:lang w:val="es-PE"/>
        </w:rPr>
      </w:pPr>
      <w:r>
        <w:rPr>
          <w:rFonts w:ascii="Segoe UI" w:hAnsi="Segoe UI" w:cs="Segoe UI"/>
          <w:sz w:val="20"/>
          <w:szCs w:val="20"/>
          <w:lang w:val="es-US"/>
        </w:rPr>
        <w:t>Si tiene preguntas o inquietudes, comuníquese con:</w:t>
      </w:r>
    </w:p>
    <w:p w14:paraId="75F2D923" w14:textId="6DE2C055" w:rsidR="002A68C8" w:rsidRPr="002A68C8" w:rsidRDefault="002A68C8" w:rsidP="002A68C8">
      <w:pPr>
        <w:rPr>
          <w:rFonts w:ascii="Segoe UI" w:hAnsi="Segoe UI" w:cs="Segoe UI"/>
          <w:sz w:val="20"/>
          <w:szCs w:val="20"/>
        </w:rPr>
      </w:pPr>
      <w:r w:rsidRPr="005C389E">
        <w:rPr>
          <w:rFonts w:ascii="Segoe UI" w:hAnsi="Segoe UI" w:cs="Segoe UI"/>
          <w:sz w:val="20"/>
          <w:szCs w:val="20"/>
        </w:rPr>
        <w:t>The Office of Superintendent of Public Instruction</w:t>
      </w:r>
    </w:p>
    <w:p w14:paraId="1CBD75D1" w14:textId="017A7A9D" w:rsidR="002A68C8" w:rsidRPr="005C389E" w:rsidRDefault="002A68C8" w:rsidP="002A68C8">
      <w:pPr>
        <w:rPr>
          <w:rFonts w:ascii="Segoe UI" w:hAnsi="Segoe UI" w:cs="Segoe UI"/>
          <w:sz w:val="20"/>
          <w:szCs w:val="20"/>
          <w:lang w:val="es-PE"/>
        </w:rPr>
      </w:pPr>
      <w:r>
        <w:rPr>
          <w:rFonts w:ascii="Segoe UI" w:hAnsi="Segoe UI" w:cs="Segoe UI"/>
          <w:sz w:val="20"/>
          <w:szCs w:val="20"/>
          <w:lang w:val="es-US"/>
        </w:rPr>
        <w:t>Servicios de nutrición infantil (Child Nutrition Services)</w:t>
      </w:r>
    </w:p>
    <w:p w14:paraId="2B5D8B33" w14:textId="583D1CA0" w:rsidR="002A68C8" w:rsidRPr="005C389E" w:rsidRDefault="001572E7" w:rsidP="002A68C8">
      <w:pPr>
        <w:rPr>
          <w:rFonts w:ascii="Segoe UI" w:hAnsi="Segoe UI" w:cs="Segoe UI"/>
          <w:sz w:val="20"/>
          <w:szCs w:val="20"/>
          <w:lang w:val="es-PE"/>
        </w:rPr>
      </w:pPr>
      <w:hyperlink r:id="rId12" w:history="1">
        <w:r w:rsidR="002A68C8">
          <w:rPr>
            <w:rStyle w:val="Hipervnculo"/>
            <w:rFonts w:ascii="Segoe UI" w:hAnsi="Segoe UI" w:cs="Segoe UI"/>
            <w:sz w:val="20"/>
            <w:szCs w:val="20"/>
            <w:lang w:val="es-US"/>
          </w:rPr>
          <w:t>CACFP@k12.wa.us</w:t>
        </w:r>
      </w:hyperlink>
    </w:p>
    <w:p w14:paraId="3EB1E6D0" w14:textId="77777777" w:rsidR="002A68C8" w:rsidRPr="005C389E" w:rsidRDefault="002A68C8" w:rsidP="002A68C8">
      <w:pPr>
        <w:rPr>
          <w:rFonts w:ascii="Segoe UI" w:hAnsi="Segoe UI" w:cs="Segoe UI"/>
          <w:sz w:val="20"/>
          <w:szCs w:val="20"/>
          <w:lang w:val="es-PE"/>
        </w:rPr>
      </w:pPr>
      <w:r>
        <w:rPr>
          <w:rFonts w:ascii="Segoe UI" w:hAnsi="Segoe UI" w:cs="Segoe UI"/>
          <w:sz w:val="20"/>
          <w:szCs w:val="20"/>
          <w:lang w:val="es-US"/>
        </w:rPr>
        <w:t>360-725-6200</w:t>
      </w:r>
    </w:p>
    <w:p w14:paraId="49F097BF" w14:textId="77777777" w:rsidR="002A68C8" w:rsidRPr="005C389E" w:rsidRDefault="002A68C8" w:rsidP="002A68C8">
      <w:pPr>
        <w:rPr>
          <w:rFonts w:ascii="Segoe UI" w:hAnsi="Segoe UI" w:cs="Segoe UI"/>
          <w:sz w:val="20"/>
          <w:szCs w:val="20"/>
          <w:lang w:val="es-PE"/>
        </w:rPr>
      </w:pPr>
      <w:r>
        <w:rPr>
          <w:rFonts w:ascii="Segoe UI" w:hAnsi="Segoe UI" w:cs="Segoe UI"/>
          <w:sz w:val="20"/>
          <w:szCs w:val="20"/>
          <w:lang w:val="es-US"/>
        </w:rPr>
        <w:t>TTY: 360-664-3631</w:t>
      </w:r>
    </w:p>
    <w:p w14:paraId="3C01CB27" w14:textId="77777777" w:rsidR="002A68C8" w:rsidRPr="005C389E" w:rsidRDefault="002A68C8" w:rsidP="00396919">
      <w:pPr>
        <w:shd w:val="clear" w:color="auto" w:fill="FFFFFF"/>
        <w:spacing w:before="100" w:beforeAutospacing="1" w:after="100" w:afterAutospacing="1"/>
        <w:rPr>
          <w:rFonts w:ascii="Segoe UI" w:hAnsi="Segoe UI" w:cs="Segoe UI"/>
          <w:color w:val="1B1B1B"/>
          <w:sz w:val="20"/>
          <w:szCs w:val="20"/>
          <w:lang w:val="es-PE"/>
        </w:rPr>
      </w:pPr>
    </w:p>
    <w:p w14:paraId="16467704" w14:textId="4C6ED28B" w:rsidR="002A68C8" w:rsidRDefault="002A68C8" w:rsidP="00396919">
      <w:pPr>
        <w:shd w:val="clear" w:color="auto" w:fill="FFFFFF"/>
        <w:spacing w:before="100" w:beforeAutospacing="1" w:after="100" w:afterAutospacing="1"/>
        <w:rPr>
          <w:rFonts w:ascii="Segoe UI" w:hAnsi="Segoe UI" w:cs="Segoe UI"/>
          <w:color w:val="1B1B1B"/>
          <w:sz w:val="20"/>
          <w:szCs w:val="20"/>
          <w:lang w:val="es-PE"/>
        </w:rPr>
      </w:pPr>
    </w:p>
    <w:p w14:paraId="52900898" w14:textId="77777777" w:rsidR="005C389E" w:rsidRDefault="005C389E" w:rsidP="00396919">
      <w:pPr>
        <w:shd w:val="clear" w:color="auto" w:fill="FFFFFF"/>
        <w:spacing w:before="100" w:beforeAutospacing="1" w:after="100" w:afterAutospacing="1"/>
        <w:rPr>
          <w:rFonts w:ascii="Segoe UI" w:hAnsi="Segoe UI" w:cs="Segoe UI"/>
          <w:color w:val="1B1B1B"/>
          <w:sz w:val="20"/>
          <w:szCs w:val="20"/>
          <w:lang w:val="es-PE"/>
        </w:rPr>
      </w:pPr>
    </w:p>
    <w:p w14:paraId="5D38A3AC" w14:textId="77777777" w:rsidR="005C389E" w:rsidRPr="005C389E" w:rsidRDefault="005C389E" w:rsidP="005C389E">
      <w:pPr>
        <w:shd w:val="clear" w:color="auto" w:fill="FFFFFF"/>
        <w:rPr>
          <w:rFonts w:ascii="Segoe UI" w:hAnsi="Segoe UI" w:cs="Segoe UI"/>
          <w:color w:val="1B1B1B"/>
          <w:sz w:val="20"/>
          <w:szCs w:val="20"/>
          <w:lang w:val="es-PE"/>
        </w:rPr>
      </w:pPr>
    </w:p>
    <w:p w14:paraId="4DA45CA3" w14:textId="285094D1" w:rsidR="00396919" w:rsidRPr="005C389E" w:rsidRDefault="00396919" w:rsidP="005C389E">
      <w:pPr>
        <w:shd w:val="clear" w:color="auto" w:fill="FFFFFF"/>
        <w:rPr>
          <w:rFonts w:ascii="Segoe UI" w:hAnsi="Segoe UI" w:cs="Segoe UI"/>
          <w:color w:val="1B1B1B"/>
          <w:sz w:val="20"/>
          <w:szCs w:val="20"/>
          <w:lang w:val="es-PE"/>
        </w:rPr>
      </w:pPr>
      <w:r w:rsidRPr="005C389E">
        <w:rPr>
          <w:rFonts w:ascii="Segoe UI" w:hAnsi="Segoe UI" w:cs="Segoe UI"/>
          <w:color w:val="1B1B1B"/>
          <w:sz w:val="20"/>
          <w:szCs w:val="20"/>
          <w:lang w:val="es-PE"/>
        </w:rPr>
        <w:t>Esta institución es un proveedor que ofrece igualdad de oportunidades.</w:t>
      </w:r>
    </w:p>
    <w:sectPr w:rsidR="00396919" w:rsidRPr="005C389E" w:rsidSect="002507E9">
      <w:type w:val="continuous"/>
      <w:pgSz w:w="12240" w:h="15840" w:code="1"/>
      <w:pgMar w:top="810" w:right="1296" w:bottom="810" w:left="1296"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4B3A" w14:textId="77777777" w:rsidR="001572E7" w:rsidRDefault="001572E7">
      <w:r>
        <w:separator/>
      </w:r>
    </w:p>
  </w:endnote>
  <w:endnote w:type="continuationSeparator" w:id="0">
    <w:p w14:paraId="4B6998F7" w14:textId="77777777" w:rsidR="001572E7" w:rsidRDefault="0015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9D33" w14:textId="597E5E8B" w:rsidR="00232EB3" w:rsidRPr="00C830DB" w:rsidRDefault="00A451A6" w:rsidP="005D21FE">
    <w:pPr>
      <w:pStyle w:val="Piedepgina"/>
      <w:tabs>
        <w:tab w:val="clear" w:pos="4320"/>
        <w:tab w:val="clear" w:pos="8640"/>
        <w:tab w:val="center" w:pos="5130"/>
        <w:tab w:val="right" w:pos="9900"/>
      </w:tabs>
      <w:rPr>
        <w:rFonts w:ascii="Calibri" w:hAnsi="Calibri" w:cs="Helvetica"/>
        <w:sz w:val="18"/>
        <w:szCs w:val="18"/>
      </w:rPr>
    </w:pPr>
    <w:r>
      <w:rPr>
        <w:rStyle w:val="Nmerodepgina"/>
        <w:rFonts w:ascii="Calibri" w:hAnsi="Calibri" w:cs="Helvetica"/>
        <w:sz w:val="18"/>
        <w:szCs w:val="18"/>
        <w:lang w:val="es-US"/>
      </w:rPr>
      <w:t>OSPI (Rev. 5/26)</w:t>
    </w:r>
    <w:r>
      <w:rPr>
        <w:rStyle w:val="Nmerodepgina"/>
        <w:rFonts w:ascii="Helvetica" w:hAnsi="Helvetica" w:cs="Helvetica"/>
        <w:sz w:val="18"/>
        <w:szCs w:val="18"/>
        <w:lang w:val="es-US"/>
      </w:rPr>
      <w:tab/>
    </w:r>
    <w:r>
      <w:rPr>
        <w:rStyle w:val="Nmerodepgina"/>
        <w:rFonts w:ascii="Helvetica" w:hAnsi="Helvetica" w:cs="Helvetica"/>
        <w:sz w:val="18"/>
        <w:szCs w:val="18"/>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C1D6" w14:textId="77777777" w:rsidR="001572E7" w:rsidRDefault="001572E7">
      <w:r>
        <w:separator/>
      </w:r>
    </w:p>
  </w:footnote>
  <w:footnote w:type="continuationSeparator" w:id="0">
    <w:p w14:paraId="67EFE44D" w14:textId="77777777" w:rsidR="001572E7" w:rsidRDefault="0015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CD49" w14:textId="77777777" w:rsidR="000346CA" w:rsidRPr="000346CA" w:rsidRDefault="000346CA" w:rsidP="000346CA">
    <w:pPr>
      <w:pStyle w:val="Encabezado"/>
      <w:tabs>
        <w:tab w:val="clear" w:pos="8640"/>
        <w:tab w:val="right" w:pos="10080"/>
      </w:tabs>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56BC4"/>
    <w:multiLevelType w:val="multilevel"/>
    <w:tmpl w:val="352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58A6"/>
    <w:multiLevelType w:val="hybridMultilevel"/>
    <w:tmpl w:val="D49A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D"/>
    <w:rsid w:val="00000053"/>
    <w:rsid w:val="00005186"/>
    <w:rsid w:val="000079BB"/>
    <w:rsid w:val="00012DA3"/>
    <w:rsid w:val="00030B20"/>
    <w:rsid w:val="000322D2"/>
    <w:rsid w:val="000346CA"/>
    <w:rsid w:val="000418D8"/>
    <w:rsid w:val="000545E2"/>
    <w:rsid w:val="000A0F08"/>
    <w:rsid w:val="000A436A"/>
    <w:rsid w:val="000D39FA"/>
    <w:rsid w:val="001324CE"/>
    <w:rsid w:val="0015222E"/>
    <w:rsid w:val="00156DA5"/>
    <w:rsid w:val="001572E7"/>
    <w:rsid w:val="001740D8"/>
    <w:rsid w:val="001840C0"/>
    <w:rsid w:val="0019247D"/>
    <w:rsid w:val="001C2B32"/>
    <w:rsid w:val="001E09DC"/>
    <w:rsid w:val="001E241C"/>
    <w:rsid w:val="001F6C88"/>
    <w:rsid w:val="0020113B"/>
    <w:rsid w:val="0022126B"/>
    <w:rsid w:val="00232EB3"/>
    <w:rsid w:val="00242633"/>
    <w:rsid w:val="00243966"/>
    <w:rsid w:val="00245D22"/>
    <w:rsid w:val="002507E9"/>
    <w:rsid w:val="002936B3"/>
    <w:rsid w:val="00293996"/>
    <w:rsid w:val="002A68C8"/>
    <w:rsid w:val="002B6E20"/>
    <w:rsid w:val="002B70C1"/>
    <w:rsid w:val="002C0886"/>
    <w:rsid w:val="002E5255"/>
    <w:rsid w:val="003141F0"/>
    <w:rsid w:val="00314958"/>
    <w:rsid w:val="00317CDA"/>
    <w:rsid w:val="00324E12"/>
    <w:rsid w:val="0033359E"/>
    <w:rsid w:val="00334917"/>
    <w:rsid w:val="00342F39"/>
    <w:rsid w:val="00343172"/>
    <w:rsid w:val="00360CD0"/>
    <w:rsid w:val="00366A4A"/>
    <w:rsid w:val="003701FE"/>
    <w:rsid w:val="003724D4"/>
    <w:rsid w:val="003775BF"/>
    <w:rsid w:val="003868C2"/>
    <w:rsid w:val="00392A70"/>
    <w:rsid w:val="00395BFC"/>
    <w:rsid w:val="00396919"/>
    <w:rsid w:val="00396EDB"/>
    <w:rsid w:val="003A5666"/>
    <w:rsid w:val="003A6386"/>
    <w:rsid w:val="003C31A1"/>
    <w:rsid w:val="00405923"/>
    <w:rsid w:val="00422ACD"/>
    <w:rsid w:val="004303BB"/>
    <w:rsid w:val="004338EE"/>
    <w:rsid w:val="00433DC2"/>
    <w:rsid w:val="00434631"/>
    <w:rsid w:val="0044665E"/>
    <w:rsid w:val="00447D5D"/>
    <w:rsid w:val="00457FDF"/>
    <w:rsid w:val="004648F1"/>
    <w:rsid w:val="004845D9"/>
    <w:rsid w:val="00495AA5"/>
    <w:rsid w:val="004A4B35"/>
    <w:rsid w:val="004E0F94"/>
    <w:rsid w:val="0050144F"/>
    <w:rsid w:val="00501E20"/>
    <w:rsid w:val="005023BA"/>
    <w:rsid w:val="005133EB"/>
    <w:rsid w:val="00524546"/>
    <w:rsid w:val="00525A69"/>
    <w:rsid w:val="00526926"/>
    <w:rsid w:val="00537AFC"/>
    <w:rsid w:val="005402E1"/>
    <w:rsid w:val="005462A4"/>
    <w:rsid w:val="0055299A"/>
    <w:rsid w:val="005535E0"/>
    <w:rsid w:val="00560262"/>
    <w:rsid w:val="005712A7"/>
    <w:rsid w:val="005870F9"/>
    <w:rsid w:val="00595D1A"/>
    <w:rsid w:val="005962B1"/>
    <w:rsid w:val="005A42EF"/>
    <w:rsid w:val="005B4145"/>
    <w:rsid w:val="005B436B"/>
    <w:rsid w:val="005C143A"/>
    <w:rsid w:val="005C233E"/>
    <w:rsid w:val="005C389E"/>
    <w:rsid w:val="005D21FE"/>
    <w:rsid w:val="005D4511"/>
    <w:rsid w:val="005D6FC9"/>
    <w:rsid w:val="005E7A41"/>
    <w:rsid w:val="005F5761"/>
    <w:rsid w:val="006011B4"/>
    <w:rsid w:val="0061343B"/>
    <w:rsid w:val="0065396D"/>
    <w:rsid w:val="00654692"/>
    <w:rsid w:val="00660C4B"/>
    <w:rsid w:val="006711E5"/>
    <w:rsid w:val="006901B1"/>
    <w:rsid w:val="00694D6D"/>
    <w:rsid w:val="006A30CC"/>
    <w:rsid w:val="006A331B"/>
    <w:rsid w:val="006A3950"/>
    <w:rsid w:val="006A6D85"/>
    <w:rsid w:val="006B18E7"/>
    <w:rsid w:val="006D220E"/>
    <w:rsid w:val="006E69DF"/>
    <w:rsid w:val="00740186"/>
    <w:rsid w:val="00741CE0"/>
    <w:rsid w:val="0074578E"/>
    <w:rsid w:val="0076210F"/>
    <w:rsid w:val="00775BBD"/>
    <w:rsid w:val="00792400"/>
    <w:rsid w:val="00792602"/>
    <w:rsid w:val="0079540D"/>
    <w:rsid w:val="007A47CA"/>
    <w:rsid w:val="007B4DCC"/>
    <w:rsid w:val="007C548E"/>
    <w:rsid w:val="007D741B"/>
    <w:rsid w:val="007E0AE0"/>
    <w:rsid w:val="007E265D"/>
    <w:rsid w:val="007E7ABB"/>
    <w:rsid w:val="007E7ECC"/>
    <w:rsid w:val="00801B0F"/>
    <w:rsid w:val="00840825"/>
    <w:rsid w:val="00851ED8"/>
    <w:rsid w:val="00852779"/>
    <w:rsid w:val="00866AAB"/>
    <w:rsid w:val="00867286"/>
    <w:rsid w:val="00874367"/>
    <w:rsid w:val="008801A3"/>
    <w:rsid w:val="00883BC3"/>
    <w:rsid w:val="0089195A"/>
    <w:rsid w:val="00891AB1"/>
    <w:rsid w:val="008922A0"/>
    <w:rsid w:val="008933F8"/>
    <w:rsid w:val="00896CE1"/>
    <w:rsid w:val="008A090A"/>
    <w:rsid w:val="008B5739"/>
    <w:rsid w:val="008C4552"/>
    <w:rsid w:val="008C5C7D"/>
    <w:rsid w:val="008C7658"/>
    <w:rsid w:val="00922C7B"/>
    <w:rsid w:val="00922D3D"/>
    <w:rsid w:val="009373AE"/>
    <w:rsid w:val="00945C44"/>
    <w:rsid w:val="00945C8F"/>
    <w:rsid w:val="00954B4C"/>
    <w:rsid w:val="00985335"/>
    <w:rsid w:val="009A3203"/>
    <w:rsid w:val="009A3E8E"/>
    <w:rsid w:val="009C0A3B"/>
    <w:rsid w:val="009D47C1"/>
    <w:rsid w:val="00A005FB"/>
    <w:rsid w:val="00A203C5"/>
    <w:rsid w:val="00A22126"/>
    <w:rsid w:val="00A36C8D"/>
    <w:rsid w:val="00A451A6"/>
    <w:rsid w:val="00A669F1"/>
    <w:rsid w:val="00A66AE7"/>
    <w:rsid w:val="00A76C94"/>
    <w:rsid w:val="00A80F02"/>
    <w:rsid w:val="00A8234B"/>
    <w:rsid w:val="00A82EA8"/>
    <w:rsid w:val="00A830EB"/>
    <w:rsid w:val="00A87360"/>
    <w:rsid w:val="00A95BD3"/>
    <w:rsid w:val="00AA2C80"/>
    <w:rsid w:val="00AA46A2"/>
    <w:rsid w:val="00AB74B0"/>
    <w:rsid w:val="00AD38D0"/>
    <w:rsid w:val="00B07C74"/>
    <w:rsid w:val="00B317CF"/>
    <w:rsid w:val="00B55364"/>
    <w:rsid w:val="00B627AC"/>
    <w:rsid w:val="00B703F1"/>
    <w:rsid w:val="00B7287F"/>
    <w:rsid w:val="00B75202"/>
    <w:rsid w:val="00B8396E"/>
    <w:rsid w:val="00B96552"/>
    <w:rsid w:val="00BA1474"/>
    <w:rsid w:val="00BC2541"/>
    <w:rsid w:val="00BF742C"/>
    <w:rsid w:val="00C034DC"/>
    <w:rsid w:val="00C05471"/>
    <w:rsid w:val="00C0672E"/>
    <w:rsid w:val="00C10E85"/>
    <w:rsid w:val="00C10EFC"/>
    <w:rsid w:val="00C14151"/>
    <w:rsid w:val="00C14471"/>
    <w:rsid w:val="00C41C87"/>
    <w:rsid w:val="00C432BD"/>
    <w:rsid w:val="00C60E25"/>
    <w:rsid w:val="00C63811"/>
    <w:rsid w:val="00C812F0"/>
    <w:rsid w:val="00C830DB"/>
    <w:rsid w:val="00C97FA1"/>
    <w:rsid w:val="00CB0119"/>
    <w:rsid w:val="00CB4678"/>
    <w:rsid w:val="00CC43CC"/>
    <w:rsid w:val="00CC4708"/>
    <w:rsid w:val="00D10756"/>
    <w:rsid w:val="00D2150A"/>
    <w:rsid w:val="00D60967"/>
    <w:rsid w:val="00D62D6B"/>
    <w:rsid w:val="00D63BA8"/>
    <w:rsid w:val="00D85E04"/>
    <w:rsid w:val="00DA4236"/>
    <w:rsid w:val="00DA67F5"/>
    <w:rsid w:val="00DB18FB"/>
    <w:rsid w:val="00DB2623"/>
    <w:rsid w:val="00DC64AA"/>
    <w:rsid w:val="00DD6FBA"/>
    <w:rsid w:val="00E0481D"/>
    <w:rsid w:val="00E17644"/>
    <w:rsid w:val="00E2741C"/>
    <w:rsid w:val="00E31A7F"/>
    <w:rsid w:val="00E44D88"/>
    <w:rsid w:val="00E453A2"/>
    <w:rsid w:val="00E51CD5"/>
    <w:rsid w:val="00E53C54"/>
    <w:rsid w:val="00E67E6D"/>
    <w:rsid w:val="00E83734"/>
    <w:rsid w:val="00E8451B"/>
    <w:rsid w:val="00EC2E74"/>
    <w:rsid w:val="00EC4520"/>
    <w:rsid w:val="00EC6F26"/>
    <w:rsid w:val="00EF70D0"/>
    <w:rsid w:val="00F0751F"/>
    <w:rsid w:val="00F3477C"/>
    <w:rsid w:val="00F455CB"/>
    <w:rsid w:val="00F560E5"/>
    <w:rsid w:val="00F612D0"/>
    <w:rsid w:val="00F627CF"/>
    <w:rsid w:val="00F672A1"/>
    <w:rsid w:val="00F87A0B"/>
    <w:rsid w:val="00F9198D"/>
    <w:rsid w:val="00F93EA8"/>
    <w:rsid w:val="00FA0FBA"/>
    <w:rsid w:val="00FB5ED9"/>
    <w:rsid w:val="00FD513C"/>
    <w:rsid w:val="00FF1333"/>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C5E9"/>
  <w15:chartTrackingRefBased/>
  <w15:docId w15:val="{C0CAE26C-0502-49CF-B37F-0F13F3F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FF3119"/>
    <w:pPr>
      <w:keepNext/>
      <w:tabs>
        <w:tab w:val="center" w:pos="900"/>
        <w:tab w:val="right" w:pos="4320"/>
        <w:tab w:val="right" w:pos="5760"/>
        <w:tab w:val="right" w:pos="7200"/>
        <w:tab w:val="right" w:pos="10080"/>
        <w:tab w:val="right" w:pos="11520"/>
        <w:tab w:val="right" w:pos="12960"/>
      </w:tabs>
      <w:outlineLvl w:val="0"/>
    </w:pPr>
    <w:rPr>
      <w:rFonts w:ascii="New Century Schlbk" w:hAnsi="New Century Schlbk"/>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A4236"/>
    <w:rPr>
      <w:rFonts w:ascii="Tahoma" w:hAnsi="Tahoma" w:cs="Tahoma"/>
      <w:sz w:val="16"/>
      <w:szCs w:val="16"/>
    </w:rPr>
  </w:style>
  <w:style w:type="paragraph" w:styleId="Encabezado">
    <w:name w:val="header"/>
    <w:basedOn w:val="Normal"/>
    <w:rsid w:val="00DA4236"/>
    <w:pPr>
      <w:tabs>
        <w:tab w:val="center" w:pos="4320"/>
        <w:tab w:val="right" w:pos="8640"/>
      </w:tabs>
    </w:pPr>
  </w:style>
  <w:style w:type="paragraph" w:styleId="Piedepgina">
    <w:name w:val="footer"/>
    <w:basedOn w:val="Normal"/>
    <w:rsid w:val="00DA4236"/>
    <w:pPr>
      <w:tabs>
        <w:tab w:val="center" w:pos="4320"/>
        <w:tab w:val="right" w:pos="8640"/>
      </w:tabs>
    </w:pPr>
  </w:style>
  <w:style w:type="character" w:styleId="Nmerodepgina">
    <w:name w:val="page number"/>
    <w:basedOn w:val="Fuentedeprrafopredeter"/>
    <w:rsid w:val="00FF3119"/>
  </w:style>
  <w:style w:type="table" w:styleId="Tablaconcuadrcula">
    <w:name w:val="Table Grid"/>
    <w:basedOn w:val="Tablanormal"/>
    <w:rsid w:val="00FF311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B4DCC"/>
    <w:rPr>
      <w:rFonts w:ascii="New Century Schlbk" w:hAnsi="New Century Schlbk"/>
      <w:b/>
      <w:sz w:val="24"/>
    </w:rPr>
  </w:style>
  <w:style w:type="character" w:styleId="Hipervnculo">
    <w:name w:val="Hyperlink"/>
    <w:rsid w:val="00E31A7F"/>
    <w:rPr>
      <w:color w:val="0000FF"/>
      <w:u w:val="single"/>
    </w:rPr>
  </w:style>
  <w:style w:type="paragraph" w:customStyle="1" w:styleId="TableParagraph">
    <w:name w:val="Table Paragraph"/>
    <w:basedOn w:val="Normal"/>
    <w:uiPriority w:val="1"/>
    <w:qFormat/>
    <w:rsid w:val="00457FDF"/>
    <w:pPr>
      <w:widowControl w:val="0"/>
      <w:autoSpaceDE w:val="0"/>
      <w:autoSpaceDN w:val="0"/>
      <w:spacing w:before="121"/>
      <w:jc w:val="center"/>
    </w:pPr>
    <w:rPr>
      <w:rFonts w:ascii="Calibri" w:eastAsia="Calibri" w:hAnsi="Calibri" w:cs="Calibri"/>
      <w:sz w:val="22"/>
      <w:szCs w:val="22"/>
      <w:lang w:bidi="en-US"/>
    </w:rPr>
  </w:style>
  <w:style w:type="paragraph" w:customStyle="1" w:styleId="Default">
    <w:name w:val="Default"/>
    <w:rsid w:val="00C63811"/>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rsid w:val="006901B1"/>
    <w:rPr>
      <w:sz w:val="16"/>
      <w:szCs w:val="16"/>
    </w:rPr>
  </w:style>
  <w:style w:type="paragraph" w:styleId="Textocomentario">
    <w:name w:val="annotation text"/>
    <w:basedOn w:val="Normal"/>
    <w:link w:val="TextocomentarioCar"/>
    <w:rsid w:val="006901B1"/>
    <w:rPr>
      <w:sz w:val="20"/>
      <w:szCs w:val="20"/>
    </w:rPr>
  </w:style>
  <w:style w:type="character" w:customStyle="1" w:styleId="TextocomentarioCar">
    <w:name w:val="Texto comentario Car"/>
    <w:basedOn w:val="Fuentedeprrafopredeter"/>
    <w:link w:val="Textocomentario"/>
    <w:rsid w:val="006901B1"/>
  </w:style>
  <w:style w:type="paragraph" w:styleId="Asuntodelcomentario">
    <w:name w:val="annotation subject"/>
    <w:basedOn w:val="Textocomentario"/>
    <w:next w:val="Textocomentario"/>
    <w:link w:val="AsuntodelcomentarioCar"/>
    <w:semiHidden/>
    <w:unhideWhenUsed/>
    <w:rsid w:val="006901B1"/>
    <w:rPr>
      <w:b/>
      <w:bCs/>
    </w:rPr>
  </w:style>
  <w:style w:type="character" w:customStyle="1" w:styleId="AsuntodelcomentarioCar">
    <w:name w:val="Asunto del comentario Car"/>
    <w:basedOn w:val="TextocomentarioCar"/>
    <w:link w:val="Asuntodelcomentario"/>
    <w:semiHidden/>
    <w:rsid w:val="006901B1"/>
    <w:rPr>
      <w:b/>
      <w:bCs/>
    </w:rPr>
  </w:style>
  <w:style w:type="character" w:styleId="Mencinsinresolver">
    <w:name w:val="Unresolved Mention"/>
    <w:basedOn w:val="Fuentedeprrafopredeter"/>
    <w:uiPriority w:val="99"/>
    <w:semiHidden/>
    <w:unhideWhenUsed/>
    <w:rsid w:val="002A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CFP@k12.w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2B-ED41-4408-A828-1E5CE189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1292</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CACFP Sample Eligibility Letter to Parents</vt:lpstr>
    </vt:vector>
  </TitlesOfParts>
  <Company>OSPI</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Sample Eligibility Letter to Parents</dc:title>
  <dc:subject/>
  <dc:creator>Child Nutrition Services</dc:creator>
  <cp:keywords>Elgibility Letter, Parent Letter, CACFP</cp:keywords>
  <cp:lastModifiedBy>Emerson Butilier</cp:lastModifiedBy>
  <cp:revision>12</cp:revision>
  <cp:lastPrinted>2014-08-14T16:05:00Z</cp:lastPrinted>
  <dcterms:created xsi:type="dcterms:W3CDTF">2022-09-16T16:33:00Z</dcterms:created>
  <dcterms:modified xsi:type="dcterms:W3CDTF">2026-06-12T06:31:00Z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2024-09-24T13:20:19Z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1bc0891b-ebce-4833-a56a-48423da4c5cf</vt:lpwstr>
  </property>
  <property fmtid="{D5CDD505-2E9C-101B-9397-08002B2CF9AE}" pid="8" name="MSIP_Label_9145f431-4c8c-42c6-a5a5-ba6d3bdea585_ContentBits">
    <vt:lpwstr>0</vt:lpwstr>
  </property>
</Properties>
</file>