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Default="006059B4" w:rsidP="00747C3D">
      <w:pPr>
        <w:rPr>
          <w:color w:val="000000"/>
          <w:sz w:val="26"/>
          <w:szCs w:val="26"/>
        </w:rPr>
        <w:sectPr w:rsidR="006059B4" w:rsidSect="00BC2422">
          <w:headerReference w:type="even" r:id="rId11"/>
          <w:footerReference w:type="default" r:id="rId12"/>
          <w:headerReference w:type="first" r:id="rId13"/>
          <w:footerReference w:type="first" r:id="rId14"/>
          <w:pgSz w:w="12240" w:h="15840"/>
          <w:pgMar w:top="810" w:right="720" w:bottom="720" w:left="720" w:header="0" w:footer="720" w:gutter="0"/>
          <w:cols w:space="720"/>
          <w:titlePg/>
          <w:docGrid w:linePitch="360"/>
        </w:sectPr>
      </w:pPr>
    </w:p>
    <w:p w14:paraId="3C3B2827" w14:textId="5B2140FA" w:rsidR="00BC2422" w:rsidRPr="00E46D9D" w:rsidRDefault="00BC2422" w:rsidP="00BC2422">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ru"/>
          <w14:ligatures w14:val="standardContextual"/>
        </w:rPr>
        <w:t>Наша школа защищает учащихся от притеснения, запугивания и травли (HIB)</w:t>
      </w:r>
    </w:p>
    <w:p w14:paraId="44802660" w14:textId="3D84F50C" w:rsidR="00BC2422" w:rsidRPr="009A21D9" w:rsidRDefault="6A4196E2" w:rsidP="1E57B1E7">
      <w:pPr>
        <w:spacing w:after="0"/>
        <w:rPr>
          <w:rFonts w:eastAsia="Yu Mincho"/>
          <w:sz w:val="20"/>
          <w:szCs w:val="20"/>
          <w:lang w:val="ru"/>
        </w:rPr>
      </w:pPr>
      <w:r>
        <w:rPr>
          <w:rFonts w:eastAsia="Yu Mincho"/>
          <w:sz w:val="20"/>
          <w:szCs w:val="20"/>
          <w:lang w:val="ru"/>
        </w:rPr>
        <w:t>Мы стремимся создать в школе безопасную и доброжелательную среду, в которой каждый учащийся защищен от притеснения, запугивания и травли (Harassment, Intimidation, and Bullying, HIB) — и в классе, и в школьном автобусе, и во время спортивных или других школьных мероприятий. В этом разделе объясняется, какие действия относятся к HIB, что делать, если вы столкнулись с ними или стали их свидетелем, и как школа реагирует на подобные случаи.</w:t>
      </w:r>
    </w:p>
    <w:p w14:paraId="034D1249" w14:textId="77777777" w:rsidR="00BC2422" w:rsidRPr="009A21D9" w:rsidRDefault="00BC2422" w:rsidP="00BC2422">
      <w:pPr>
        <w:spacing w:after="0"/>
        <w:rPr>
          <w:rFonts w:eastAsia="Yu Mincho"/>
          <w:kern w:val="2"/>
          <w:sz w:val="20"/>
          <w:szCs w:val="20"/>
          <w:lang w:val="ru"/>
          <w14:ligatures w14:val="standardContextual"/>
        </w:rPr>
      </w:pPr>
    </w:p>
    <w:p w14:paraId="3EC33317"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Что такое HIB?</w:t>
      </w:r>
    </w:p>
    <w:p w14:paraId="22AA4ABB" w14:textId="7D78DB0C" w:rsidR="00490A22" w:rsidRPr="009A21D9" w:rsidRDefault="00490A22" w:rsidP="00490A22">
      <w:pPr>
        <w:spacing w:after="0"/>
        <w:rPr>
          <w:rFonts w:eastAsia="Calibri"/>
          <w:kern w:val="2"/>
          <w:sz w:val="20"/>
          <w:szCs w:val="20"/>
          <w:lang w:val="ru"/>
          <w14:ligatures w14:val="standardContextual"/>
        </w:rPr>
      </w:pPr>
      <w:r>
        <w:rPr>
          <w:rFonts w:eastAsia="Calibri"/>
          <w:kern w:val="2"/>
          <w:sz w:val="20"/>
          <w:szCs w:val="20"/>
          <w:lang w:val="ru"/>
          <w14:ligatures w14:val="standardContextual"/>
        </w:rPr>
        <w:t>Согласно законодательству штата (подпункт 28A.600.477(5)(b)(i) Свода законов штата Washington с поправками (Revised Code of Washington, RCW)), HIB — это «любое умышленное действие, совершаемое с использованием электронных средств, в письменной, устной или физической форме, в частности действие, мотивированное каким-либо признаком, указанным в статьях 28A.640.010 и 28A.642.010 RCW (дискриминация по признаку защищенного законом статуса), либо иной отличительной особенностью, если такое умышленное действие, совершаемое с использованием электронных средств, в письменной, устной или физической форме:</w:t>
      </w:r>
    </w:p>
    <w:p w14:paraId="7A01BF99" w14:textId="77777777" w:rsidR="00490A22" w:rsidRPr="009A21D9" w:rsidRDefault="00490A22" w:rsidP="00CE2FD4">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(A) причиняет физический вред учащемуся или его имуществу;</w:t>
      </w:r>
    </w:p>
    <w:p w14:paraId="30203E5A" w14:textId="77777777" w:rsidR="00490A22" w:rsidRPr="009A21D9" w:rsidRDefault="00490A22" w:rsidP="00CE2FD4">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(B) существенно препятствует получению учащимся образования;</w:t>
      </w:r>
    </w:p>
    <w:p w14:paraId="6004E094" w14:textId="77777777" w:rsidR="00490A22" w:rsidRPr="009A21D9" w:rsidRDefault="00490A22" w:rsidP="00CE2FD4">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(C) является настолько серьезным, систематическим или распространенным, что создает в учебном заведении пугающую или угрожающую обстановку; или</w:t>
      </w:r>
    </w:p>
    <w:p w14:paraId="36287E75" w14:textId="75A7D6F2" w:rsidR="00490A22" w:rsidRPr="009A21D9" w:rsidRDefault="00490A22" w:rsidP="00CE2FD4">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(D) существенно нарушает нормальную работу учебного заведения».</w:t>
      </w:r>
    </w:p>
    <w:p w14:paraId="4A882F89" w14:textId="77777777" w:rsidR="00490A22" w:rsidRPr="009A21D9" w:rsidRDefault="00490A22" w:rsidP="00490A22">
      <w:pPr>
        <w:spacing w:after="0"/>
        <w:rPr>
          <w:rFonts w:eastAsia="Calibri"/>
          <w:kern w:val="2"/>
          <w:sz w:val="20"/>
          <w:szCs w:val="20"/>
          <w:lang w:val="ru"/>
          <w14:ligatures w14:val="standardContextual"/>
        </w:rPr>
      </w:pPr>
    </w:p>
    <w:p w14:paraId="65947D39" w14:textId="6866489F" w:rsidR="00490A22" w:rsidRPr="009A21D9" w:rsidRDefault="00490A22" w:rsidP="00490A22">
      <w:pPr>
        <w:spacing w:after="0"/>
        <w:rPr>
          <w:rFonts w:eastAsia="Calibri"/>
          <w:kern w:val="2"/>
          <w:sz w:val="20"/>
          <w:szCs w:val="20"/>
          <w:lang w:val="ru"/>
          <w14:ligatures w14:val="standardContextual"/>
        </w:rPr>
      </w:pPr>
      <w:r>
        <w:rPr>
          <w:rFonts w:eastAsia="Calibri"/>
          <w:sz w:val="20"/>
          <w:szCs w:val="20"/>
          <w:lang w:val="ru"/>
        </w:rPr>
        <w:t>В случаях HIB один учащийся нередко имеет — или воспринимается как имеющий — преимущество перед другим. Хотя такое поведение часто проявляется в виде повторяющихся действий, к каждому отдельному серьезному случаю также необходимо относиться со всей серьезностью. Как правило, подобные действия происходят неоднократно либо существует высокая вероятность их повторения. Любые проявления HIB в школах запрещены законом.</w:t>
      </w:r>
    </w:p>
    <w:p w14:paraId="5238A319" w14:textId="106A7ED1" w:rsidR="0613F86B" w:rsidRPr="009A21D9" w:rsidRDefault="0613F86B" w:rsidP="0613F86B">
      <w:pPr>
        <w:spacing w:after="0"/>
        <w:rPr>
          <w:rFonts w:eastAsia="Calibri"/>
          <w:sz w:val="20"/>
          <w:szCs w:val="20"/>
          <w:lang w:val="ru"/>
        </w:rPr>
      </w:pPr>
    </w:p>
    <w:p w14:paraId="161400A4" w14:textId="279129FF" w:rsidR="4FBAE418" w:rsidRPr="009A21D9" w:rsidRDefault="4FBAE418" w:rsidP="00DB3629">
      <w:pPr>
        <w:spacing w:after="0" w:line="257" w:lineRule="auto"/>
        <w:rPr>
          <w:rFonts w:eastAsia="Segoe UI"/>
          <w:sz w:val="20"/>
          <w:szCs w:val="20"/>
          <w:lang w:val="ru"/>
        </w:rPr>
      </w:pPr>
      <w:r>
        <w:rPr>
          <w:rFonts w:eastAsia="Segoe UI"/>
          <w:sz w:val="20"/>
          <w:szCs w:val="20"/>
          <w:lang w:val="ru"/>
        </w:rPr>
        <w:t xml:space="preserve">Политика в отношении HIB распространяется только на взаимодействие между учащимися. Она не применяется к случаям притеснения, запугивания или травли в отношении сотрудников школы, волонтеров, родителей или законных опекунов либо других членов сообщества. </w:t>
      </w:r>
    </w:p>
    <w:p w14:paraId="5470CF5F" w14:textId="77777777" w:rsidR="00BC2422" w:rsidRPr="009A21D9" w:rsidRDefault="00BC2422" w:rsidP="00BC2422">
      <w:pPr>
        <w:spacing w:after="0"/>
        <w:rPr>
          <w:rFonts w:eastAsia="Calibri"/>
          <w:kern w:val="2"/>
          <w:sz w:val="20"/>
          <w:szCs w:val="20"/>
          <w:lang w:val="ru"/>
          <w14:ligatures w14:val="standardContextual"/>
        </w:rPr>
      </w:pPr>
    </w:p>
    <w:p w14:paraId="06D05378" w14:textId="5835AEF3"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 xml:space="preserve">Как сообщить </w:t>
      </w:r>
      <w:r>
        <w:rPr>
          <w:rFonts w:eastAsia="Yu Gothic Light"/>
          <w:color w:val="2F5496"/>
          <w:sz w:val="24"/>
          <w:szCs w:val="24"/>
          <w:lang w:val="ru"/>
        </w:rPr>
        <w:t>о HIB?</w:t>
      </w:r>
    </w:p>
    <w:p w14:paraId="011EE1EA" w14:textId="79388C71" w:rsidR="00BC2422" w:rsidRPr="009A21D9" w:rsidRDefault="00BC2422" w:rsidP="00BC2422">
      <w:pPr>
        <w:rPr>
          <w:rFonts w:eastAsia="Calibri"/>
          <w:kern w:val="2"/>
          <w:sz w:val="20"/>
          <w:szCs w:val="20"/>
          <w:lang w:val="ru"/>
          <w14:ligatures w14:val="standardContextual"/>
        </w:rPr>
      </w:pPr>
      <w:r>
        <w:rPr>
          <w:rFonts w:eastAsia="Calibri"/>
          <w:b/>
          <w:bCs/>
          <w:sz w:val="20"/>
          <w:szCs w:val="20"/>
          <w:lang w:val="ru"/>
        </w:rPr>
        <w:t>Обратитесь к любому сотруднику школы.</w:t>
      </w:r>
      <w:r>
        <w:rPr>
          <w:rFonts w:eastAsia="Calibri"/>
          <w:sz w:val="20"/>
          <w:szCs w:val="20"/>
          <w:lang w:val="ru"/>
        </w:rPr>
        <w:t xml:space="preserve"> Прежде всего поговорите с человеком, которому вы доверяете и с которым вы чувствуете себя комфортно, например с учителем, школьным психологом, тренером или другим сотрудником школы. О случае HIB можно сообщить сотруднику школы лично или письменно (письменное сообщение можно составить на родном языке, обратившись в школу или администрацию школьного округа за помощью с переводом). Сообщение можно подать анонимно, не указывая своих имени и фамилии, либо конфиденциально (попросив не раскрывать ваши имя и фамилию другим учащимся, а также родителям или опекунам учащихся, вовлеченным в рассмотрение инцидента). Ни к одному учащемуся не могут быть </w:t>
      </w:r>
      <w:r>
        <w:rPr>
          <w:rFonts w:eastAsia="Calibri"/>
          <w:sz w:val="20"/>
          <w:szCs w:val="20"/>
          <w:lang w:val="ru"/>
        </w:rPr>
        <w:lastRenderedPageBreak/>
        <w:t>применены дисциплинарные меры исключительно на основании анонимного или конфиденциального сообщения.</w:t>
      </w:r>
    </w:p>
    <w:p w14:paraId="18CD6DC8" w14:textId="098258D5"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Если сотрудник школы </w:t>
      </w:r>
      <w:r>
        <w:rPr>
          <w:rFonts w:eastAsia="Calibri"/>
          <w:sz w:val="20"/>
          <w:szCs w:val="20"/>
          <w:lang w:val="ru"/>
        </w:rPr>
        <w:t xml:space="preserve">узнает о случае HIB, станет его свидетелем или </w:t>
      </w:r>
      <w:r>
        <w:rPr>
          <w:rFonts w:eastAsia="Calibri"/>
          <w:kern w:val="2"/>
          <w:sz w:val="20"/>
          <w:szCs w:val="20"/>
          <w:lang w:val="ru"/>
          <w14:ligatures w14:val="standardContextual"/>
        </w:rPr>
        <w:t>услышит</w:t>
      </w:r>
      <w:r>
        <w:rPr>
          <w:rFonts w:eastAsia="Calibri"/>
          <w:sz w:val="20"/>
          <w:szCs w:val="20"/>
          <w:lang w:val="ru"/>
        </w:rPr>
        <w:t xml:space="preserve"> о таких событиях</w:t>
      </w:r>
      <w:r>
        <w:rPr>
          <w:rFonts w:eastAsia="Calibri"/>
          <w:kern w:val="2"/>
          <w:sz w:val="20"/>
          <w:szCs w:val="20"/>
          <w:lang w:val="ru"/>
          <w14:ligatures w14:val="standardContextual"/>
        </w:rPr>
        <w:t xml:space="preserve">, он обязан </w:t>
      </w:r>
      <w:r>
        <w:rPr>
          <w:rFonts w:eastAsia="Calibri"/>
          <w:sz w:val="20"/>
          <w:szCs w:val="20"/>
          <w:lang w:val="ru"/>
        </w:rPr>
        <w:t>незамедлительно принять меры</w:t>
      </w:r>
      <w:r>
        <w:rPr>
          <w:rFonts w:eastAsia="Calibri"/>
          <w:kern w:val="2"/>
          <w:sz w:val="20"/>
          <w:szCs w:val="20"/>
          <w:lang w:val="ru"/>
          <w14:ligatures w14:val="standardContextual"/>
        </w:rPr>
        <w:t xml:space="preserve">, чтобы прекратить </w:t>
      </w:r>
      <w:r>
        <w:rPr>
          <w:rFonts w:eastAsia="Calibri"/>
          <w:sz w:val="20"/>
          <w:szCs w:val="20"/>
          <w:lang w:val="ru"/>
        </w:rPr>
        <w:t>такое поведение и не допустить его повторения. В нашем школьном округе также назначено ответственное лицо по вопросам соблюдения требований в отношении HIB (</w:t>
      </w:r>
      <w:r>
        <w:rPr>
          <w:rFonts w:eastAsia="Calibri"/>
          <w:color w:val="C00000"/>
          <w:sz w:val="20"/>
          <w:szCs w:val="20"/>
          <w:lang w:val="ru"/>
        </w:rPr>
        <w:t>имя, фамилия и контактные данные ответственного лица по вопросам соблюдения требований в отношении HIB школьного округа</w:t>
      </w:r>
      <w:r>
        <w:rPr>
          <w:rFonts w:eastAsia="Calibri"/>
          <w:sz w:val="20"/>
          <w:szCs w:val="20"/>
          <w:lang w:val="ru"/>
        </w:rPr>
        <w:t>). В его обязанности входит профилактика подобных случаев и принятие необходимых мер реагирования.</w:t>
      </w:r>
    </w:p>
    <w:p w14:paraId="1BF945BC" w14:textId="77777777" w:rsidR="00BC2422" w:rsidRPr="009A21D9" w:rsidRDefault="00BC2422" w:rsidP="00BC2422">
      <w:pPr>
        <w:spacing w:after="0"/>
        <w:rPr>
          <w:rFonts w:eastAsia="Calibri"/>
          <w:kern w:val="2"/>
          <w:sz w:val="20"/>
          <w:szCs w:val="20"/>
          <w:lang w:val="ru"/>
          <w14:ligatures w14:val="standardContextual"/>
        </w:rPr>
      </w:pPr>
    </w:p>
    <w:p w14:paraId="44F5057E"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Что произойдет после того, как я сообщу о HIB?</w:t>
      </w:r>
    </w:p>
    <w:p w14:paraId="06E079D9" w14:textId="21F28680" w:rsidR="00BC2422" w:rsidRPr="009A21D9" w:rsidRDefault="5BC4474D" w:rsidP="1380E4EB">
      <w:pPr>
        <w:spacing w:after="0"/>
        <w:rPr>
          <w:rFonts w:eastAsia="Calibri"/>
          <w:sz w:val="20"/>
          <w:szCs w:val="20"/>
          <w:lang w:val="ru"/>
        </w:rPr>
      </w:pPr>
      <w:r>
        <w:rPr>
          <w:sz w:val="20"/>
          <w:szCs w:val="20"/>
          <w:lang w:val="ru"/>
        </w:rPr>
        <w:t xml:space="preserve">После получения сообщения сотрудники школы обязаны незамедлительно принять меры, чтобы прекратить такое поведение и предотвратить его повторение. Если вы и представители школы согласны с тем, что проблема урегулирована, дальнейшие действия могут не потребоваться. Если же вы считаете, что вы или кто-то из ваших знакомых продолжает сталкиваться с HIB, а ситуация остается неурегулированной, носит серьезный характер или повторяется, следует подать запрос на проведение официального расследования по факту HIB. Для этого необходимо заполнить форму сообщения об инциденте (Incident Reporting Form): </w:t>
      </w:r>
      <w:r>
        <w:rPr>
          <w:color w:val="C00000"/>
          <w:sz w:val="20"/>
          <w:szCs w:val="20"/>
          <w:lang w:val="ru"/>
        </w:rPr>
        <w:t>[link].</w:t>
      </w:r>
    </w:p>
    <w:p w14:paraId="6CAF2523" w14:textId="77777777" w:rsidR="00BC2422" w:rsidRPr="009A21D9" w:rsidRDefault="00BC2422" w:rsidP="00BC2422">
      <w:pPr>
        <w:spacing w:after="0"/>
        <w:rPr>
          <w:rFonts w:eastAsia="Calibri"/>
          <w:kern w:val="2"/>
          <w:sz w:val="20"/>
          <w:szCs w:val="20"/>
          <w:lang w:val="ru"/>
          <w14:ligatures w14:val="standardContextual"/>
        </w:rPr>
      </w:pPr>
    </w:p>
    <w:p w14:paraId="1630AF78" w14:textId="3F4DAA4E" w:rsidR="00BC2422" w:rsidRPr="009A21D9" w:rsidRDefault="00426144" w:rsidP="00BC2422">
      <w:pPr>
        <w:spacing w:after="0"/>
        <w:rPr>
          <w:lang w:val="ru"/>
        </w:rPr>
      </w:pPr>
      <w:r>
        <w:rPr>
          <w:rFonts w:eastAsia="Calibri"/>
          <w:kern w:val="2"/>
          <w:sz w:val="20"/>
          <w:szCs w:val="20"/>
          <w:lang w:val="ru"/>
          <w14:ligatures w14:val="standardContextual"/>
        </w:rPr>
        <w:t xml:space="preserve">Школа также обязана </w:t>
      </w:r>
      <w:r>
        <w:rPr>
          <w:rFonts w:eastAsia="Calibri"/>
          <w:sz w:val="20"/>
          <w:szCs w:val="20"/>
          <w:lang w:val="ru"/>
        </w:rPr>
        <w:t>следить за тем</w:t>
      </w:r>
      <w:r>
        <w:rPr>
          <w:rFonts w:eastAsia="Calibri"/>
          <w:kern w:val="2"/>
          <w:sz w:val="20"/>
          <w:szCs w:val="20"/>
          <w:lang w:val="ru"/>
          <w14:ligatures w14:val="standardContextual"/>
        </w:rPr>
        <w:t>, чтобы</w:t>
      </w:r>
      <w:r>
        <w:rPr>
          <w:rFonts w:eastAsia="Calibri"/>
          <w:sz w:val="20"/>
          <w:szCs w:val="20"/>
          <w:lang w:val="ru"/>
        </w:rPr>
        <w:t xml:space="preserve"> учащиеся, сообщившие</w:t>
      </w:r>
      <w:r>
        <w:rPr>
          <w:rFonts w:eastAsia="Calibri"/>
          <w:kern w:val="2"/>
          <w:sz w:val="20"/>
          <w:szCs w:val="20"/>
          <w:lang w:val="ru"/>
          <w14:ligatures w14:val="standardContextual"/>
        </w:rPr>
        <w:t xml:space="preserve"> о HIB</w:t>
      </w:r>
      <w:r>
        <w:rPr>
          <w:rFonts w:eastAsia="Calibri"/>
          <w:sz w:val="20"/>
          <w:szCs w:val="20"/>
          <w:lang w:val="ru"/>
        </w:rPr>
        <w:t>, не подвергались преследованию за то, что рассказали о произошедшем. Такое обращение считается мерами возмездия за сообщение о нарушении и запрещено.</w:t>
      </w:r>
    </w:p>
    <w:p w14:paraId="4E418423" w14:textId="24CFF458" w:rsidR="1380E4EB" w:rsidRPr="009A21D9" w:rsidRDefault="1380E4EB" w:rsidP="1380E4EB">
      <w:pPr>
        <w:spacing w:after="0"/>
        <w:rPr>
          <w:rFonts w:eastAsia="Calibri"/>
          <w:sz w:val="20"/>
          <w:szCs w:val="20"/>
          <w:lang w:val="ru"/>
        </w:rPr>
      </w:pPr>
    </w:p>
    <w:p w14:paraId="75A08FE9"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Как проводится расследование?</w:t>
      </w:r>
    </w:p>
    <w:p w14:paraId="2B42BE9E" w14:textId="734C22EF" w:rsidR="00BC2422" w:rsidRPr="009A21D9" w:rsidRDefault="08633A09" w:rsidP="00BC2422">
      <w:pPr>
        <w:spacing w:after="0"/>
        <w:rPr>
          <w:lang w:val="ru"/>
        </w:rPr>
      </w:pPr>
      <w:r>
        <w:rPr>
          <w:sz w:val="20"/>
          <w:szCs w:val="20"/>
          <w:lang w:val="ru"/>
        </w:rPr>
        <w:t>Расследование по факту HIB начинается после подачи формы сообщения об инциденте HIB (</w:t>
      </w:r>
      <w:r>
        <w:rPr>
          <w:color w:val="C00000"/>
          <w:sz w:val="20"/>
          <w:szCs w:val="20"/>
          <w:lang w:val="ru"/>
        </w:rPr>
        <w:t>[link]</w:t>
      </w:r>
      <w:r>
        <w:rPr>
          <w:sz w:val="20"/>
          <w:szCs w:val="20"/>
          <w:lang w:val="ru"/>
        </w:rPr>
        <w:t>), если описанный случай соответствует установленному определению притеснения, запугивания или травли учащегося. После получения формы ответственное лицо по вопросам соблюдения требований в отношении HIB или сотрудник, проводящий расследование, должен уведомить семьи всех учащихся, причастных к инциденту, о поступлении жалобы. Расследование должно быть начато без промедления и проведено тщательно и всесторонне. Как правило, оно завершается в течение пяти учебных дней. Если потребуется больше времени, школа будет информировать вас о ходе расследования (обычно раз в неделю) вплоть до его завершения.</w:t>
      </w:r>
    </w:p>
    <w:p w14:paraId="3C4AAC12" w14:textId="7BBD451D" w:rsidR="2FD22053" w:rsidRPr="009A21D9" w:rsidRDefault="2FD22053" w:rsidP="2FD22053">
      <w:pPr>
        <w:spacing w:after="0"/>
        <w:rPr>
          <w:rFonts w:eastAsia="Calibri"/>
          <w:sz w:val="20"/>
          <w:szCs w:val="20"/>
          <w:lang w:val="ru"/>
        </w:rPr>
      </w:pPr>
    </w:p>
    <w:p w14:paraId="6A46C475" w14:textId="4002D65F" w:rsidR="00873340"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Не позднее двух учебных дней после окончания расследования ответственное лицо по вопросам соблюдения требований в отношении HIB или проводивший расследование сотрудник должен сообщить вам о результатах. </w:t>
      </w:r>
    </w:p>
    <w:p w14:paraId="35CC3232" w14:textId="77777777" w:rsidR="00873340" w:rsidRPr="009A21D9" w:rsidRDefault="00873340" w:rsidP="00BC2422">
      <w:pPr>
        <w:spacing w:after="0"/>
        <w:rPr>
          <w:rFonts w:eastAsia="Calibri"/>
          <w:kern w:val="2"/>
          <w:sz w:val="20"/>
          <w:szCs w:val="20"/>
          <w:lang w:val="ru"/>
          <w14:ligatures w14:val="standardContextual"/>
        </w:rPr>
      </w:pPr>
    </w:p>
    <w:p w14:paraId="3A978B5D" w14:textId="71611E16"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В письменном ответе должны быть указаны: </w:t>
      </w:r>
    </w:p>
    <w:p w14:paraId="62CA5210" w14:textId="47E6CB22" w:rsidR="00BC2422" w:rsidRPr="00E46D9D" w:rsidRDefault="00BC2422" w:rsidP="00BC2422">
      <w:pPr>
        <w:numPr>
          <w:ilvl w:val="0"/>
          <w:numId w:val="6"/>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краткие итоги расследования;</w:t>
      </w:r>
    </w:p>
    <w:p w14:paraId="06BB2381" w14:textId="3C192891" w:rsidR="00BC2422" w:rsidRPr="00E46D9D" w:rsidRDefault="00BC2422" w:rsidP="00BC2422">
      <w:pPr>
        <w:numPr>
          <w:ilvl w:val="0"/>
          <w:numId w:val="6"/>
        </w:numPr>
        <w:spacing w:after="0" w:line="240" w:lineRule="auto"/>
      </w:pPr>
      <w:r>
        <w:rPr>
          <w:lang w:val="ru"/>
        </w:rPr>
        <w:t>вывод о том, подтвердился ли факт HIB;</w:t>
      </w:r>
    </w:p>
    <w:p w14:paraId="3C0C09C4" w14:textId="00D5B675" w:rsidR="00A93C7D" w:rsidRPr="00E46D9D" w:rsidRDefault="00BC2422" w:rsidP="00BC2422">
      <w:pPr>
        <w:numPr>
          <w:ilvl w:val="0"/>
          <w:numId w:val="6"/>
        </w:numPr>
        <w:spacing w:after="0" w:line="240" w:lineRule="auto"/>
        <w:rPr>
          <w:rFonts w:eastAsia="Calibri"/>
          <w:kern w:val="2"/>
          <w:sz w:val="20"/>
          <w:szCs w:val="20"/>
          <w14:ligatures w14:val="standardContextual"/>
        </w:rPr>
      </w:pPr>
      <w:r>
        <w:rPr>
          <w:rFonts w:eastAsia="Calibri"/>
          <w:sz w:val="20"/>
          <w:szCs w:val="20"/>
          <w:lang w:val="ru"/>
        </w:rPr>
        <w:t>меры, которые школа примет для урегулирования ситуации;</w:t>
      </w:r>
      <w:r>
        <w:rPr>
          <w:rFonts w:eastAsia="Calibri"/>
          <w:kern w:val="2"/>
          <w:sz w:val="20"/>
          <w:szCs w:val="20"/>
          <w:lang w:val="ru"/>
          <w14:ligatures w14:val="standardContextual"/>
        </w:rPr>
        <w:t xml:space="preserve"> </w:t>
      </w:r>
    </w:p>
    <w:p w14:paraId="6E434263" w14:textId="35A47D1D" w:rsidR="00C2452F" w:rsidRPr="00E46D9D" w:rsidRDefault="00BC2422" w:rsidP="00A93C7D">
      <w:pPr>
        <w:numPr>
          <w:ilvl w:val="0"/>
          <w:numId w:val="6"/>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 xml:space="preserve">четкие разъяснения о порядке обжалования решения. </w:t>
      </w:r>
    </w:p>
    <w:p w14:paraId="4578D220" w14:textId="77777777" w:rsidR="00C2452F" w:rsidRDefault="00C2452F" w:rsidP="00C2452F">
      <w:pPr>
        <w:spacing w:after="0" w:line="240" w:lineRule="auto"/>
        <w:rPr>
          <w:rFonts w:eastAsia="Calibri"/>
          <w:kern w:val="2"/>
          <w:sz w:val="20"/>
          <w:szCs w:val="20"/>
          <w14:ligatures w14:val="standardContextual"/>
        </w:rPr>
      </w:pPr>
    </w:p>
    <w:p w14:paraId="51DBF9D1" w14:textId="5ADF2C10" w:rsidR="00BC2422" w:rsidRPr="00CE25F6" w:rsidRDefault="70F3E0D6" w:rsidP="00CE25F6">
      <w:pPr>
        <w:spacing w:after="0" w:line="240" w:lineRule="auto"/>
        <w:rPr>
          <w:rFonts w:eastAsia="Calibri"/>
          <w:kern w:val="2"/>
          <w:sz w:val="20"/>
          <w:szCs w:val="20"/>
          <w14:ligatures w14:val="standardContextual"/>
        </w:rPr>
      </w:pPr>
      <w:r>
        <w:rPr>
          <w:rFonts w:eastAsia="Calibri"/>
          <w:sz w:val="20"/>
          <w:szCs w:val="20"/>
          <w:lang w:val="ru"/>
        </w:rPr>
        <w:t>Если факт HIB подтвердится, школа примет необходимые меры.</w:t>
      </w:r>
    </w:p>
    <w:p w14:paraId="2ED79BFB" w14:textId="77777777" w:rsidR="00C2452F" w:rsidRDefault="00C2452F" w:rsidP="00BC2422">
      <w:pPr>
        <w:spacing w:after="0"/>
        <w:rPr>
          <w:rFonts w:eastAsia="Yu Gothic Light"/>
          <w:color w:val="2F5496"/>
          <w:kern w:val="2"/>
          <w:sz w:val="24"/>
          <w:szCs w:val="24"/>
          <w14:ligatures w14:val="standardContextual"/>
        </w:rPr>
      </w:pPr>
    </w:p>
    <w:p w14:paraId="7F0B9F56" w14:textId="554E1063" w:rsidR="00BC2422" w:rsidRPr="00E46D9D" w:rsidRDefault="00BC2422" w:rsidP="00BC2422">
      <w:pPr>
        <w:spacing w:after="0"/>
        <w:rPr>
          <w:rFonts w:eastAsia="Calibri"/>
          <w:b/>
          <w:bCs/>
          <w:kern w:val="2"/>
          <w:sz w:val="20"/>
          <w:szCs w:val="20"/>
          <w14:ligatures w14:val="standardContextual"/>
        </w:rPr>
      </w:pPr>
      <w:r>
        <w:rPr>
          <w:rFonts w:eastAsia="Yu Gothic Light"/>
          <w:color w:val="2F5496"/>
          <w:kern w:val="2"/>
          <w:sz w:val="24"/>
          <w:szCs w:val="24"/>
          <w:lang w:val="ru"/>
          <w14:ligatures w14:val="standardContextual"/>
        </w:rPr>
        <w:lastRenderedPageBreak/>
        <w:t>Что делать, если я не соглашаюсь с результатами расследования?</w:t>
      </w:r>
    </w:p>
    <w:p w14:paraId="7BECB354" w14:textId="6F09D5AA" w:rsidR="00BC2422" w:rsidRPr="00E46D9D" w:rsidRDefault="00BC2422" w:rsidP="00BC2422">
      <w:pPr>
        <w:spacing w:after="0"/>
        <w:rPr>
          <w:rFonts w:eastAsia="Calibri"/>
          <w:b/>
          <w:bCs/>
          <w:kern w:val="2"/>
          <w:sz w:val="20"/>
          <w:szCs w:val="20"/>
          <w14:ligatures w14:val="standardContextual"/>
        </w:rPr>
      </w:pPr>
      <w:r>
        <w:rPr>
          <w:rFonts w:eastAsia="Calibri"/>
          <w:b/>
          <w:bCs/>
          <w:kern w:val="2"/>
          <w:sz w:val="20"/>
          <w:szCs w:val="20"/>
          <w:lang w:val="ru"/>
          <w14:ligatures w14:val="standardContextual"/>
        </w:rPr>
        <w:t>Для учащегося, указанного в жалобе как «жертва»</w:t>
      </w:r>
    </w:p>
    <w:p w14:paraId="722A83F9" w14:textId="6B57CBB8" w:rsidR="0040545C" w:rsidRPr="009A21D9" w:rsidRDefault="65C43277"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Если вы не согласны с решением школьного округа, вы имеете право его обжаловать.</w:t>
      </w:r>
      <w:r>
        <w:rPr>
          <w:rFonts w:eastAsia="Calibri"/>
          <w:sz w:val="20"/>
          <w:szCs w:val="20"/>
          <w:lang w:val="ru"/>
        </w:rPr>
        <w:t xml:space="preserve"> Для этого направьте главному инспектору школьного округа (или назначенному им представителю) запрос на пересмотр результатов расследования. По итогам пересмотра вам направят письменное решение.</w:t>
      </w:r>
    </w:p>
    <w:p w14:paraId="59E56B85" w14:textId="77777777" w:rsidR="00BC2422" w:rsidRPr="009A21D9" w:rsidRDefault="00BC2422" w:rsidP="00BC2422">
      <w:pPr>
        <w:spacing w:after="0"/>
        <w:rPr>
          <w:rFonts w:eastAsia="Calibri"/>
          <w:kern w:val="2"/>
          <w:sz w:val="20"/>
          <w:szCs w:val="20"/>
          <w:lang w:val="ru"/>
          <w14:ligatures w14:val="standardContextual"/>
        </w:rPr>
      </w:pPr>
    </w:p>
    <w:p w14:paraId="515AB877" w14:textId="73B46550" w:rsidR="00BC2422" w:rsidRPr="009A21D9" w:rsidRDefault="00BC2422" w:rsidP="00BC2422">
      <w:pPr>
        <w:spacing w:after="0"/>
        <w:rPr>
          <w:rFonts w:eastAsia="Calibri"/>
          <w:b/>
          <w:bCs/>
          <w:kern w:val="2"/>
          <w:sz w:val="20"/>
          <w:szCs w:val="20"/>
          <w:lang w:val="ru"/>
          <w14:ligatures w14:val="standardContextual"/>
        </w:rPr>
      </w:pPr>
      <w:r>
        <w:rPr>
          <w:rFonts w:eastAsia="Calibri"/>
          <w:b/>
          <w:bCs/>
          <w:kern w:val="2"/>
          <w:sz w:val="20"/>
          <w:szCs w:val="20"/>
          <w:lang w:val="ru"/>
          <w14:ligatures w14:val="standardContextual"/>
        </w:rPr>
        <w:t>Для учащегося, указанного в жалобе как «агрессор»</w:t>
      </w:r>
    </w:p>
    <w:p w14:paraId="20637D55" w14:textId="7AE6823E"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Учащийся, признанный «агрессором» по результатам расследования инцидента HIB, не имеет права </w:t>
      </w:r>
      <w:r>
        <w:rPr>
          <w:rFonts w:eastAsia="Calibri"/>
          <w:sz w:val="20"/>
          <w:szCs w:val="20"/>
          <w:lang w:val="ru"/>
        </w:rPr>
        <w:t xml:space="preserve">обжаловать выводы </w:t>
      </w:r>
      <w:r>
        <w:rPr>
          <w:rFonts w:eastAsia="Calibri"/>
          <w:kern w:val="2"/>
          <w:sz w:val="20"/>
          <w:szCs w:val="20"/>
          <w:lang w:val="ru"/>
          <w14:ligatures w14:val="standardContextual"/>
        </w:rPr>
        <w:t xml:space="preserve">самого расследования. Однако он может </w:t>
      </w:r>
      <w:r>
        <w:rPr>
          <w:rFonts w:eastAsia="Calibri"/>
          <w:sz w:val="20"/>
          <w:szCs w:val="20"/>
          <w:lang w:val="ru"/>
        </w:rPr>
        <w:t xml:space="preserve">обжаловать </w:t>
      </w:r>
      <w:r>
        <w:rPr>
          <w:rFonts w:eastAsia="Calibri"/>
          <w:kern w:val="2"/>
          <w:sz w:val="20"/>
          <w:szCs w:val="20"/>
          <w:lang w:val="ru"/>
          <w14:ligatures w14:val="standardContextual"/>
        </w:rPr>
        <w:t>назначенные по результатам расследования корректирующие меры или иные последствия</w:t>
      </w:r>
      <w:r>
        <w:rPr>
          <w:rFonts w:eastAsia="Calibri"/>
          <w:sz w:val="20"/>
          <w:szCs w:val="20"/>
          <w:lang w:val="ru"/>
        </w:rPr>
        <w:t xml:space="preserve">. </w:t>
      </w:r>
    </w:p>
    <w:p w14:paraId="23CBE006" w14:textId="77777777" w:rsidR="00BC2422" w:rsidRPr="009A21D9" w:rsidRDefault="00BC2422" w:rsidP="00BC2422">
      <w:pPr>
        <w:spacing w:after="0"/>
        <w:rPr>
          <w:rFonts w:eastAsia="Calibri"/>
          <w:kern w:val="2"/>
          <w:sz w:val="20"/>
          <w:szCs w:val="20"/>
          <w:lang w:val="ru"/>
          <w14:ligatures w14:val="standardContextual"/>
        </w:rPr>
      </w:pPr>
    </w:p>
    <w:p w14:paraId="3CE21128" w14:textId="77777777" w:rsidR="00714D96" w:rsidRPr="009A21D9" w:rsidRDefault="00357ECD" w:rsidP="00BC2422">
      <w:pPr>
        <w:spacing w:after="0"/>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Какую информацию я могу получить о других учащихся?</w:t>
      </w:r>
    </w:p>
    <w:p w14:paraId="19EEC50B" w14:textId="69FCA721" w:rsidR="00357ECD" w:rsidRPr="009A21D9" w:rsidRDefault="00714D96"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Законы о защите конфиденциальности данных учащихся ограничивают объем информации, которую школа может раскрывать о мерах реагирования или дисциплинарных взысканиях, примененных к другому учащемуся. </w:t>
      </w:r>
      <w:r>
        <w:rPr>
          <w:rFonts w:eastAsia="Calibri"/>
          <w:sz w:val="20"/>
          <w:szCs w:val="20"/>
          <w:lang w:val="ru"/>
        </w:rPr>
        <w:t xml:space="preserve">Вам сообщат, подтвердился ли факт HIB и были ли приняты соответствующие меры, даже если школа не будет иметь права раскрывать подробности мер в отношении всех учащихся, причастных к инциденту. </w:t>
      </w:r>
    </w:p>
    <w:p w14:paraId="7C50B48E" w14:textId="77777777" w:rsidR="00357ECD" w:rsidRPr="009A21D9" w:rsidRDefault="00357ECD" w:rsidP="00BC2422">
      <w:pPr>
        <w:spacing w:after="0"/>
        <w:rPr>
          <w:rFonts w:eastAsia="Calibri"/>
          <w:kern w:val="2"/>
          <w:sz w:val="20"/>
          <w:szCs w:val="20"/>
          <w:lang w:val="ru"/>
          <w14:ligatures w14:val="standardContextual"/>
        </w:rPr>
      </w:pPr>
    </w:p>
    <w:p w14:paraId="5F5E1E38" w14:textId="77777777"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Дополнительную информацию о порядке подачи и рассмотрения жалоб о HIB, включая важные сроки, можно найти на </w:t>
      </w:r>
      <w:r>
        <w:rPr>
          <w:rFonts w:eastAsia="Calibri"/>
          <w:color w:val="C00000"/>
          <w:kern w:val="2"/>
          <w:sz w:val="20"/>
          <w:szCs w:val="20"/>
          <w:lang w:val="ru"/>
          <w14:ligatures w14:val="standardContextual"/>
        </w:rPr>
        <w:t>веб-странице школьного округа, посвященной HIB</w:t>
      </w:r>
      <w:r>
        <w:rPr>
          <w:rFonts w:eastAsia="Calibri"/>
          <w:kern w:val="2"/>
          <w:sz w:val="20"/>
          <w:szCs w:val="20"/>
          <w:lang w:val="ru"/>
          <w14:ligatures w14:val="standardContextual"/>
        </w:rPr>
        <w:t xml:space="preserve">, а также в </w:t>
      </w:r>
      <w:r>
        <w:rPr>
          <w:rFonts w:eastAsia="Calibri"/>
          <w:i/>
          <w:iCs/>
          <w:kern w:val="2"/>
          <w:sz w:val="20"/>
          <w:szCs w:val="20"/>
          <w:lang w:val="ru"/>
          <w14:ligatures w14:val="standardContextual"/>
        </w:rPr>
        <w:t>Политике</w:t>
      </w:r>
      <w:r>
        <w:rPr>
          <w:rFonts w:eastAsia="Calibri"/>
          <w:kern w:val="2"/>
          <w:sz w:val="20"/>
          <w:szCs w:val="20"/>
          <w:lang w:val="ru"/>
          <w14:ligatures w14:val="standardContextual"/>
        </w:rPr>
        <w:t xml:space="preserve"> </w:t>
      </w:r>
      <w:r>
        <w:rPr>
          <w:rFonts w:eastAsia="Calibri"/>
          <w:i/>
          <w:iCs/>
          <w:kern w:val="2"/>
          <w:sz w:val="20"/>
          <w:szCs w:val="20"/>
          <w:lang w:val="ru"/>
          <w14:ligatures w14:val="standardContextual"/>
        </w:rPr>
        <w:t>по вопросам HIB</w:t>
      </w:r>
      <w:r>
        <w:rPr>
          <w:rFonts w:eastAsia="Calibri"/>
          <w:kern w:val="2"/>
          <w:sz w:val="20"/>
          <w:szCs w:val="20"/>
          <w:lang w:val="ru"/>
          <w14:ligatures w14:val="standardContextual"/>
        </w:rPr>
        <w:t xml:space="preserve"> </w:t>
      </w:r>
      <w:r>
        <w:rPr>
          <w:rFonts w:eastAsia="Calibri"/>
          <w:i/>
          <w:iCs/>
          <w:kern w:val="2"/>
          <w:sz w:val="20"/>
          <w:szCs w:val="20"/>
          <w:lang w:val="ru"/>
          <w14:ligatures w14:val="standardContextual"/>
        </w:rPr>
        <w:t>[</w:t>
      </w:r>
      <w:r>
        <w:rPr>
          <w:rFonts w:eastAsia="Calibri"/>
          <w:i/>
          <w:iCs/>
          <w:color w:val="C00000"/>
          <w:kern w:val="2"/>
          <w:sz w:val="20"/>
          <w:szCs w:val="20"/>
          <w:lang w:val="ru"/>
          <w14:ligatures w14:val="standardContextual"/>
        </w:rPr>
        <w:t>3207</w:t>
      </w:r>
      <w:r>
        <w:rPr>
          <w:rFonts w:eastAsia="Calibri"/>
          <w:i/>
          <w:iCs/>
          <w:kern w:val="2"/>
          <w:sz w:val="20"/>
          <w:szCs w:val="20"/>
          <w:lang w:val="ru"/>
          <w14:ligatures w14:val="standardContextual"/>
        </w:rPr>
        <w:t>]</w:t>
      </w:r>
      <w:r>
        <w:rPr>
          <w:rFonts w:eastAsia="Calibri"/>
          <w:i/>
          <w:iCs/>
          <w:color w:val="FF0000"/>
          <w:kern w:val="2"/>
          <w:sz w:val="20"/>
          <w:szCs w:val="20"/>
          <w:lang w:val="ru"/>
          <w14:ligatures w14:val="standardContextual"/>
        </w:rPr>
        <w:t xml:space="preserve"> </w:t>
      </w:r>
      <w:r>
        <w:rPr>
          <w:rFonts w:eastAsia="Calibri"/>
          <w:i/>
          <w:iCs/>
          <w:kern w:val="2"/>
          <w:sz w:val="20"/>
          <w:szCs w:val="20"/>
          <w:lang w:val="ru"/>
          <w14:ligatures w14:val="standardContextual"/>
        </w:rPr>
        <w:t>и соответствующей процедуре</w:t>
      </w:r>
      <w:r>
        <w:rPr>
          <w:rFonts w:eastAsia="Calibri"/>
          <w:kern w:val="2"/>
          <w:sz w:val="20"/>
          <w:szCs w:val="20"/>
          <w:lang w:val="ru"/>
          <w14:ligatures w14:val="standardContextual"/>
        </w:rPr>
        <w:t xml:space="preserve"> </w:t>
      </w:r>
      <w:r>
        <w:rPr>
          <w:rFonts w:eastAsia="Calibri"/>
          <w:i/>
          <w:iCs/>
          <w:kern w:val="2"/>
          <w:sz w:val="20"/>
          <w:szCs w:val="20"/>
          <w:lang w:val="ru"/>
          <w14:ligatures w14:val="standardContextual"/>
        </w:rPr>
        <w:t>[</w:t>
      </w:r>
      <w:r>
        <w:rPr>
          <w:rFonts w:eastAsia="Calibri"/>
          <w:i/>
          <w:iCs/>
          <w:color w:val="C00000"/>
          <w:kern w:val="2"/>
          <w:sz w:val="20"/>
          <w:szCs w:val="20"/>
          <w:lang w:val="ru"/>
          <w14:ligatures w14:val="standardContextual"/>
        </w:rPr>
        <w:t>3207P</w:t>
      </w:r>
      <w:r>
        <w:rPr>
          <w:rFonts w:eastAsia="Calibri"/>
          <w:i/>
          <w:iCs/>
          <w:kern w:val="2"/>
          <w:sz w:val="20"/>
          <w:szCs w:val="20"/>
          <w:lang w:val="ru"/>
          <w14:ligatures w14:val="standardContextual"/>
        </w:rPr>
        <w:t xml:space="preserve">] </w:t>
      </w:r>
      <w:r>
        <w:rPr>
          <w:rFonts w:eastAsia="Calibri"/>
          <w:kern w:val="2"/>
          <w:sz w:val="20"/>
          <w:szCs w:val="20"/>
          <w:lang w:val="ru"/>
          <w14:ligatures w14:val="standardContextual"/>
        </w:rPr>
        <w:t>школьного округа.</w:t>
      </w:r>
    </w:p>
    <w:p w14:paraId="19173A0D" w14:textId="77777777" w:rsidR="00A64F78" w:rsidRPr="009A21D9" w:rsidRDefault="00A64F78" w:rsidP="00BC2422">
      <w:pPr>
        <w:spacing w:after="0"/>
        <w:rPr>
          <w:rFonts w:eastAsia="Calibri"/>
          <w:kern w:val="2"/>
          <w:sz w:val="20"/>
          <w:szCs w:val="20"/>
          <w:lang w:val="ru"/>
          <w14:ligatures w14:val="standardContextual"/>
        </w:rPr>
      </w:pPr>
    </w:p>
    <w:p w14:paraId="46CA684B" w14:textId="749FEAD3" w:rsidR="00A012C8" w:rsidRPr="009A21D9" w:rsidRDefault="00A64F78" w:rsidP="00BC2422">
      <w:pPr>
        <w:spacing w:after="0"/>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 xml:space="preserve">Как подать жалобу на HIB со стороны сотрудника школы? </w:t>
      </w:r>
    </w:p>
    <w:p w14:paraId="2A0A52F1" w14:textId="3705FD31" w:rsidR="00A64F78" w:rsidRPr="009A21D9" w:rsidRDefault="00A64F78"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Описанный выше порядок применяется только к случаям притеснения, запугивания или травли между учащимися. Если вас беспокоит поведение сотрудника школы</w:t>
      </w:r>
      <w:r>
        <w:rPr>
          <w:rFonts w:eastAsia="Calibri"/>
          <w:sz w:val="20"/>
          <w:szCs w:val="20"/>
          <w:lang w:val="ru"/>
        </w:rPr>
        <w:t>, обратитесь в школу и уточните, как сообщить о таком случае.</w:t>
      </w:r>
    </w:p>
    <w:p w14:paraId="38BA3498" w14:textId="77777777" w:rsidR="00BC2422" w:rsidRPr="009A21D9" w:rsidRDefault="00BC2422" w:rsidP="00BC2422">
      <w:pPr>
        <w:keepNext/>
        <w:keepLines/>
        <w:spacing w:before="240" w:after="0"/>
        <w:outlineLvl w:val="0"/>
        <w:rPr>
          <w:rFonts w:eastAsia="Yu Gothic Light"/>
          <w:color w:val="2F5496"/>
          <w:kern w:val="2"/>
          <w:sz w:val="28"/>
          <w:szCs w:val="28"/>
          <w:lang w:val="ru"/>
          <w14:ligatures w14:val="standardContextual"/>
        </w:rPr>
      </w:pPr>
      <w:r>
        <w:rPr>
          <w:rFonts w:eastAsia="Yu Gothic Light"/>
          <w:color w:val="2F5496"/>
          <w:kern w:val="2"/>
          <w:sz w:val="28"/>
          <w:szCs w:val="28"/>
          <w:lang w:val="ru"/>
          <w14:ligatures w14:val="standardContextual"/>
        </w:rPr>
        <w:t>Наша школа выступает против дискриминации</w:t>
      </w:r>
    </w:p>
    <w:p w14:paraId="5A80746C" w14:textId="5ED89ABD"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Дискриминация имеет место, когда к человеку относятся иначе или несправедливо из-за </w:t>
      </w:r>
      <w:r>
        <w:rPr>
          <w:rFonts w:eastAsia="Calibri"/>
          <w:b/>
          <w:bCs/>
          <w:kern w:val="2"/>
          <w:sz w:val="20"/>
          <w:szCs w:val="20"/>
          <w:lang w:val="ru"/>
          <w14:ligatures w14:val="standardContextual"/>
        </w:rPr>
        <w:t>признака, защищенного законом</w:t>
      </w:r>
      <w:r>
        <w:rPr>
          <w:rFonts w:eastAsia="Calibri"/>
          <w:kern w:val="2"/>
          <w:sz w:val="20"/>
          <w:szCs w:val="20"/>
          <w:lang w:val="ru"/>
          <w14:ligatures w14:val="standardContextual"/>
        </w:rPr>
        <w:t xml:space="preserve">. К таким признакам относятся раса, этническая принадлежность, цвет кожи, национальное происхождение, иммиграционный статус или гражданство, пол, гендерная самоидентификация, гендерное самовыражение, сексуальная ориентация, отсутствие постоянного жилья, религия, вероисповедание, инвалидность, нейроотличия, использование служебного животного, а также статус ветерана или военнослужащего. </w:t>
      </w:r>
    </w:p>
    <w:p w14:paraId="0CFF3ED6" w14:textId="77777777" w:rsidR="00BC2422" w:rsidRPr="009A21D9" w:rsidRDefault="00BC2422" w:rsidP="00BC2422">
      <w:pPr>
        <w:spacing w:after="0"/>
        <w:rPr>
          <w:rFonts w:eastAsia="Calibri"/>
          <w:b/>
          <w:bCs/>
          <w:kern w:val="2"/>
          <w:sz w:val="20"/>
          <w:szCs w:val="20"/>
          <w:lang w:val="ru"/>
          <w14:ligatures w14:val="standardContextual"/>
        </w:rPr>
      </w:pPr>
    </w:p>
    <w:p w14:paraId="371A44ED"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Что такое дискриминационное притеснение?</w:t>
      </w:r>
    </w:p>
    <w:p w14:paraId="05D2FFE2" w14:textId="0AC6AE0B"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Дискриминационное притеснение может выражаться в насмешках и обидных прозвищах, оскорбительных изображениях и письменных высказываниях, а также в иных действиях, которые унижают человека, причиняют ему вред или создают угрозу. Такое поведение считается дискриминационным притеснением, если оно связано с признаком учащегося, защищенным законом, и является настолько серьезным, что создает враждебную обстановку. </w:t>
      </w:r>
      <w:r>
        <w:rPr>
          <w:rFonts w:eastAsia="Calibri"/>
          <w:b/>
          <w:bCs/>
          <w:kern w:val="2"/>
          <w:sz w:val="20"/>
          <w:szCs w:val="20"/>
          <w:lang w:val="ru"/>
          <w14:ligatures w14:val="standardContextual"/>
        </w:rPr>
        <w:t>Враждебная обстановка</w:t>
      </w:r>
      <w:r>
        <w:rPr>
          <w:rFonts w:eastAsia="Calibri"/>
          <w:kern w:val="2"/>
          <w:sz w:val="20"/>
          <w:szCs w:val="20"/>
          <w:lang w:val="ru"/>
          <w14:ligatures w14:val="standardContextual"/>
        </w:rPr>
        <w:t xml:space="preserve"> возникает, когда поведение носит настолько серьезный, распространенный или постоянный характер, что мешает учащемуся пользоваться услугами и возможностями школы, а также участвовать в школьных программах и мероприятиях.</w:t>
      </w:r>
    </w:p>
    <w:p w14:paraId="7E9222A8" w14:textId="77777777" w:rsidR="00BC2422" w:rsidRPr="009A21D9" w:rsidRDefault="00BC2422" w:rsidP="00BC2422">
      <w:pPr>
        <w:spacing w:after="0"/>
        <w:rPr>
          <w:rFonts w:eastAsia="Calibri"/>
          <w:i/>
          <w:iCs/>
          <w:kern w:val="2"/>
          <w:sz w:val="20"/>
          <w:szCs w:val="20"/>
          <w:lang w:val="ru"/>
          <w14:ligatures w14:val="standardContextual"/>
        </w:rPr>
      </w:pPr>
      <w:r>
        <w:rPr>
          <w:rFonts w:eastAsia="Calibri"/>
          <w:i/>
          <w:iCs/>
          <w:kern w:val="2"/>
          <w:sz w:val="20"/>
          <w:szCs w:val="20"/>
          <w:lang w:val="ru"/>
          <w14:ligatures w14:val="standardContextual"/>
        </w:rPr>
        <w:lastRenderedPageBreak/>
        <w:t>С Политикой школьного округа о недопущении дискриминации</w:t>
      </w:r>
      <w:r>
        <w:rPr>
          <w:rFonts w:eastAsia="Calibri"/>
          <w:kern w:val="2"/>
          <w:sz w:val="20"/>
          <w:szCs w:val="20"/>
          <w:lang w:val="ru"/>
          <w14:ligatures w14:val="standardContextual"/>
        </w:rPr>
        <w:t xml:space="preserve"> </w:t>
      </w:r>
      <w:r>
        <w:rPr>
          <w:rFonts w:eastAsia="Calibri"/>
          <w:i/>
          <w:iCs/>
          <w:kern w:val="2"/>
          <w:sz w:val="20"/>
          <w:szCs w:val="20"/>
          <w:lang w:val="ru"/>
          <w14:ligatures w14:val="standardContextual"/>
        </w:rPr>
        <w:t>[</w:t>
      </w:r>
      <w:r>
        <w:rPr>
          <w:rFonts w:eastAsia="Calibri"/>
          <w:i/>
          <w:iCs/>
          <w:color w:val="C00000"/>
          <w:kern w:val="2"/>
          <w:sz w:val="20"/>
          <w:szCs w:val="20"/>
          <w:lang w:val="ru"/>
          <w14:ligatures w14:val="standardContextual"/>
        </w:rPr>
        <w:t>insert #</w:t>
      </w:r>
      <w:r>
        <w:rPr>
          <w:rFonts w:eastAsia="Calibri"/>
          <w:i/>
          <w:iCs/>
          <w:kern w:val="2"/>
          <w:sz w:val="20"/>
          <w:szCs w:val="20"/>
          <w:lang w:val="ru"/>
          <w14:ligatures w14:val="standardContextual"/>
        </w:rPr>
        <w:t>]</w:t>
      </w:r>
      <w:r>
        <w:rPr>
          <w:rFonts w:eastAsia="Calibri"/>
          <w:i/>
          <w:iCs/>
          <w:color w:val="FF0000"/>
          <w:kern w:val="2"/>
          <w:sz w:val="20"/>
          <w:szCs w:val="20"/>
          <w:lang w:val="ru"/>
          <w14:ligatures w14:val="standardContextual"/>
        </w:rPr>
        <w:t xml:space="preserve"> </w:t>
      </w:r>
      <w:r>
        <w:rPr>
          <w:rFonts w:eastAsia="Calibri"/>
          <w:i/>
          <w:iCs/>
          <w:kern w:val="2"/>
          <w:sz w:val="20"/>
          <w:szCs w:val="20"/>
          <w:lang w:val="ru"/>
          <w14:ligatures w14:val="standardContextual"/>
        </w:rPr>
        <w:t>и соответствующей процедурой [</w:t>
      </w:r>
      <w:r>
        <w:rPr>
          <w:rFonts w:eastAsia="Calibri"/>
          <w:i/>
          <w:iCs/>
          <w:color w:val="C00000"/>
          <w:kern w:val="2"/>
          <w:sz w:val="20"/>
          <w:szCs w:val="20"/>
          <w:lang w:val="ru"/>
          <w14:ligatures w14:val="standardContextual"/>
        </w:rPr>
        <w:t>insert #</w:t>
      </w:r>
      <w:r>
        <w:rPr>
          <w:rFonts w:eastAsia="Calibri"/>
          <w:i/>
          <w:iCs/>
          <w:kern w:val="2"/>
          <w:sz w:val="20"/>
          <w:szCs w:val="20"/>
          <w:lang w:val="ru"/>
          <w14:ligatures w14:val="standardContextual"/>
        </w:rPr>
        <w:t>]</w:t>
      </w:r>
      <w:r>
        <w:rPr>
          <w:rFonts w:eastAsia="Calibri"/>
          <w:i/>
          <w:iCs/>
          <w:color w:val="FF0000"/>
          <w:kern w:val="2"/>
          <w:sz w:val="20"/>
          <w:szCs w:val="20"/>
          <w:lang w:val="ru"/>
          <w14:ligatures w14:val="standardContextual"/>
        </w:rPr>
        <w:t xml:space="preserve"> </w:t>
      </w:r>
      <w:r>
        <w:rPr>
          <w:rFonts w:eastAsia="Calibri"/>
          <w:i/>
          <w:iCs/>
          <w:kern w:val="2"/>
          <w:sz w:val="20"/>
          <w:szCs w:val="20"/>
          <w:lang w:val="ru"/>
          <w14:ligatures w14:val="standardContextual"/>
        </w:rPr>
        <w:t>можно ознакомиться на веб-сайте [</w:t>
      </w:r>
      <w:r>
        <w:rPr>
          <w:rFonts w:eastAsia="Calibri"/>
          <w:i/>
          <w:iCs/>
          <w:color w:val="C00000"/>
          <w:kern w:val="2"/>
          <w:sz w:val="20"/>
          <w:szCs w:val="20"/>
          <w:lang w:val="ru"/>
          <w14:ligatures w14:val="standardContextual"/>
        </w:rPr>
        <w:t>insert website</w:t>
      </w:r>
      <w:r>
        <w:rPr>
          <w:rFonts w:eastAsia="Calibri"/>
          <w:i/>
          <w:iCs/>
          <w:kern w:val="2"/>
          <w:sz w:val="20"/>
          <w:szCs w:val="20"/>
          <w:lang w:val="ru"/>
          <w14:ligatures w14:val="standardContextual"/>
        </w:rPr>
        <w:t>].</w:t>
      </w:r>
    </w:p>
    <w:p w14:paraId="4748946C" w14:textId="77777777" w:rsidR="00BC2422" w:rsidRPr="009A21D9" w:rsidRDefault="00BC2422" w:rsidP="00BC2422">
      <w:pPr>
        <w:spacing w:after="0"/>
        <w:rPr>
          <w:rFonts w:eastAsia="Calibri"/>
          <w:kern w:val="2"/>
          <w:sz w:val="20"/>
          <w:szCs w:val="20"/>
          <w:lang w:val="ru"/>
          <w14:ligatures w14:val="standardContextual"/>
        </w:rPr>
      </w:pPr>
    </w:p>
    <w:p w14:paraId="4672C3C8"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Что такое сексуальные домогательства?</w:t>
      </w:r>
    </w:p>
    <w:p w14:paraId="3BCDB39C" w14:textId="1531AC14" w:rsidR="00BC2422" w:rsidRPr="009A21D9" w:rsidRDefault="00BC2422" w:rsidP="00BC2422">
      <w:pPr>
        <w:spacing w:after="0"/>
        <w:rPr>
          <w:rFonts w:eastAsia="Calibri"/>
          <w:kern w:val="2"/>
          <w:sz w:val="20"/>
          <w:szCs w:val="20"/>
          <w:lang w:val="ru"/>
          <w14:ligatures w14:val="standardContextual"/>
        </w:rPr>
      </w:pPr>
      <w:r>
        <w:rPr>
          <w:rFonts w:eastAsia="Calibri"/>
          <w:b/>
          <w:bCs/>
          <w:kern w:val="2"/>
          <w:sz w:val="20"/>
          <w:szCs w:val="20"/>
          <w:lang w:val="ru"/>
          <w14:ligatures w14:val="standardContextual"/>
        </w:rPr>
        <w:t>Сексуальные домогательства</w:t>
      </w:r>
      <w:r>
        <w:rPr>
          <w:rFonts w:eastAsia="Calibri"/>
          <w:kern w:val="2"/>
          <w:sz w:val="20"/>
          <w:szCs w:val="20"/>
          <w:lang w:val="ru"/>
          <w14:ligatures w14:val="standardContextual"/>
        </w:rPr>
        <w:t> — это нежелательные действия или общение сексуального характера, которые существенно влияют на успеваемость учащегося либо создают пугающую или враждебную обстановку. Сексуальные домогательства могут также иметь место в тех случаях, когда учащемуся дают понять, что для получения какой-либо выгоды — например более высокой оценки или места в спортивной команде — он должен согласиться на нежелательные действия или общение сексуального характера.</w:t>
      </w:r>
    </w:p>
    <w:p w14:paraId="5D704D59" w14:textId="77777777" w:rsidR="00BC2422" w:rsidRPr="009A21D9" w:rsidRDefault="00BC2422" w:rsidP="00BC2422">
      <w:pPr>
        <w:spacing w:after="0" w:line="240" w:lineRule="auto"/>
        <w:ind w:left="720"/>
        <w:rPr>
          <w:rFonts w:eastAsia="Calibri"/>
          <w:bCs/>
          <w:kern w:val="2"/>
          <w:sz w:val="20"/>
          <w:szCs w:val="20"/>
          <w:lang w:val="ru"/>
          <w14:ligatures w14:val="standardContextual"/>
        </w:rPr>
      </w:pPr>
    </w:p>
    <w:p w14:paraId="26EBFED9" w14:textId="2DA34958" w:rsidR="00133137" w:rsidRPr="009A21D9" w:rsidRDefault="00BC2422" w:rsidP="00BC2422">
      <w:pPr>
        <w:spacing w:after="0"/>
        <w:rPr>
          <w:rFonts w:eastAsia="Calibri"/>
          <w:bCs/>
          <w:kern w:val="2"/>
          <w:sz w:val="20"/>
          <w:szCs w:val="20"/>
          <w:lang w:val="ru"/>
          <w14:ligatures w14:val="standardContextual"/>
        </w:rPr>
      </w:pPr>
      <w:r>
        <w:rPr>
          <w:rFonts w:eastAsia="Calibri"/>
          <w:kern w:val="2"/>
          <w:sz w:val="20"/>
          <w:szCs w:val="20"/>
          <w:lang w:val="ru"/>
          <w14:ligatures w14:val="standardContextual"/>
        </w:rPr>
        <w:t xml:space="preserve">К сексуальным домогательствам, в частности, относятся: </w:t>
      </w:r>
    </w:p>
    <w:p w14:paraId="45F4F1EC" w14:textId="25DD5D3E" w:rsidR="00D64621" w:rsidRPr="009A21D9" w:rsidRDefault="00133137" w:rsidP="001E3710">
      <w:pPr>
        <w:pStyle w:val="ListParagraph"/>
        <w:numPr>
          <w:ilvl w:val="0"/>
          <w:numId w:val="12"/>
        </w:numPr>
        <w:spacing w:after="0"/>
        <w:rPr>
          <w:rFonts w:eastAsia="Calibri"/>
          <w:kern w:val="2"/>
          <w:sz w:val="20"/>
          <w:szCs w:val="20"/>
          <w:lang w:val="ru"/>
          <w14:ligatures w14:val="standardContextual"/>
        </w:rPr>
      </w:pPr>
      <w:r>
        <w:rPr>
          <w:rFonts w:eastAsia="Calibri"/>
          <w:kern w:val="2"/>
          <w:sz w:val="20"/>
          <w:szCs w:val="20"/>
          <w:lang w:val="ru"/>
          <w14:ligatures w14:val="standardContextual"/>
        </w:rPr>
        <w:t>давление с целью принуждения к действиям сексуального характера;</w:t>
      </w:r>
    </w:p>
    <w:p w14:paraId="6D86003F" w14:textId="5CB48AB0" w:rsidR="00D64621" w:rsidRPr="003E0A50" w:rsidRDefault="00D64621"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ru"/>
          <w14:ligatures w14:val="standardContextual"/>
        </w:rPr>
        <w:t>нежелательные прикосновения сексуального характера;</w:t>
      </w:r>
    </w:p>
    <w:p w14:paraId="376F9742" w14:textId="68F43DF2" w:rsidR="006145F8" w:rsidRPr="003E0A50" w:rsidRDefault="00C50AD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ru"/>
          <w14:ligatures w14:val="standardContextual"/>
        </w:rPr>
        <w:t>письменные высказывания</w:t>
      </w:r>
      <w:r>
        <w:rPr>
          <w:rFonts w:eastAsia="Calibri"/>
          <w:sz w:val="20"/>
          <w:szCs w:val="20"/>
          <w:lang w:val="ru"/>
        </w:rPr>
        <w:t>, изображения или электронные</w:t>
      </w:r>
      <w:r>
        <w:rPr>
          <w:rFonts w:eastAsia="Calibri"/>
          <w:kern w:val="2"/>
          <w:sz w:val="20"/>
          <w:szCs w:val="20"/>
          <w:lang w:val="ru"/>
          <w14:ligatures w14:val="standardContextual"/>
        </w:rPr>
        <w:t xml:space="preserve"> </w:t>
      </w:r>
      <w:r>
        <w:rPr>
          <w:rFonts w:eastAsia="Calibri"/>
          <w:sz w:val="20"/>
          <w:szCs w:val="20"/>
          <w:lang w:val="ru"/>
        </w:rPr>
        <w:t xml:space="preserve">сообщения </w:t>
      </w:r>
      <w:r>
        <w:rPr>
          <w:rFonts w:eastAsia="Calibri"/>
          <w:kern w:val="2"/>
          <w:sz w:val="20"/>
          <w:szCs w:val="20"/>
          <w:lang w:val="ru"/>
          <w14:ligatures w14:val="standardContextual"/>
        </w:rPr>
        <w:t>сексуального</w:t>
      </w:r>
      <w:r>
        <w:rPr>
          <w:rFonts w:eastAsia="Calibri"/>
          <w:sz w:val="20"/>
          <w:szCs w:val="20"/>
          <w:lang w:val="ru"/>
        </w:rPr>
        <w:t xml:space="preserve"> </w:t>
      </w:r>
      <w:r>
        <w:rPr>
          <w:rFonts w:eastAsia="Calibri"/>
          <w:kern w:val="2"/>
          <w:sz w:val="20"/>
          <w:szCs w:val="20"/>
          <w:lang w:val="ru"/>
          <w14:ligatures w14:val="standardContextual"/>
        </w:rPr>
        <w:t>характера</w:t>
      </w:r>
      <w:r>
        <w:rPr>
          <w:rFonts w:eastAsia="Calibri"/>
          <w:sz w:val="20"/>
          <w:szCs w:val="20"/>
          <w:lang w:val="ru"/>
        </w:rPr>
        <w:t>;</w:t>
      </w:r>
    </w:p>
    <w:p w14:paraId="316D9372" w14:textId="40B11E81" w:rsidR="007F2B1C" w:rsidRPr="001E3710" w:rsidRDefault="006145F8"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ru"/>
          <w14:ligatures w14:val="standardContextual"/>
        </w:rPr>
        <w:t>распространение откровенных текстовых сообщений, электронных писем или изображений сексуального характера;</w:t>
      </w:r>
    </w:p>
    <w:p w14:paraId="7EDF796A" w14:textId="05D387EE" w:rsidR="007F2B1C" w:rsidRPr="001E3710" w:rsidRDefault="007F2B1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ru"/>
          <w14:ligatures w14:val="standardContextual"/>
        </w:rPr>
        <w:t xml:space="preserve">шутки сексуального характера, распространение слухов о чьей-либо сексуальной жизни и двусмысленные замечания сексуального содержания; </w:t>
      </w:r>
    </w:p>
    <w:p w14:paraId="38543BD4" w14:textId="1F12700F" w:rsidR="00BC2422" w:rsidRPr="003E0A50" w:rsidRDefault="007F2B1C" w:rsidP="001E3710">
      <w:pPr>
        <w:pStyle w:val="ListParagraph"/>
        <w:numPr>
          <w:ilvl w:val="0"/>
          <w:numId w:val="12"/>
        </w:numPr>
        <w:spacing w:after="0"/>
        <w:rPr>
          <w:rFonts w:eastAsia="Calibri"/>
          <w:kern w:val="2"/>
          <w:sz w:val="20"/>
          <w:szCs w:val="20"/>
          <w14:ligatures w14:val="standardContextual"/>
        </w:rPr>
      </w:pPr>
      <w:r>
        <w:rPr>
          <w:rFonts w:eastAsia="Calibri"/>
          <w:kern w:val="2"/>
          <w:sz w:val="20"/>
          <w:szCs w:val="20"/>
          <w:lang w:val="ru"/>
          <w14:ligatures w14:val="standardContextual"/>
        </w:rPr>
        <w:t>физическое насилие, включая изнасилование и другие формы сексуального насилия.</w:t>
      </w:r>
    </w:p>
    <w:p w14:paraId="32FD91D7" w14:textId="77777777" w:rsidR="00CC39D9" w:rsidRPr="00E46D9D" w:rsidRDefault="00CC39D9" w:rsidP="00BC2422">
      <w:pPr>
        <w:spacing w:after="0"/>
        <w:rPr>
          <w:rFonts w:eastAsia="Calibri"/>
          <w:kern w:val="2"/>
          <w:sz w:val="20"/>
          <w:szCs w:val="20"/>
          <w14:ligatures w14:val="standardContextual"/>
        </w:rPr>
      </w:pPr>
    </w:p>
    <w:p w14:paraId="185C6E87" w14:textId="33D6802E" w:rsidR="00CC39D9" w:rsidRPr="009A21D9" w:rsidRDefault="704C7E3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Наша школа не допускает дискриминации по признаку пола</w:t>
      </w:r>
      <w:r>
        <w:rPr>
          <w:rFonts w:eastAsia="Calibri"/>
          <w:sz w:val="20"/>
          <w:szCs w:val="20"/>
          <w:lang w:val="ru"/>
        </w:rPr>
        <w:t>.</w:t>
      </w:r>
      <w:r>
        <w:rPr>
          <w:rFonts w:eastAsia="Calibri"/>
          <w:kern w:val="2"/>
          <w:sz w:val="20"/>
          <w:szCs w:val="20"/>
          <w:lang w:val="ru"/>
          <w14:ligatures w14:val="standardContextual"/>
        </w:rPr>
        <w:t xml:space="preserve"> В соответствии с Разделом IX (Title IX) и законодательством штата дискриминация по признаку пола запрещена во всех образовательных программах</w:t>
      </w:r>
      <w:r>
        <w:rPr>
          <w:rFonts w:eastAsia="Calibri"/>
          <w:sz w:val="20"/>
          <w:szCs w:val="20"/>
          <w:lang w:val="ru"/>
        </w:rPr>
        <w:t xml:space="preserve"> и мероприятиях</w:t>
      </w:r>
      <w:r>
        <w:rPr>
          <w:rFonts w:eastAsia="Calibri"/>
          <w:kern w:val="2"/>
          <w:sz w:val="20"/>
          <w:szCs w:val="20"/>
          <w:lang w:val="ru"/>
          <w14:ligatures w14:val="standardContextual"/>
        </w:rPr>
        <w:t>, а также в трудовых отношениях.</w:t>
      </w:r>
    </w:p>
    <w:p w14:paraId="12880E75" w14:textId="77777777" w:rsidR="00BC2422" w:rsidRPr="009A21D9" w:rsidRDefault="00BC2422" w:rsidP="00BC2422">
      <w:pPr>
        <w:spacing w:after="0"/>
        <w:rPr>
          <w:rFonts w:eastAsia="Calibri"/>
          <w:color w:val="FF0000"/>
          <w:kern w:val="2"/>
          <w:sz w:val="20"/>
          <w:szCs w:val="20"/>
          <w:lang w:val="ru"/>
          <w14:ligatures w14:val="standardContextual"/>
        </w:rPr>
      </w:pPr>
    </w:p>
    <w:p w14:paraId="089F5B33" w14:textId="77777777" w:rsidR="00BC2422" w:rsidRPr="009A21D9" w:rsidRDefault="00BC2422" w:rsidP="00BC2422">
      <w:pPr>
        <w:spacing w:after="0"/>
        <w:rPr>
          <w:rFonts w:eastAsia="Calibri"/>
          <w:i/>
          <w:iCs/>
          <w:kern w:val="2"/>
          <w:sz w:val="20"/>
          <w:szCs w:val="20"/>
          <w:lang w:val="ru"/>
          <w14:ligatures w14:val="standardContextual"/>
        </w:rPr>
      </w:pPr>
      <w:r>
        <w:rPr>
          <w:rFonts w:eastAsia="Calibri"/>
          <w:i/>
          <w:iCs/>
          <w:kern w:val="2"/>
          <w:sz w:val="20"/>
          <w:szCs w:val="20"/>
          <w:lang w:val="ru"/>
          <w14:ligatures w14:val="standardContextual"/>
        </w:rPr>
        <w:t>С Политикой школьного округа в отношении сексуальных домогательств [</w:t>
      </w:r>
      <w:r>
        <w:rPr>
          <w:rFonts w:eastAsia="Calibri"/>
          <w:i/>
          <w:iCs/>
          <w:color w:val="C00000"/>
          <w:kern w:val="2"/>
          <w:sz w:val="20"/>
          <w:szCs w:val="20"/>
          <w:lang w:val="ru"/>
          <w14:ligatures w14:val="standardContextual"/>
        </w:rPr>
        <w:t>insert #</w:t>
      </w:r>
      <w:r>
        <w:rPr>
          <w:rFonts w:eastAsia="Calibri"/>
          <w:i/>
          <w:iCs/>
          <w:kern w:val="2"/>
          <w:sz w:val="20"/>
          <w:szCs w:val="20"/>
          <w:lang w:val="ru"/>
          <w14:ligatures w14:val="standardContextual"/>
        </w:rPr>
        <w:t>]</w:t>
      </w:r>
      <w:r>
        <w:rPr>
          <w:rFonts w:eastAsia="Calibri"/>
          <w:i/>
          <w:iCs/>
          <w:color w:val="FF0000"/>
          <w:kern w:val="2"/>
          <w:sz w:val="20"/>
          <w:szCs w:val="20"/>
          <w:lang w:val="ru"/>
          <w14:ligatures w14:val="standardContextual"/>
        </w:rPr>
        <w:t xml:space="preserve"> </w:t>
      </w:r>
      <w:r>
        <w:rPr>
          <w:rFonts w:eastAsia="Calibri"/>
          <w:i/>
          <w:iCs/>
          <w:kern w:val="2"/>
          <w:sz w:val="20"/>
          <w:szCs w:val="20"/>
          <w:lang w:val="ru"/>
          <w14:ligatures w14:val="standardContextual"/>
        </w:rPr>
        <w:t>и соответствующей процедурой [</w:t>
      </w:r>
      <w:r>
        <w:rPr>
          <w:rFonts w:eastAsia="Calibri"/>
          <w:i/>
          <w:iCs/>
          <w:color w:val="C00000"/>
          <w:kern w:val="2"/>
          <w:sz w:val="20"/>
          <w:szCs w:val="20"/>
          <w:lang w:val="ru"/>
          <w14:ligatures w14:val="standardContextual"/>
        </w:rPr>
        <w:t>insert #</w:t>
      </w:r>
      <w:r>
        <w:rPr>
          <w:rFonts w:eastAsia="Calibri"/>
          <w:i/>
          <w:iCs/>
          <w:kern w:val="2"/>
          <w:sz w:val="20"/>
          <w:szCs w:val="20"/>
          <w:lang w:val="ru"/>
          <w14:ligatures w14:val="standardContextual"/>
        </w:rPr>
        <w:t>]</w:t>
      </w:r>
      <w:r>
        <w:rPr>
          <w:rFonts w:eastAsia="Calibri"/>
          <w:i/>
          <w:iCs/>
          <w:color w:val="FF0000"/>
          <w:kern w:val="2"/>
          <w:sz w:val="20"/>
          <w:szCs w:val="20"/>
          <w:lang w:val="ru"/>
          <w14:ligatures w14:val="standardContextual"/>
        </w:rPr>
        <w:t xml:space="preserve"> </w:t>
      </w:r>
      <w:r>
        <w:rPr>
          <w:rFonts w:eastAsia="Calibri"/>
          <w:i/>
          <w:iCs/>
          <w:kern w:val="2"/>
          <w:sz w:val="20"/>
          <w:szCs w:val="20"/>
          <w:lang w:val="ru"/>
          <w14:ligatures w14:val="standardContextual"/>
        </w:rPr>
        <w:t>можно ознакомиться на веб-сайте [</w:t>
      </w:r>
      <w:r>
        <w:rPr>
          <w:rFonts w:eastAsia="Calibri"/>
          <w:i/>
          <w:iCs/>
          <w:color w:val="C00000"/>
          <w:kern w:val="2"/>
          <w:sz w:val="20"/>
          <w:szCs w:val="20"/>
          <w:lang w:val="ru"/>
          <w14:ligatures w14:val="standardContextual"/>
        </w:rPr>
        <w:t>insert website</w:t>
      </w:r>
      <w:r>
        <w:rPr>
          <w:rFonts w:eastAsia="Calibri"/>
          <w:i/>
          <w:iCs/>
          <w:kern w:val="2"/>
          <w:sz w:val="20"/>
          <w:szCs w:val="20"/>
          <w:lang w:val="ru"/>
          <w14:ligatures w14:val="standardContextual"/>
        </w:rPr>
        <w:t>].</w:t>
      </w:r>
    </w:p>
    <w:p w14:paraId="647A6BF2" w14:textId="77777777" w:rsidR="00BC2422" w:rsidRPr="009A21D9" w:rsidRDefault="00BC2422" w:rsidP="00BC2422">
      <w:pPr>
        <w:spacing w:after="0"/>
        <w:rPr>
          <w:rFonts w:eastAsia="Calibri"/>
          <w:kern w:val="2"/>
          <w:sz w:val="20"/>
          <w:szCs w:val="20"/>
          <w:lang w:val="ru"/>
          <w14:ligatures w14:val="standardContextual"/>
        </w:rPr>
      </w:pPr>
    </w:p>
    <w:p w14:paraId="478C1A80"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Какие меры должна принять школа в случае дискриминационных притеснений или сексуальных домогательств?</w:t>
      </w:r>
    </w:p>
    <w:p w14:paraId="64E17671" w14:textId="723BC616"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Если школе </w:t>
      </w:r>
      <w:r>
        <w:rPr>
          <w:rFonts w:eastAsia="Calibri"/>
          <w:sz w:val="20"/>
          <w:szCs w:val="20"/>
          <w:lang w:val="ru"/>
        </w:rPr>
        <w:t xml:space="preserve">становится известно о </w:t>
      </w:r>
      <w:r>
        <w:rPr>
          <w:rFonts w:eastAsia="Calibri"/>
          <w:kern w:val="2"/>
          <w:sz w:val="20"/>
          <w:szCs w:val="20"/>
          <w:lang w:val="ru"/>
          <w14:ligatures w14:val="standardContextual"/>
        </w:rPr>
        <w:t xml:space="preserve">возможном случае дискриминационных </w:t>
      </w:r>
      <w:r>
        <w:rPr>
          <w:rFonts w:eastAsia="Calibri"/>
          <w:sz w:val="20"/>
          <w:szCs w:val="20"/>
          <w:lang w:val="ru"/>
        </w:rPr>
        <w:t>притеснений</w:t>
      </w:r>
      <w:r>
        <w:rPr>
          <w:rFonts w:eastAsia="Calibri"/>
          <w:kern w:val="2"/>
          <w:sz w:val="20"/>
          <w:szCs w:val="20"/>
          <w:lang w:val="ru"/>
          <w14:ligatures w14:val="standardContextual"/>
        </w:rPr>
        <w:t xml:space="preserve"> или сексуальных домогательств, она обязана провести расследование и</w:t>
      </w:r>
      <w:r>
        <w:rPr>
          <w:rFonts w:eastAsia="Calibri"/>
          <w:sz w:val="20"/>
          <w:szCs w:val="20"/>
          <w:lang w:val="ru"/>
        </w:rPr>
        <w:t xml:space="preserve"> принять меры для</w:t>
      </w:r>
      <w:r>
        <w:rPr>
          <w:rFonts w:eastAsia="Calibri"/>
          <w:kern w:val="2"/>
          <w:sz w:val="20"/>
          <w:szCs w:val="20"/>
          <w:lang w:val="ru"/>
          <w14:ligatures w14:val="standardContextual"/>
        </w:rPr>
        <w:t xml:space="preserve"> прекращения </w:t>
      </w:r>
      <w:r>
        <w:rPr>
          <w:rFonts w:eastAsia="Calibri"/>
          <w:sz w:val="20"/>
          <w:szCs w:val="20"/>
          <w:lang w:val="ru"/>
        </w:rPr>
        <w:t>нежелательного поведения</w:t>
      </w:r>
      <w:r>
        <w:rPr>
          <w:rFonts w:eastAsia="Calibri"/>
          <w:kern w:val="2"/>
          <w:sz w:val="20"/>
          <w:szCs w:val="20"/>
          <w:lang w:val="ru"/>
          <w14:ligatures w14:val="standardContextual"/>
        </w:rPr>
        <w:t xml:space="preserve">. Школа также должна устранить последствия </w:t>
      </w:r>
      <w:r>
        <w:rPr>
          <w:rFonts w:eastAsia="Calibri"/>
          <w:sz w:val="20"/>
          <w:szCs w:val="20"/>
          <w:lang w:val="ru"/>
        </w:rPr>
        <w:t xml:space="preserve">таких </w:t>
      </w:r>
      <w:r>
        <w:rPr>
          <w:rFonts w:eastAsia="Calibri"/>
          <w:kern w:val="2"/>
          <w:sz w:val="20"/>
          <w:szCs w:val="20"/>
          <w:lang w:val="ru"/>
          <w14:ligatures w14:val="standardContextual"/>
        </w:rPr>
        <w:t xml:space="preserve">действий для учащегося, в том числе нейтрализовать враждебную обстановку, и </w:t>
      </w:r>
      <w:r>
        <w:rPr>
          <w:rFonts w:eastAsia="Calibri"/>
          <w:sz w:val="20"/>
          <w:szCs w:val="20"/>
          <w:lang w:val="ru"/>
        </w:rPr>
        <w:t>принять меры, чтобы подобное не повторилось</w:t>
      </w:r>
      <w:r>
        <w:rPr>
          <w:rFonts w:eastAsia="Calibri"/>
          <w:kern w:val="2"/>
          <w:sz w:val="20"/>
          <w:szCs w:val="20"/>
          <w:lang w:val="ru"/>
          <w14:ligatures w14:val="standardContextual"/>
        </w:rPr>
        <w:t>.</w:t>
      </w:r>
    </w:p>
    <w:p w14:paraId="3889B401" w14:textId="77777777" w:rsidR="00BC2422" w:rsidRPr="009A21D9" w:rsidRDefault="00BC2422" w:rsidP="00BC2422">
      <w:pPr>
        <w:spacing w:after="0"/>
        <w:rPr>
          <w:rFonts w:eastAsia="Calibri"/>
          <w:kern w:val="2"/>
          <w:sz w:val="20"/>
          <w:szCs w:val="20"/>
          <w:lang w:val="ru"/>
          <w14:ligatures w14:val="standardContextual"/>
        </w:rPr>
      </w:pPr>
    </w:p>
    <w:p w14:paraId="15CB53DF"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Что делать, если меня беспокоит возможная дискриминация или домогательства?</w:t>
      </w:r>
    </w:p>
    <w:p w14:paraId="345D4CC2" w14:textId="7A2B2A02" w:rsidR="00BC2422" w:rsidRPr="009A21D9" w:rsidRDefault="00BC2422" w:rsidP="00BC2422">
      <w:pPr>
        <w:spacing w:after="0"/>
        <w:rPr>
          <w:rFonts w:eastAsia="Calibri"/>
          <w:kern w:val="2"/>
          <w:sz w:val="20"/>
          <w:szCs w:val="20"/>
          <w:lang w:val="ru"/>
          <w14:ligatures w14:val="standardContextual"/>
        </w:rPr>
      </w:pPr>
      <w:r>
        <w:rPr>
          <w:rFonts w:eastAsia="Calibri"/>
          <w:b/>
          <w:bCs/>
          <w:kern w:val="2"/>
          <w:sz w:val="20"/>
          <w:szCs w:val="20"/>
          <w:lang w:val="ru"/>
          <w14:ligatures w14:val="standardContextual"/>
        </w:rPr>
        <w:t>Обратитесь к соответствующему координатору или подайте письменную жалобу.</w:t>
      </w:r>
      <w:r>
        <w:rPr>
          <w:rFonts w:eastAsia="Calibri"/>
          <w:kern w:val="2"/>
          <w:sz w:val="20"/>
          <w:szCs w:val="20"/>
          <w:lang w:val="ru"/>
          <w14:ligatures w14:val="standardContextual"/>
        </w:rPr>
        <w:t xml:space="preserve"> Вы можете обратиться к указанным ниже сотрудникам школьного округа, чтобы сообщить о проблеме, задать вопросы или узнать, как можно разрешить возникшую ситуацию. Если английский не является для вас основным языком, вы можете подать запрос на предоставление услуг устного перевода или составить жалобу на своем родном языке. Если в связи с инвалидностью вам необходимы </w:t>
      </w:r>
      <w:r>
        <w:rPr>
          <w:rFonts w:eastAsia="Calibri"/>
          <w:kern w:val="2"/>
          <w:sz w:val="20"/>
          <w:szCs w:val="20"/>
          <w:lang w:val="ru"/>
          <w14:ligatures w14:val="standardContextual"/>
        </w:rPr>
        <w:lastRenderedPageBreak/>
        <w:t>специальные условия или приспособления для подачи жалобы, сообщите школе, какая именно помощь вам требуется.</w:t>
      </w:r>
    </w:p>
    <w:p w14:paraId="7A567189" w14:textId="77777777" w:rsidR="00BC2422" w:rsidRPr="009A21D9" w:rsidRDefault="00BC2422" w:rsidP="00BC2422">
      <w:pPr>
        <w:spacing w:after="0"/>
        <w:rPr>
          <w:rFonts w:eastAsia="Calibri"/>
          <w:kern w:val="2"/>
          <w:sz w:val="8"/>
          <w:szCs w:val="8"/>
          <w:lang w:val="ru"/>
          <w14:ligatures w14:val="standardContextual"/>
        </w:rPr>
      </w:pPr>
    </w:p>
    <w:p w14:paraId="614E8469" w14:textId="77777777"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По вопросам дискриминации </w:t>
      </w:r>
    </w:p>
    <w:p w14:paraId="1C3AA2DD" w14:textId="3C7D32F3"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Координатор по вопросам гражданских прав: </w:t>
      </w:r>
      <w:r>
        <w:rPr>
          <w:rFonts w:eastAsia="Calibri"/>
          <w:color w:val="C00000"/>
          <w:kern w:val="2"/>
          <w:sz w:val="20"/>
          <w:szCs w:val="20"/>
          <w:lang w:val="ru"/>
          <w14:ligatures w14:val="standardContextual"/>
        </w:rPr>
        <w:t>ИМЯ, ФАМИЛИЯ, ДОЛЖНОСТЬ, КОНТАКТНЫЕ ДАННЫЕ (адрес, электронная почта, номер телефона)</w:t>
      </w:r>
    </w:p>
    <w:p w14:paraId="1086AF49" w14:textId="77777777" w:rsidR="00BC2422" w:rsidRPr="009A21D9" w:rsidRDefault="00BC2422" w:rsidP="00BC2422">
      <w:pPr>
        <w:spacing w:after="0"/>
        <w:ind w:left="720"/>
        <w:rPr>
          <w:rFonts w:eastAsia="Calibri"/>
          <w:kern w:val="2"/>
          <w:sz w:val="10"/>
          <w:szCs w:val="10"/>
          <w:lang w:val="ru"/>
          <w14:ligatures w14:val="standardContextual"/>
        </w:rPr>
      </w:pPr>
    </w:p>
    <w:p w14:paraId="19FF4370" w14:textId="77777777"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По вопросам дискриминации по признаку пола, включая сексуальные домогательства </w:t>
      </w:r>
    </w:p>
    <w:p w14:paraId="70CAD0D6" w14:textId="0D41BCC4"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Координатор по вопросам Раздела IX: </w:t>
      </w:r>
      <w:r>
        <w:rPr>
          <w:rFonts w:eastAsia="Calibri"/>
          <w:color w:val="C00000"/>
          <w:kern w:val="2"/>
          <w:sz w:val="20"/>
          <w:szCs w:val="20"/>
          <w:lang w:val="ru"/>
          <w14:ligatures w14:val="standardContextual"/>
        </w:rPr>
        <w:t>ИМЯ, ФАМИЛИЯ, ДОЛЖНОСТЬ, КОНТАКТНЫЕ ДАННЫЕ (адрес, электронная почта, номер телефона)</w:t>
      </w:r>
    </w:p>
    <w:p w14:paraId="2FBAA7F1" w14:textId="77777777" w:rsidR="00BC2422" w:rsidRPr="009A21D9" w:rsidRDefault="00BC2422" w:rsidP="00BC2422">
      <w:pPr>
        <w:spacing w:after="0"/>
        <w:ind w:left="720"/>
        <w:rPr>
          <w:rFonts w:eastAsia="Calibri"/>
          <w:kern w:val="2"/>
          <w:sz w:val="8"/>
          <w:szCs w:val="8"/>
          <w:lang w:val="ru"/>
          <w14:ligatures w14:val="standardContextual"/>
        </w:rPr>
      </w:pPr>
    </w:p>
    <w:p w14:paraId="26C98851" w14:textId="77777777"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По вопросам дискриминации по признаку инвалидности </w:t>
      </w:r>
    </w:p>
    <w:p w14:paraId="1C7F5502" w14:textId="0C72E169"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Координатор по вопросам Раздела 504: </w:t>
      </w:r>
      <w:r>
        <w:rPr>
          <w:rFonts w:eastAsia="Calibri"/>
          <w:color w:val="C00000"/>
          <w:kern w:val="2"/>
          <w:sz w:val="20"/>
          <w:szCs w:val="20"/>
          <w:lang w:val="ru"/>
          <w14:ligatures w14:val="standardContextual"/>
        </w:rPr>
        <w:t>ИМЯ, ФАМИЛИЯ, ДОЛЖНОСТЬ, КОНТАКТНЫЕ ДАННЫЕ (адрес, электронная почта, номер телефона)</w:t>
      </w:r>
    </w:p>
    <w:p w14:paraId="5BECEF70" w14:textId="77777777" w:rsidR="00BC2422" w:rsidRPr="009A21D9" w:rsidRDefault="00BC2422" w:rsidP="00BC2422">
      <w:pPr>
        <w:spacing w:after="0"/>
        <w:ind w:left="720"/>
        <w:rPr>
          <w:rFonts w:eastAsia="Calibri"/>
          <w:kern w:val="2"/>
          <w:sz w:val="8"/>
          <w:szCs w:val="8"/>
          <w:lang w:val="ru"/>
          <w14:ligatures w14:val="standardContextual"/>
        </w:rPr>
      </w:pPr>
    </w:p>
    <w:p w14:paraId="2BAA80FE" w14:textId="77777777"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По вопросам дискриминации на основании гендерной самоидентификации </w:t>
      </w:r>
    </w:p>
    <w:p w14:paraId="472359EE" w14:textId="432C101C" w:rsidR="00BC2422" w:rsidRPr="009A21D9" w:rsidRDefault="00BC2422" w:rsidP="00BC2422">
      <w:pPr>
        <w:spacing w:after="0"/>
        <w:ind w:left="720"/>
        <w:rPr>
          <w:rFonts w:eastAsia="Calibri"/>
          <w:kern w:val="2"/>
          <w:sz w:val="20"/>
          <w:szCs w:val="20"/>
          <w:lang w:val="ru"/>
          <w14:ligatures w14:val="standardContextual"/>
        </w:rPr>
      </w:pPr>
      <w:r>
        <w:rPr>
          <w:rFonts w:eastAsia="Calibri"/>
          <w:kern w:val="2"/>
          <w:sz w:val="20"/>
          <w:szCs w:val="20"/>
          <w:lang w:val="ru"/>
          <w14:ligatures w14:val="standardContextual"/>
        </w:rPr>
        <w:t xml:space="preserve">Координатор по вопросам гендерно-инклюзивных школ: </w:t>
      </w:r>
      <w:r>
        <w:rPr>
          <w:rFonts w:eastAsia="Calibri"/>
          <w:color w:val="C00000"/>
          <w:kern w:val="2"/>
          <w:sz w:val="20"/>
          <w:szCs w:val="20"/>
          <w:lang w:val="ru"/>
          <w14:ligatures w14:val="standardContextual"/>
        </w:rPr>
        <w:t>ИМЯ, ФАМИЛИЯ, ДОЛЖНОСТЬ, КОНТАКТНЫЕ ДАННЫЕ (адрес, электронная почта, номер телефона)</w:t>
      </w:r>
    </w:p>
    <w:p w14:paraId="323DC824" w14:textId="77777777" w:rsidR="00BC2422" w:rsidRPr="009A21D9" w:rsidRDefault="00BC2422" w:rsidP="00BC2422">
      <w:pPr>
        <w:spacing w:after="0"/>
        <w:ind w:left="720"/>
        <w:rPr>
          <w:rFonts w:eastAsia="Calibri"/>
          <w:kern w:val="2"/>
          <w:sz w:val="20"/>
          <w:szCs w:val="20"/>
          <w:lang w:val="ru"/>
          <w14:ligatures w14:val="standardContextual"/>
        </w:rPr>
      </w:pPr>
    </w:p>
    <w:p w14:paraId="0733EE44" w14:textId="08A30A39"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 xml:space="preserve">В </w:t>
      </w:r>
      <w:r>
        <w:rPr>
          <w:rFonts w:eastAsia="Calibri"/>
          <w:b/>
          <w:bCs/>
          <w:kern w:val="2"/>
          <w:sz w:val="20"/>
          <w:szCs w:val="20"/>
          <w:lang w:val="ru"/>
          <w14:ligatures w14:val="standardContextual"/>
        </w:rPr>
        <w:t>письменной жалобе</w:t>
      </w:r>
      <w:r>
        <w:rPr>
          <w:rFonts w:eastAsia="Calibri"/>
          <w:kern w:val="2"/>
          <w:sz w:val="20"/>
          <w:szCs w:val="20"/>
          <w:lang w:val="ru"/>
          <w14:ligatures w14:val="standardContextual"/>
        </w:rPr>
        <w:t xml:space="preserve"> опишите поведение или инцидент, которые, по вашему мнению, могут носить дискриминационный характер. Жалобу можно направить директору школы, главному инспектору школьного округа или координатору по вопросам гражданских прав по почте, факсу или электронной почте либо передать лично. Подайте жалобу как можно скорее, чтобы школьный округ мог без промедления провести расследование. Жалобу необходимо подать не позднее чем через год после соответствующего действия или инцидента. </w:t>
      </w:r>
    </w:p>
    <w:p w14:paraId="6E484A5E" w14:textId="77777777" w:rsidR="00BC2422" w:rsidRPr="009A21D9" w:rsidRDefault="00BC2422" w:rsidP="00BC2422">
      <w:pPr>
        <w:widowControl w:val="0"/>
        <w:spacing w:after="0" w:line="240" w:lineRule="auto"/>
        <w:rPr>
          <w:rFonts w:eastAsia="Calibri"/>
          <w:bCs/>
          <w:kern w:val="2"/>
          <w:sz w:val="20"/>
          <w:szCs w:val="20"/>
          <w:lang w:val="ru"/>
          <w14:ligatures w14:val="standardContextual"/>
        </w:rPr>
      </w:pPr>
      <w:bookmarkStart w:id="0" w:name="_Hlk60916593"/>
    </w:p>
    <w:p w14:paraId="6659E3AB"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Что произойдет после подачи жалобы на дискриминацию?</w:t>
      </w:r>
    </w:p>
    <w:bookmarkEnd w:id="0"/>
    <w:p w14:paraId="21800A23" w14:textId="2617E700" w:rsidR="00BC2422" w:rsidRPr="009A21D9" w:rsidRDefault="00BC2422" w:rsidP="00BC2422">
      <w:pPr>
        <w:spacing w:after="0"/>
        <w:rPr>
          <w:rFonts w:eastAsia="Calibri"/>
          <w:spacing w:val="-2"/>
          <w:kern w:val="2"/>
          <w:sz w:val="20"/>
          <w:szCs w:val="20"/>
          <w:lang w:val="ru"/>
          <w14:ligatures w14:val="standardContextual"/>
        </w:rPr>
      </w:pPr>
      <w:r w:rsidRPr="009A21D9">
        <w:rPr>
          <w:rFonts w:eastAsia="Calibri"/>
          <w:spacing w:val="-2"/>
          <w:kern w:val="2"/>
          <w:sz w:val="20"/>
          <w:szCs w:val="20"/>
          <w:lang w:val="ru"/>
          <w14:ligatures w14:val="standardContextual"/>
        </w:rPr>
        <w:t>Координатор по вопросам гражданских прав предоставит вам копию действующей в школьном округе процедуры рассмотрения жалоб на дискриминацию. Координатор также обеспечит своевременное и тщательное расследование жалобы. Расследование завершат в течение 30 календарных дней. Иной срок может быть установлен только с вашего согласия. Если из-за исключительных обстоятельств потребуется больше времени, координатор по вопросам гражданских прав письменно уведомит вас о продлении срока и укажет предполагаемую дату ответа.</w:t>
      </w:r>
    </w:p>
    <w:p w14:paraId="4811B396" w14:textId="77777777" w:rsidR="00BC2422" w:rsidRPr="009A21D9" w:rsidRDefault="00BC2422" w:rsidP="00BC2422">
      <w:pPr>
        <w:spacing w:after="0"/>
        <w:rPr>
          <w:rFonts w:eastAsia="Calibri"/>
          <w:kern w:val="2"/>
          <w:sz w:val="20"/>
          <w:szCs w:val="20"/>
          <w:lang w:val="ru"/>
          <w14:ligatures w14:val="standardContextual"/>
        </w:rPr>
      </w:pPr>
    </w:p>
    <w:p w14:paraId="6A235748" w14:textId="064460D8"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ru"/>
          <w14:ligatures w14:val="standardContextual"/>
        </w:rPr>
        <w:t xml:space="preserve">По завершении расследования главный инспектор школьного округа или сотрудник, проводивший расследование, направит вам письменный ответ. В ответе будут указаны: </w:t>
      </w:r>
    </w:p>
    <w:p w14:paraId="68D86488" w14:textId="0843FBD7"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 xml:space="preserve">краткие результаты расследования; </w:t>
      </w:r>
    </w:p>
    <w:p w14:paraId="5095AD84" w14:textId="72FE50AF"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 xml:space="preserve">вывод о том, соблюдал ли школьный округ требования законодательства о гражданских правах; </w:t>
      </w:r>
    </w:p>
    <w:p w14:paraId="192E8150" w14:textId="33211184" w:rsidR="00BC2422" w:rsidRPr="00E46D9D" w:rsidRDefault="00BC2422"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 xml:space="preserve">необходимые меры по устранению выявленных нарушений и их последствий; </w:t>
      </w:r>
    </w:p>
    <w:p w14:paraId="2823A42B" w14:textId="0A556018" w:rsidR="00BC2422" w:rsidRPr="00E46D9D" w:rsidRDefault="00C134D0" w:rsidP="00BC2422">
      <w:pPr>
        <w:numPr>
          <w:ilvl w:val="0"/>
          <w:numId w:val="7"/>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порядок обжалования принятого решения.</w:t>
      </w:r>
    </w:p>
    <w:p w14:paraId="7A5DD1BF" w14:textId="77777777" w:rsidR="00BC2422" w:rsidRPr="00E46D9D" w:rsidRDefault="00BC2422" w:rsidP="00BC2422">
      <w:pPr>
        <w:spacing w:after="0"/>
        <w:rPr>
          <w:rFonts w:eastAsia="Calibri"/>
          <w:kern w:val="2"/>
          <w:sz w:val="20"/>
          <w:szCs w:val="20"/>
          <w14:ligatures w14:val="standardContextual"/>
        </w:rPr>
      </w:pPr>
    </w:p>
    <w:p w14:paraId="7C447B34" w14:textId="77777777" w:rsidR="00BC2422" w:rsidRPr="00E46D9D" w:rsidRDefault="00BC2422" w:rsidP="00BC2422">
      <w:pPr>
        <w:spacing w:after="0"/>
        <w:rPr>
          <w:rFonts w:eastAsia="Calibri"/>
          <w:kern w:val="2"/>
          <w:sz w:val="20"/>
          <w:szCs w:val="20"/>
          <w:u w:val="single"/>
          <w14:ligatures w14:val="standardContextual"/>
        </w:rPr>
      </w:pPr>
      <w:r>
        <w:rPr>
          <w:rFonts w:eastAsia="Yu Gothic Light"/>
          <w:color w:val="2F5496"/>
          <w:kern w:val="2"/>
          <w:sz w:val="24"/>
          <w:szCs w:val="24"/>
          <w:lang w:val="ru"/>
          <w14:ligatures w14:val="standardContextual"/>
        </w:rPr>
        <w:t>Что делать, если я не соглашаюсь с результатами расследования?</w:t>
      </w:r>
    </w:p>
    <w:p w14:paraId="578EBF98" w14:textId="6B0332C0" w:rsidR="001B1CAB" w:rsidRPr="009A21D9" w:rsidRDefault="00BC2422" w:rsidP="00BC2422">
      <w:pPr>
        <w:spacing w:after="0"/>
        <w:rPr>
          <w:rFonts w:eastAsia="Calibri"/>
          <w:spacing w:val="-2"/>
          <w:kern w:val="2"/>
          <w:sz w:val="20"/>
          <w:szCs w:val="20"/>
          <w:lang w:val="ru"/>
          <w14:ligatures w14:val="standardContextual"/>
        </w:rPr>
      </w:pPr>
      <w:r w:rsidRPr="009A21D9">
        <w:rPr>
          <w:rFonts w:eastAsia="Calibri"/>
          <w:spacing w:val="-2"/>
          <w:kern w:val="2"/>
          <w:sz w:val="20"/>
          <w:szCs w:val="20"/>
          <w:lang w:val="ru"/>
          <w14:ligatures w14:val="standardContextual"/>
        </w:rPr>
        <w:t xml:space="preserve">Если вы </w:t>
      </w:r>
      <w:r w:rsidRPr="009A21D9">
        <w:rPr>
          <w:rFonts w:eastAsia="Calibri"/>
          <w:spacing w:val="-2"/>
          <w:sz w:val="20"/>
          <w:szCs w:val="20"/>
          <w:lang w:val="ru"/>
        </w:rPr>
        <w:t xml:space="preserve">не согласны </w:t>
      </w:r>
      <w:r w:rsidRPr="009A21D9">
        <w:rPr>
          <w:rFonts w:eastAsia="Calibri"/>
          <w:spacing w:val="-2"/>
          <w:kern w:val="2"/>
          <w:sz w:val="20"/>
          <w:szCs w:val="20"/>
          <w:lang w:val="ru"/>
          <w14:ligatures w14:val="standardContextual"/>
        </w:rPr>
        <w:t xml:space="preserve">с </w:t>
      </w:r>
      <w:r w:rsidRPr="009A21D9">
        <w:rPr>
          <w:rFonts w:eastAsia="Calibri"/>
          <w:spacing w:val="-2"/>
          <w:sz w:val="20"/>
          <w:szCs w:val="20"/>
          <w:lang w:val="ru"/>
        </w:rPr>
        <w:t xml:space="preserve">решением по </w:t>
      </w:r>
      <w:r w:rsidRPr="009A21D9">
        <w:rPr>
          <w:rFonts w:eastAsia="Calibri"/>
          <w:spacing w:val="-2"/>
          <w:kern w:val="2"/>
          <w:sz w:val="20"/>
          <w:szCs w:val="20"/>
          <w:lang w:val="ru"/>
          <w14:ligatures w14:val="standardContextual"/>
        </w:rPr>
        <w:t xml:space="preserve">жалобе, вы можете обжаловать его, обратившись в </w:t>
      </w:r>
      <w:r w:rsidRPr="009A21D9">
        <w:rPr>
          <w:rFonts w:eastAsia="Calibri"/>
          <w:color w:val="C00000"/>
          <w:spacing w:val="-2"/>
          <w:kern w:val="2"/>
          <w:sz w:val="20"/>
          <w:szCs w:val="20"/>
          <w:lang w:val="ru"/>
          <w14:ligatures w14:val="standardContextual"/>
        </w:rPr>
        <w:t>[identify the decision maker on appeal identified in board policy (e.g., the School Board)]</w:t>
      </w:r>
      <w:r w:rsidRPr="009A21D9">
        <w:rPr>
          <w:rFonts w:eastAsia="Calibri"/>
          <w:color w:val="C00000"/>
          <w:spacing w:val="-2"/>
          <w:sz w:val="20"/>
          <w:szCs w:val="20"/>
          <w:lang w:val="ru"/>
        </w:rPr>
        <w:t xml:space="preserve">. </w:t>
      </w:r>
      <w:r w:rsidRPr="009A21D9">
        <w:rPr>
          <w:rFonts w:eastAsia="Calibri"/>
          <w:spacing w:val="-2"/>
          <w:sz w:val="20"/>
          <w:szCs w:val="20"/>
          <w:lang w:val="ru"/>
        </w:rPr>
        <w:t>После этого вы также можете подать жалобу в Управление главного инспектора по вопросам государственного образования (Office of Superintendent of Public Instruction, OSPI)</w:t>
      </w:r>
      <w:r w:rsidRPr="009A21D9">
        <w:rPr>
          <w:rFonts w:eastAsia="Calibri"/>
          <w:spacing w:val="-2"/>
          <w:kern w:val="2"/>
          <w:sz w:val="20"/>
          <w:szCs w:val="20"/>
          <w:lang w:val="ru"/>
          <w14:ligatures w14:val="standardContextual"/>
        </w:rPr>
        <w:t xml:space="preserve">. </w:t>
      </w:r>
      <w:r w:rsidRPr="009A21D9">
        <w:rPr>
          <w:rFonts w:eastAsia="Calibri"/>
          <w:spacing w:val="-2"/>
          <w:sz w:val="20"/>
          <w:szCs w:val="20"/>
          <w:lang w:val="ru"/>
        </w:rPr>
        <w:t>Дополнительную</w:t>
      </w:r>
      <w:r w:rsidRPr="009A21D9">
        <w:rPr>
          <w:rFonts w:eastAsia="Calibri"/>
          <w:spacing w:val="-2"/>
          <w:kern w:val="2"/>
          <w:sz w:val="20"/>
          <w:szCs w:val="20"/>
          <w:lang w:val="ru"/>
          <w14:ligatures w14:val="standardContextual"/>
        </w:rPr>
        <w:t xml:space="preserve"> информацию о порядке обжалования, </w:t>
      </w:r>
      <w:r w:rsidRPr="009A21D9">
        <w:rPr>
          <w:rFonts w:eastAsia="Calibri"/>
          <w:spacing w:val="-2"/>
          <w:kern w:val="2"/>
          <w:sz w:val="20"/>
          <w:szCs w:val="20"/>
          <w:lang w:val="ru"/>
          <w14:ligatures w14:val="standardContextual"/>
        </w:rPr>
        <w:lastRenderedPageBreak/>
        <w:t xml:space="preserve">включая важные </w:t>
      </w:r>
      <w:r w:rsidRPr="009A21D9">
        <w:rPr>
          <w:rFonts w:eastAsia="Calibri"/>
          <w:spacing w:val="-2"/>
          <w:sz w:val="20"/>
          <w:szCs w:val="20"/>
          <w:lang w:val="ru"/>
        </w:rPr>
        <w:t>сроки</w:t>
      </w:r>
      <w:r w:rsidRPr="009A21D9">
        <w:rPr>
          <w:rFonts w:eastAsia="Calibri"/>
          <w:spacing w:val="-2"/>
          <w:kern w:val="2"/>
          <w:sz w:val="20"/>
          <w:szCs w:val="20"/>
          <w:lang w:val="ru"/>
          <w14:ligatures w14:val="standardContextual"/>
        </w:rPr>
        <w:t xml:space="preserve">, </w:t>
      </w:r>
      <w:r w:rsidRPr="009A21D9">
        <w:rPr>
          <w:rFonts w:eastAsia="Calibri"/>
          <w:spacing w:val="-2"/>
          <w:sz w:val="20"/>
          <w:szCs w:val="20"/>
          <w:lang w:val="ru"/>
        </w:rPr>
        <w:t>см.</w:t>
      </w:r>
      <w:r w:rsidRPr="009A21D9">
        <w:rPr>
          <w:rFonts w:eastAsia="Calibri"/>
          <w:spacing w:val="-2"/>
          <w:kern w:val="2"/>
          <w:sz w:val="20"/>
          <w:szCs w:val="20"/>
          <w:lang w:val="ru"/>
          <w14:ligatures w14:val="standardContextual"/>
        </w:rPr>
        <w:t xml:space="preserve"> в Процедуре </w:t>
      </w:r>
      <w:r w:rsidRPr="009A21D9">
        <w:rPr>
          <w:rFonts w:eastAsia="Calibri"/>
          <w:spacing w:val="-2"/>
          <w:sz w:val="20"/>
          <w:szCs w:val="20"/>
          <w:lang w:val="ru"/>
        </w:rPr>
        <w:t>школьного</w:t>
      </w:r>
      <w:r w:rsidRPr="009A21D9">
        <w:rPr>
          <w:rFonts w:eastAsia="Calibri"/>
          <w:spacing w:val="-2"/>
          <w:kern w:val="2"/>
          <w:sz w:val="20"/>
          <w:szCs w:val="20"/>
          <w:lang w:val="ru"/>
          <w14:ligatures w14:val="standardContextual"/>
        </w:rPr>
        <w:t xml:space="preserve"> округа по вопросам недопущения дискриминации (</w:t>
      </w:r>
      <w:r w:rsidRPr="009A21D9">
        <w:rPr>
          <w:rFonts w:eastAsia="Calibri"/>
          <w:color w:val="C00000"/>
          <w:spacing w:val="-2"/>
          <w:kern w:val="2"/>
          <w:sz w:val="20"/>
          <w:szCs w:val="20"/>
          <w:lang w:val="ru"/>
          <w14:ligatures w14:val="standardContextual"/>
        </w:rPr>
        <w:t>3210P</w:t>
      </w:r>
      <w:r w:rsidRPr="009A21D9">
        <w:rPr>
          <w:rFonts w:eastAsia="Calibri"/>
          <w:spacing w:val="-2"/>
          <w:kern w:val="2"/>
          <w:sz w:val="20"/>
          <w:szCs w:val="20"/>
          <w:lang w:val="ru"/>
          <w14:ligatures w14:val="standardContextual"/>
        </w:rPr>
        <w:t>) и Процедуре по вопросам сексуальных домогательств (</w:t>
      </w:r>
      <w:r w:rsidRPr="009A21D9">
        <w:rPr>
          <w:rFonts w:eastAsia="Calibri"/>
          <w:color w:val="C00000"/>
          <w:spacing w:val="-2"/>
          <w:kern w:val="2"/>
          <w:sz w:val="20"/>
          <w:szCs w:val="20"/>
          <w:lang w:val="ru"/>
          <w14:ligatures w14:val="standardContextual"/>
        </w:rPr>
        <w:t>3205P</w:t>
      </w:r>
      <w:r w:rsidRPr="009A21D9">
        <w:rPr>
          <w:rFonts w:eastAsia="Calibri"/>
          <w:spacing w:val="-2"/>
          <w:kern w:val="2"/>
          <w:sz w:val="20"/>
          <w:szCs w:val="20"/>
          <w:lang w:val="ru"/>
          <w14:ligatures w14:val="standardContextual"/>
        </w:rPr>
        <w:t xml:space="preserve">). </w:t>
      </w:r>
    </w:p>
    <w:p w14:paraId="2EA2B47A" w14:textId="7D932D98" w:rsidR="008766D8" w:rsidRPr="009A21D9" w:rsidRDefault="008766D8" w:rsidP="00BC2422">
      <w:pPr>
        <w:spacing w:after="0"/>
        <w:rPr>
          <w:rFonts w:eastAsia="Calibri"/>
          <w:kern w:val="2"/>
          <w:sz w:val="20"/>
          <w:szCs w:val="20"/>
          <w:lang w:val="ru"/>
          <w14:ligatures w14:val="standardContextual"/>
        </w:rPr>
      </w:pPr>
      <w:hyperlink r:id="rId15" w:history="1"/>
    </w:p>
    <w:p w14:paraId="36EF8D45" w14:textId="77777777" w:rsidR="00BC2422" w:rsidRPr="009A21D9" w:rsidRDefault="00BC2422" w:rsidP="00BC2422">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kern w:val="2"/>
          <w:sz w:val="24"/>
          <w:szCs w:val="24"/>
          <w:lang w:val="ru"/>
          <w14:ligatures w14:val="standardContextual"/>
        </w:rPr>
        <w:t>Жалоба на HIB уже подана. Что предпримет школа?</w:t>
      </w:r>
    </w:p>
    <w:p w14:paraId="7D65EA86" w14:textId="12F09D60" w:rsidR="786735BE" w:rsidRPr="009A21D9" w:rsidRDefault="00BC2422" w:rsidP="786735BE">
      <w:pPr>
        <w:spacing w:after="0"/>
        <w:rPr>
          <w:rFonts w:eastAsia="Calibri"/>
          <w:kern w:val="2"/>
          <w:sz w:val="20"/>
          <w:szCs w:val="20"/>
          <w:lang w:val="ru"/>
          <w14:ligatures w14:val="standardContextual"/>
        </w:rPr>
      </w:pPr>
      <w:bookmarkStart w:id="1" w:name="_Int_1z2i4DhW"/>
      <w:r>
        <w:rPr>
          <w:rFonts w:eastAsia="Calibri"/>
          <w:kern w:val="2"/>
          <w:sz w:val="20"/>
          <w:szCs w:val="20"/>
          <w:lang w:val="ru"/>
          <w14:ligatures w14:val="standardContextual"/>
        </w:rPr>
        <w:t xml:space="preserve">Притеснение, запугивание или травля (HIB) могут квалифицироваться как дискриминация, если </w:t>
      </w:r>
      <w:r>
        <w:rPr>
          <w:rFonts w:eastAsia="Calibri"/>
          <w:sz w:val="20"/>
          <w:szCs w:val="20"/>
          <w:lang w:val="ru"/>
        </w:rPr>
        <w:t>они мотивированы признаком, защищенным законом</w:t>
      </w:r>
      <w:r>
        <w:rPr>
          <w:rFonts w:eastAsia="Calibri"/>
          <w:kern w:val="2"/>
          <w:sz w:val="20"/>
          <w:szCs w:val="20"/>
          <w:lang w:val="ru"/>
          <w14:ligatures w14:val="standardContextual"/>
        </w:rPr>
        <w:t>.</w:t>
      </w:r>
      <w:bookmarkEnd w:id="1"/>
      <w:r>
        <w:rPr>
          <w:rFonts w:eastAsia="Calibri"/>
          <w:kern w:val="2"/>
          <w:sz w:val="20"/>
          <w:szCs w:val="20"/>
          <w:lang w:val="ru"/>
          <w14:ligatures w14:val="standardContextual"/>
        </w:rPr>
        <w:t xml:space="preserve"> Если в письменном сообщении о HIB указано, что он связан с дискриминацией или сексуальными домогательствами, школа уведомит координатора по вопросам гражданских прав. Чтобы всесторонне</w:t>
      </w:r>
      <w:r>
        <w:rPr>
          <w:rFonts w:eastAsia="Calibri"/>
          <w:sz w:val="20"/>
          <w:szCs w:val="20"/>
          <w:lang w:val="ru"/>
        </w:rPr>
        <w:t xml:space="preserve"> рассмотреть вашу жалобу, школьный округ проведет расследование в соответствии как с Процедурой по вопросам недопущения дискриминации (</w:t>
      </w:r>
      <w:r>
        <w:rPr>
          <w:rFonts w:eastAsia="Calibri"/>
          <w:color w:val="C00000"/>
          <w:kern w:val="2"/>
          <w:sz w:val="20"/>
          <w:szCs w:val="20"/>
          <w:lang w:val="ru"/>
          <w14:ligatures w14:val="standardContextual"/>
        </w:rPr>
        <w:t>3210P</w:t>
      </w:r>
      <w:r>
        <w:rPr>
          <w:rFonts w:eastAsia="Calibri"/>
          <w:sz w:val="20"/>
          <w:szCs w:val="20"/>
          <w:lang w:val="ru"/>
        </w:rPr>
        <w:t>), так и с Процедурой по рассмотрению случаев HIB (</w:t>
      </w:r>
      <w:r>
        <w:rPr>
          <w:rFonts w:eastAsia="Calibri"/>
          <w:color w:val="C00000"/>
          <w:kern w:val="2"/>
          <w:sz w:val="20"/>
          <w:szCs w:val="20"/>
          <w:lang w:val="ru"/>
          <w14:ligatures w14:val="standardContextual"/>
        </w:rPr>
        <w:t>3207P</w:t>
      </w:r>
      <w:r>
        <w:rPr>
          <w:rFonts w:eastAsia="Calibri"/>
          <w:sz w:val="20"/>
          <w:szCs w:val="20"/>
          <w:lang w:val="ru"/>
        </w:rPr>
        <w:t>)</w:t>
      </w:r>
      <w:r>
        <w:rPr>
          <w:rFonts w:eastAsia="Calibri"/>
          <w:kern w:val="2"/>
          <w:sz w:val="20"/>
          <w:szCs w:val="20"/>
          <w:lang w:val="ru"/>
          <w14:ligatures w14:val="standardContextual"/>
        </w:rPr>
        <w:t>.</w:t>
      </w:r>
    </w:p>
    <w:p w14:paraId="083A7681" w14:textId="77777777" w:rsidR="00E7056C" w:rsidRPr="009A21D9" w:rsidRDefault="762F0A1F" w:rsidP="00E7056C">
      <w:pPr>
        <w:keepNext/>
        <w:keepLines/>
        <w:spacing w:before="240" w:after="0"/>
        <w:outlineLvl w:val="0"/>
        <w:rPr>
          <w:rFonts w:eastAsia="Yu Gothic Light"/>
          <w:color w:val="2F5496"/>
          <w:kern w:val="2"/>
          <w:sz w:val="28"/>
          <w:szCs w:val="28"/>
          <w:lang w:val="ru"/>
          <w14:ligatures w14:val="standardContextual"/>
        </w:rPr>
      </w:pPr>
      <w:r>
        <w:rPr>
          <w:rFonts w:eastAsia="Yu Gothic Light"/>
          <w:color w:val="2F5496"/>
          <w:sz w:val="28"/>
          <w:szCs w:val="28"/>
          <w:lang w:val="ru"/>
        </w:rPr>
        <w:t>Наша школа обеспечивает гендерную инклюзивность</w:t>
      </w:r>
    </w:p>
    <w:p w14:paraId="45E0DCAC" w14:textId="77777777" w:rsidR="00E7056C" w:rsidRPr="00E46D9D" w:rsidRDefault="762F0A1F" w:rsidP="00E7056C">
      <w:pPr>
        <w:spacing w:after="0"/>
        <w:rPr>
          <w:rFonts w:eastAsia="Calibri"/>
          <w:kern w:val="2"/>
          <w:sz w:val="20"/>
          <w:szCs w:val="20"/>
          <w14:ligatures w14:val="standardContextual"/>
        </w:rPr>
      </w:pPr>
      <w:r>
        <w:rPr>
          <w:rFonts w:eastAsia="Calibri"/>
          <w:sz w:val="20"/>
          <w:szCs w:val="20"/>
          <w:lang w:val="ru"/>
        </w:rPr>
        <w:t>В штате Washington все учащиеся имеют право получать в школе обращение, учитывающее их гендерную самоидентификацию. Наша школа обязуется:</w:t>
      </w:r>
    </w:p>
    <w:p w14:paraId="5E7E99F5" w14:textId="1824C76B" w:rsidR="00E7056C" w:rsidRPr="009A21D9" w:rsidRDefault="762F0A1F" w:rsidP="00E7056C">
      <w:pPr>
        <w:numPr>
          <w:ilvl w:val="0"/>
          <w:numId w:val="4"/>
        </w:numPr>
        <w:spacing w:after="0" w:line="240" w:lineRule="auto"/>
        <w:rPr>
          <w:rFonts w:eastAsia="Calibri"/>
          <w:spacing w:val="-4"/>
          <w:kern w:val="2"/>
          <w:sz w:val="20"/>
          <w:szCs w:val="20"/>
          <w14:ligatures w14:val="standardContextual"/>
        </w:rPr>
      </w:pPr>
      <w:r w:rsidRPr="009A21D9">
        <w:rPr>
          <w:rFonts w:eastAsia="Calibri"/>
          <w:spacing w:val="-4"/>
          <w:sz w:val="20"/>
          <w:szCs w:val="20"/>
          <w:lang w:val="ru"/>
        </w:rPr>
        <w:t>обращаться к учащимся по выбранному ими имени и использовать указанные ими местоимения независимо от того, внесено ли это имя в документы, удостоверяющие личность;</w:t>
      </w:r>
    </w:p>
    <w:p w14:paraId="29DD98FE" w14:textId="3D698624" w:rsidR="00E7056C" w:rsidRPr="00761AFC" w:rsidRDefault="04124D4A" w:rsidP="00761AFC">
      <w:pPr>
        <w:numPr>
          <w:ilvl w:val="0"/>
          <w:numId w:val="4"/>
        </w:numPr>
        <w:spacing w:after="0" w:line="240" w:lineRule="auto"/>
        <w:rPr>
          <w:rFonts w:eastAsia="Segoe UI"/>
          <w:kern w:val="2"/>
          <w:sz w:val="20"/>
          <w:szCs w:val="20"/>
          <w14:ligatures w14:val="standardContextual"/>
        </w:rPr>
      </w:pPr>
      <w:r>
        <w:rPr>
          <w:rFonts w:eastAsia="Calibri"/>
          <w:sz w:val="20"/>
          <w:szCs w:val="20"/>
          <w:lang w:val="ru"/>
        </w:rPr>
        <w:t>обновлять сведения о гендере учащихся, чтобы школьные документы точно отражали эту информацию;</w:t>
      </w:r>
    </w:p>
    <w:p w14:paraId="5A517777" w14:textId="513AA60C" w:rsidR="00E7056C" w:rsidRPr="00E46D9D" w:rsidRDefault="15976482" w:rsidP="6DF45F60">
      <w:pPr>
        <w:numPr>
          <w:ilvl w:val="0"/>
          <w:numId w:val="4"/>
        </w:numPr>
        <w:spacing w:after="0" w:line="240" w:lineRule="auto"/>
        <w:rPr>
          <w:rFonts w:eastAsia="Segoe UI"/>
          <w:kern w:val="2"/>
          <w:sz w:val="20"/>
          <w:szCs w:val="20"/>
          <w14:ligatures w14:val="standardContextual"/>
        </w:rPr>
      </w:pPr>
      <w:r>
        <w:rPr>
          <w:rFonts w:eastAsia="Segoe UI"/>
          <w:sz w:val="20"/>
          <w:szCs w:val="20"/>
          <w:lang w:val="ru"/>
        </w:rPr>
        <w:t>предоставлять учащимся доступ к туалетам и раздевалкам, которые соответствуют их гендерной самоидентификации;</w:t>
      </w:r>
    </w:p>
    <w:p w14:paraId="628AA21E" w14:textId="58292A40" w:rsidR="00E7056C" w:rsidRPr="009A21D9" w:rsidRDefault="15976482" w:rsidP="00761AFC">
      <w:pPr>
        <w:pStyle w:val="ListParagraph"/>
        <w:numPr>
          <w:ilvl w:val="0"/>
          <w:numId w:val="4"/>
        </w:numPr>
        <w:spacing w:after="0" w:line="240" w:lineRule="auto"/>
        <w:rPr>
          <w:rFonts w:eastAsia="Segoe UI"/>
          <w:spacing w:val="-4"/>
          <w:kern w:val="2"/>
          <w:sz w:val="20"/>
          <w:szCs w:val="20"/>
          <w14:ligatures w14:val="standardContextual"/>
        </w:rPr>
      </w:pPr>
      <w:r w:rsidRPr="009A21D9">
        <w:rPr>
          <w:rFonts w:eastAsia="Segoe UI"/>
          <w:spacing w:val="-4"/>
          <w:sz w:val="20"/>
          <w:szCs w:val="20"/>
          <w:lang w:val="ru"/>
        </w:rPr>
        <w:t xml:space="preserve">обеспечивать возможность участвовать в спортивных мероприятиях, занятиях физкультурой, экскурсиях и поездках с ночевкой в соответствии с гендерной самоидентификацией учащихся; </w:t>
      </w:r>
    </w:p>
    <w:p w14:paraId="6253609D" w14:textId="4B338E16"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ru"/>
        </w:rPr>
        <w:t>обеспечивать конфиденциальность сведений о состоянии здоровья и обучении учащихся;</w:t>
      </w:r>
    </w:p>
    <w:p w14:paraId="33AE62E5" w14:textId="284BAB1C" w:rsidR="00E7056C" w:rsidRPr="00E46D9D" w:rsidRDefault="762F0A1F"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ru"/>
        </w:rPr>
        <w:t>разрешать учащимся носить одежду, соответствующую их гендерной самоидентификации, и применять требования к одежде независимо от гендера учащихся или того, какой гендер им приписывают окружающие;</w:t>
      </w:r>
    </w:p>
    <w:p w14:paraId="4414A855" w14:textId="5593FC4B" w:rsidR="00E7056C" w:rsidRPr="00E46D9D" w:rsidRDefault="00790CFC" w:rsidP="00E7056C">
      <w:pPr>
        <w:numPr>
          <w:ilvl w:val="0"/>
          <w:numId w:val="4"/>
        </w:numPr>
        <w:spacing w:after="0" w:line="240" w:lineRule="auto"/>
        <w:rPr>
          <w:rFonts w:eastAsia="Calibri"/>
          <w:kern w:val="2"/>
          <w:sz w:val="20"/>
          <w:szCs w:val="20"/>
          <w14:ligatures w14:val="standardContextual"/>
        </w:rPr>
      </w:pPr>
      <w:r>
        <w:rPr>
          <w:rFonts w:eastAsia="Calibri"/>
          <w:sz w:val="20"/>
          <w:szCs w:val="20"/>
          <w:lang w:val="ru"/>
        </w:rPr>
        <w:t>создавать инклюзивную и уважительную атмосферу и защищать учащихся от насмешек, травли и притеснений, связанных с их гендером или гендерной самоидентификацией.</w:t>
      </w:r>
    </w:p>
    <w:p w14:paraId="678AA71C" w14:textId="77777777" w:rsidR="00E7056C" w:rsidRPr="00E46D9D" w:rsidRDefault="00E7056C" w:rsidP="00E7056C">
      <w:pPr>
        <w:spacing w:after="0"/>
        <w:rPr>
          <w:rFonts w:eastAsia="Calibri"/>
          <w:kern w:val="2"/>
          <w:sz w:val="20"/>
          <w:szCs w:val="20"/>
          <w14:ligatures w14:val="standardContextual"/>
        </w:rPr>
      </w:pPr>
    </w:p>
    <w:p w14:paraId="4D39BC08" w14:textId="77777777" w:rsidR="00E7056C" w:rsidRPr="009A21D9" w:rsidRDefault="762F0A1F" w:rsidP="00E7056C">
      <w:pPr>
        <w:spacing w:after="0"/>
        <w:rPr>
          <w:rFonts w:eastAsia="Calibri"/>
          <w:kern w:val="2"/>
          <w:sz w:val="20"/>
          <w:szCs w:val="20"/>
          <w:lang w:val="ru"/>
          <w14:ligatures w14:val="standardContextual"/>
        </w:rPr>
      </w:pPr>
      <w:r>
        <w:rPr>
          <w:rFonts w:eastAsia="Calibri"/>
          <w:sz w:val="20"/>
          <w:szCs w:val="20"/>
          <w:lang w:val="ru"/>
        </w:rPr>
        <w:t>С Политикой школьного округа в отношении гендерно-инклюзивных школ [</w:t>
      </w:r>
      <w:r>
        <w:rPr>
          <w:rFonts w:eastAsia="Calibri"/>
          <w:color w:val="C00000"/>
          <w:sz w:val="20"/>
          <w:szCs w:val="20"/>
          <w:lang w:val="ru"/>
        </w:rPr>
        <w:t>insert #</w:t>
      </w:r>
      <w:r>
        <w:rPr>
          <w:rFonts w:eastAsia="Calibri"/>
          <w:sz w:val="20"/>
          <w:szCs w:val="20"/>
          <w:lang w:val="ru"/>
        </w:rPr>
        <w:t>]</w:t>
      </w:r>
      <w:r>
        <w:rPr>
          <w:rFonts w:eastAsia="Calibri"/>
          <w:color w:val="FF0000"/>
          <w:sz w:val="20"/>
          <w:szCs w:val="20"/>
          <w:lang w:val="ru"/>
        </w:rPr>
        <w:t xml:space="preserve"> </w:t>
      </w:r>
      <w:r>
        <w:rPr>
          <w:rFonts w:eastAsia="Calibri"/>
          <w:sz w:val="20"/>
          <w:szCs w:val="20"/>
          <w:lang w:val="ru"/>
        </w:rPr>
        <w:t>и соответствующей процедурой [</w:t>
      </w:r>
      <w:r>
        <w:rPr>
          <w:rFonts w:eastAsia="Calibri"/>
          <w:color w:val="C00000"/>
          <w:sz w:val="20"/>
          <w:szCs w:val="20"/>
          <w:lang w:val="ru"/>
        </w:rPr>
        <w:t>insert #</w:t>
      </w:r>
      <w:r>
        <w:rPr>
          <w:rFonts w:eastAsia="Calibri"/>
          <w:sz w:val="20"/>
          <w:szCs w:val="20"/>
          <w:lang w:val="ru"/>
        </w:rPr>
        <w:t>]</w:t>
      </w:r>
      <w:r>
        <w:rPr>
          <w:rFonts w:eastAsia="Calibri"/>
          <w:color w:val="FF0000"/>
          <w:sz w:val="20"/>
          <w:szCs w:val="20"/>
          <w:lang w:val="ru"/>
        </w:rPr>
        <w:t xml:space="preserve"> </w:t>
      </w:r>
      <w:r>
        <w:rPr>
          <w:rFonts w:eastAsia="Calibri"/>
          <w:sz w:val="20"/>
          <w:szCs w:val="20"/>
          <w:lang w:val="ru"/>
        </w:rPr>
        <w:t>можно ознакомиться на веб-сайте [</w:t>
      </w:r>
      <w:r>
        <w:rPr>
          <w:rFonts w:eastAsia="Calibri"/>
          <w:color w:val="C00000"/>
          <w:sz w:val="20"/>
          <w:szCs w:val="20"/>
          <w:lang w:val="ru"/>
        </w:rPr>
        <w:t>insert website</w:t>
      </w:r>
      <w:r>
        <w:rPr>
          <w:rFonts w:eastAsia="Calibri"/>
          <w:sz w:val="20"/>
          <w:szCs w:val="20"/>
          <w:lang w:val="ru"/>
        </w:rPr>
        <w:t xml:space="preserve">]. Если у вас есть вопросы или опасения, свяжитесь с координатором по вопросам гендерно-инклюзивных школ: </w:t>
      </w:r>
    </w:p>
    <w:p w14:paraId="3AEF5719" w14:textId="77777777" w:rsidR="00E7056C" w:rsidRPr="009A21D9" w:rsidRDefault="762F0A1F" w:rsidP="00E7056C">
      <w:pPr>
        <w:spacing w:after="0"/>
        <w:rPr>
          <w:rFonts w:eastAsia="Calibri"/>
          <w:color w:val="C00000"/>
          <w:kern w:val="2"/>
          <w:sz w:val="20"/>
          <w:szCs w:val="20"/>
          <w:lang w:val="ru"/>
          <w14:ligatures w14:val="standardContextual"/>
        </w:rPr>
      </w:pPr>
      <w:r>
        <w:rPr>
          <w:rFonts w:eastAsia="Calibri"/>
          <w:color w:val="C00000"/>
          <w:sz w:val="20"/>
          <w:szCs w:val="20"/>
          <w:lang w:val="ru"/>
        </w:rPr>
        <w:t>[NAME, TITLE, CONTACT]</w:t>
      </w:r>
    </w:p>
    <w:p w14:paraId="0AED2BE8" w14:textId="77777777" w:rsidR="00E7056C" w:rsidRPr="009A21D9" w:rsidRDefault="00E7056C" w:rsidP="00E7056C">
      <w:pPr>
        <w:spacing w:after="0"/>
        <w:rPr>
          <w:rFonts w:eastAsia="Calibri"/>
          <w:color w:val="FF0000"/>
          <w:kern w:val="2"/>
          <w:sz w:val="20"/>
          <w:szCs w:val="20"/>
          <w:lang w:val="ru"/>
          <w14:ligatures w14:val="standardContextual"/>
        </w:rPr>
      </w:pPr>
    </w:p>
    <w:p w14:paraId="47BA243E" w14:textId="77777777" w:rsidR="00E7056C" w:rsidRPr="009A21D9" w:rsidRDefault="762F0A1F" w:rsidP="00E7056C">
      <w:pPr>
        <w:spacing w:after="0"/>
        <w:rPr>
          <w:rFonts w:eastAsia="Calibri"/>
          <w:kern w:val="2"/>
          <w:sz w:val="20"/>
          <w:szCs w:val="20"/>
          <w:lang w:val="ru"/>
          <w14:ligatures w14:val="standardContextual"/>
        </w:rPr>
      </w:pPr>
      <w:r>
        <w:rPr>
          <w:rFonts w:eastAsia="Calibri"/>
          <w:sz w:val="20"/>
          <w:szCs w:val="20"/>
          <w:lang w:val="ru"/>
        </w:rPr>
        <w:t>Если вас беспокоит дискриминация или дискриминационные притеснения, связанные с гендерной самоидентификацией или гендерным самовыражением, см. информацию выше на стр. </w:t>
      </w:r>
      <w:r>
        <w:rPr>
          <w:rFonts w:eastAsia="Calibri"/>
          <w:color w:val="C00000"/>
          <w:sz w:val="20"/>
          <w:szCs w:val="20"/>
          <w:lang w:val="ru"/>
        </w:rPr>
        <w:t>##</w:t>
      </w:r>
      <w:r>
        <w:rPr>
          <w:rFonts w:eastAsia="Calibri"/>
          <w:sz w:val="20"/>
          <w:szCs w:val="20"/>
          <w:lang w:val="ru"/>
        </w:rPr>
        <w:t>.</w:t>
      </w:r>
    </w:p>
    <w:p w14:paraId="4904A189" w14:textId="77777777" w:rsidR="00E7056C" w:rsidRPr="009A21D9" w:rsidRDefault="00E7056C" w:rsidP="786735BE">
      <w:pPr>
        <w:spacing w:after="0"/>
        <w:rPr>
          <w:rFonts w:eastAsia="Calibri"/>
          <w:kern w:val="2"/>
          <w:sz w:val="20"/>
          <w:szCs w:val="20"/>
          <w:lang w:val="ru"/>
          <w14:ligatures w14:val="standardContextual"/>
        </w:rPr>
      </w:pPr>
    </w:p>
    <w:p w14:paraId="1DD73E40" w14:textId="1596C65B" w:rsidR="5A7A507C" w:rsidRPr="009A21D9" w:rsidRDefault="5A7A507C" w:rsidP="786735BE">
      <w:pPr>
        <w:keepNext/>
        <w:keepLines/>
        <w:spacing w:before="240" w:after="0"/>
        <w:outlineLvl w:val="0"/>
        <w:rPr>
          <w:rFonts w:eastAsia="Yu Gothic Light"/>
          <w:color w:val="2F5496"/>
          <w:sz w:val="28"/>
          <w:szCs w:val="28"/>
          <w:lang w:val="ru"/>
        </w:rPr>
      </w:pPr>
      <w:r>
        <w:rPr>
          <w:rFonts w:eastAsia="Yu Gothic Light"/>
          <w:color w:val="2F5496"/>
          <w:kern w:val="2"/>
          <w:sz w:val="28"/>
          <w:szCs w:val="28"/>
          <w:lang w:val="ru"/>
          <w14:ligatures w14:val="standardContextual"/>
        </w:rPr>
        <w:t>Наша школа соблюдает законодательство штата и защищает права учащихся</w:t>
      </w:r>
    </w:p>
    <w:p w14:paraId="4726A622" w14:textId="5A74BEB9" w:rsidR="139A978E" w:rsidRPr="009A21D9" w:rsidRDefault="139A978E" w:rsidP="786735BE">
      <w:pPr>
        <w:spacing w:after="0"/>
        <w:rPr>
          <w:rFonts w:eastAsia="Calibri"/>
          <w:sz w:val="20"/>
          <w:szCs w:val="20"/>
          <w:lang w:val="ru"/>
        </w:rPr>
      </w:pPr>
      <w:r>
        <w:rPr>
          <w:rFonts w:eastAsia="Calibri"/>
          <w:sz w:val="20"/>
          <w:szCs w:val="20"/>
          <w:lang w:val="ru"/>
        </w:rPr>
        <w:t xml:space="preserve">Каждый учащийся имеет право учиться в школе, которая соблюдает законодательство штата и защищает его права. Умышленным несоблюдением законодательства считается действие или бездействие директора школьного округа либо члена школьного совета, которое, как ему известно или обоснованно должно быть известно, является нарушением закона штата. В соответствии с одобренной с поправками альтернативной редакцией законопроекта № 1296 (Engrossed Substitute </w:t>
      </w:r>
      <w:r>
        <w:rPr>
          <w:rFonts w:eastAsia="Calibri"/>
          <w:sz w:val="20"/>
          <w:szCs w:val="20"/>
          <w:lang w:val="ru"/>
        </w:rPr>
        <w:lastRenderedPageBreak/>
        <w:t>House Bill 1296, ESHB 1296) управление OSPI расследует жалобы на умышленное несоблюдение законодательства и содействует справедливому урегулированию таких ситуаций.</w:t>
      </w:r>
    </w:p>
    <w:p w14:paraId="1DC003A3" w14:textId="2ACC7863" w:rsidR="786735BE" w:rsidRPr="009A21D9" w:rsidRDefault="786735BE" w:rsidP="786735BE">
      <w:pPr>
        <w:spacing w:after="0"/>
        <w:rPr>
          <w:rFonts w:eastAsia="Calibri"/>
          <w:sz w:val="20"/>
          <w:szCs w:val="20"/>
          <w:lang w:val="ru"/>
        </w:rPr>
      </w:pPr>
    </w:p>
    <w:p w14:paraId="1F6FCE4C" w14:textId="63CD8BBE" w:rsidR="3856C3CC" w:rsidRPr="009A21D9" w:rsidRDefault="3856C3CC" w:rsidP="786735BE">
      <w:pPr>
        <w:spacing w:after="0"/>
        <w:rPr>
          <w:lang w:val="ru"/>
        </w:rPr>
      </w:pPr>
      <w:r>
        <w:rPr>
          <w:rFonts w:eastAsia="Calibri"/>
          <w:sz w:val="20"/>
          <w:szCs w:val="20"/>
          <w:lang w:val="ru"/>
        </w:rPr>
        <w:t>Эти законы устанавливают требования в следующих областях:</w:t>
      </w:r>
    </w:p>
    <w:p w14:paraId="0F74132B" w14:textId="5F829C86" w:rsidR="3856C3CC" w:rsidRPr="009A21D9" w:rsidRDefault="3856C3CC" w:rsidP="00520689">
      <w:pPr>
        <w:pStyle w:val="ListParagraph"/>
        <w:numPr>
          <w:ilvl w:val="0"/>
          <w:numId w:val="1"/>
        </w:numPr>
        <w:spacing w:after="0"/>
        <w:rPr>
          <w:rFonts w:eastAsia="Calibri"/>
          <w:sz w:val="20"/>
          <w:szCs w:val="20"/>
          <w:lang w:val="ru"/>
        </w:rPr>
      </w:pPr>
      <w:r>
        <w:rPr>
          <w:rFonts w:eastAsia="Calibri"/>
          <w:sz w:val="20"/>
          <w:szCs w:val="20"/>
          <w:lang w:val="ru"/>
        </w:rPr>
        <w:t>гражданские права и недопущение дискриминации (главы 28A.640 и 28A.642 RCW);</w:t>
      </w:r>
    </w:p>
    <w:p w14:paraId="21996E35" w14:textId="5E5534CF" w:rsidR="3856C3CC" w:rsidRPr="009A21D9" w:rsidRDefault="3856C3CC" w:rsidP="00520689">
      <w:pPr>
        <w:pStyle w:val="ListParagraph"/>
        <w:numPr>
          <w:ilvl w:val="0"/>
          <w:numId w:val="1"/>
        </w:numPr>
        <w:spacing w:after="0"/>
        <w:rPr>
          <w:rFonts w:eastAsia="Calibri"/>
          <w:sz w:val="20"/>
          <w:szCs w:val="20"/>
          <w:lang w:val="ru"/>
        </w:rPr>
      </w:pPr>
      <w:r>
        <w:rPr>
          <w:rFonts w:eastAsia="Calibri"/>
          <w:sz w:val="20"/>
          <w:szCs w:val="20"/>
          <w:lang w:val="ru"/>
        </w:rPr>
        <w:t>притеснение, запугивание и травля (статья 28A.600.477 RCW);</w:t>
      </w:r>
    </w:p>
    <w:p w14:paraId="462B5EA5" w14:textId="7E79EBEC" w:rsidR="3856C3CC" w:rsidRPr="009A21D9" w:rsidRDefault="3856C3CC" w:rsidP="00520689">
      <w:pPr>
        <w:pStyle w:val="ListParagraph"/>
        <w:numPr>
          <w:ilvl w:val="0"/>
          <w:numId w:val="1"/>
        </w:numPr>
        <w:spacing w:after="0"/>
        <w:rPr>
          <w:rFonts w:eastAsia="Calibri"/>
          <w:sz w:val="20"/>
          <w:szCs w:val="20"/>
          <w:lang w:val="ru"/>
        </w:rPr>
      </w:pPr>
      <w:r>
        <w:rPr>
          <w:rFonts w:eastAsia="Calibri"/>
          <w:sz w:val="20"/>
          <w:szCs w:val="20"/>
          <w:lang w:val="ru"/>
        </w:rPr>
        <w:t>требования к учебным программам и политики в отношении выбора учебных материалов (статьи 28A.150.230, 28A.300.475, 28A.320.170, 28A.320.230 и 28A.320.235 RCW);</w:t>
      </w:r>
    </w:p>
    <w:p w14:paraId="5CFFB9D1" w14:textId="489D3387" w:rsidR="3856C3CC" w:rsidRPr="009A21D9" w:rsidRDefault="3856C3CC" w:rsidP="00520689">
      <w:pPr>
        <w:pStyle w:val="ListParagraph"/>
        <w:numPr>
          <w:ilvl w:val="0"/>
          <w:numId w:val="1"/>
        </w:numPr>
        <w:spacing w:after="0"/>
        <w:rPr>
          <w:rFonts w:eastAsia="Calibri"/>
          <w:sz w:val="20"/>
          <w:szCs w:val="20"/>
          <w:lang w:val="ru"/>
        </w:rPr>
      </w:pPr>
      <w:r>
        <w:rPr>
          <w:rFonts w:eastAsia="Calibri"/>
          <w:sz w:val="20"/>
          <w:szCs w:val="20"/>
          <w:lang w:val="ru"/>
        </w:rPr>
        <w:t>применение мер физического ограничения или изоляции (статья 28A.600.485 RCW);</w:t>
      </w:r>
    </w:p>
    <w:p w14:paraId="79571DBF" w14:textId="7931EB1D" w:rsidR="3856C3CC" w:rsidRPr="009A21D9" w:rsidRDefault="3856C3CC" w:rsidP="00520689">
      <w:pPr>
        <w:pStyle w:val="ListParagraph"/>
        <w:numPr>
          <w:ilvl w:val="0"/>
          <w:numId w:val="1"/>
        </w:numPr>
        <w:spacing w:after="0"/>
        <w:rPr>
          <w:rFonts w:eastAsia="Calibri"/>
          <w:sz w:val="20"/>
          <w:szCs w:val="20"/>
          <w:lang w:val="ru"/>
        </w:rPr>
      </w:pPr>
      <w:r>
        <w:rPr>
          <w:rFonts w:eastAsia="Calibri"/>
          <w:sz w:val="20"/>
          <w:szCs w:val="20"/>
          <w:lang w:val="ru"/>
        </w:rPr>
        <w:t>дисциплинарные меры в отношении учащихся (глава 28A.600 RCW).</w:t>
      </w:r>
    </w:p>
    <w:p w14:paraId="256933F0" w14:textId="62802F8F" w:rsidR="786735BE" w:rsidRPr="009A21D9" w:rsidRDefault="786735BE" w:rsidP="786735BE">
      <w:pPr>
        <w:spacing w:after="0"/>
        <w:rPr>
          <w:rFonts w:eastAsia="Calibri"/>
          <w:sz w:val="20"/>
          <w:szCs w:val="20"/>
          <w:lang w:val="ru"/>
        </w:rPr>
      </w:pPr>
    </w:p>
    <w:p w14:paraId="5030EC2E" w14:textId="4BC597D9" w:rsidR="37DED507" w:rsidRPr="009A21D9" w:rsidRDefault="371ACDEA" w:rsidP="00AF154C">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sz w:val="24"/>
          <w:szCs w:val="24"/>
          <w:lang w:val="ru"/>
        </w:rPr>
        <w:t>Как подать жалобу на умышленное несоблюдение законодательства штата?</w:t>
      </w:r>
    </w:p>
    <w:p w14:paraId="4F8D0E15" w14:textId="12EE2C6F" w:rsidR="00314523" w:rsidRPr="009A21D9" w:rsidRDefault="36897814" w:rsidP="00520689">
      <w:pPr>
        <w:rPr>
          <w:rFonts w:eastAsia="Calibri"/>
          <w:sz w:val="20"/>
          <w:szCs w:val="20"/>
          <w:lang w:val="ru"/>
        </w:rPr>
      </w:pPr>
      <w:r>
        <w:rPr>
          <w:rFonts w:eastAsia="Calibri"/>
          <w:sz w:val="20"/>
          <w:szCs w:val="20"/>
          <w:lang w:val="ru"/>
        </w:rPr>
        <w:t xml:space="preserve">Сначала необходимо воспользоваться предусмотренными процедурами подачи и рассмотрения жалоб и попытаться решить проблему на местном уровне. Прежде всего следует обратиться в школьный округ, даже если жалоба касается главного инспектора школьного округа или члена школьного совета. Сотрудникам школы запрещено принимать меры возмездия в отношении лица, подавшего официальную жалобу. </w:t>
      </w:r>
    </w:p>
    <w:p w14:paraId="4ADB71B2" w14:textId="562B4FED" w:rsidR="00314523" w:rsidRPr="009A21D9" w:rsidRDefault="686410E1" w:rsidP="0E5A7451">
      <w:pPr>
        <w:rPr>
          <w:rFonts w:eastAsia="Calibri"/>
          <w:sz w:val="20"/>
          <w:szCs w:val="20"/>
          <w:lang w:val="ru"/>
        </w:rPr>
      </w:pPr>
      <w:r>
        <w:rPr>
          <w:sz w:val="20"/>
          <w:szCs w:val="20"/>
          <w:lang w:val="ru"/>
        </w:rPr>
        <w:t xml:space="preserve">Если подходящей процедуры на уровне школьного округа нет, ознакомьтесь на веб-сайте OSPI с разделом </w:t>
      </w:r>
      <w:hyperlink r:id="rId16" w:tooltip="https://ospi.k12.wa.us/about-ospi/contact-us/how-file-complaint" w:history="1">
        <w:r>
          <w:rPr>
            <w:rStyle w:val="Hyperlink"/>
            <w:rFonts w:eastAsia="Calibri"/>
            <w:sz w:val="20"/>
            <w:szCs w:val="20"/>
            <w:lang w:val="ru"/>
          </w:rPr>
          <w:t>How to File a Complaint (Как подать жалобу)</w:t>
        </w:r>
      </w:hyperlink>
      <w:r>
        <w:rPr>
          <w:sz w:val="20"/>
          <w:szCs w:val="20"/>
          <w:lang w:val="ru"/>
        </w:rPr>
        <w:t xml:space="preserve"> и следуйте всем применимым процедурам. Если таких процедур не предусмотрено либо вы уже прошли все остальные этапы, не менее чем за 30 календарных дней до подачи жалобы в OSPI необходимо письменно уведомить главного инспектора школьного округа. </w:t>
      </w:r>
    </w:p>
    <w:p w14:paraId="7603254C" w14:textId="15425845" w:rsidR="78770317" w:rsidRPr="009A21D9" w:rsidRDefault="058C2DD2" w:rsidP="002D309D">
      <w:pPr>
        <w:spacing w:after="0"/>
        <w:rPr>
          <w:rFonts w:eastAsia="Segoe UI"/>
          <w:sz w:val="20"/>
          <w:szCs w:val="20"/>
          <w:lang w:val="ru"/>
        </w:rPr>
      </w:pPr>
      <w:r>
        <w:rPr>
          <w:rFonts w:eastAsia="Segoe UI"/>
          <w:sz w:val="20"/>
          <w:szCs w:val="20"/>
          <w:lang w:val="ru"/>
        </w:rPr>
        <w:t xml:space="preserve">Если жалоба рассматривалась на местном уровне, обратиться в OSPI необходимо в течение 30 календарных дней после вынесения окончательного решения. Жалоба подается в письменной форме и должна содержать сведения, позволяющие понять суть проблемы и установить, какие действия или бездействие могут представлять собой умышленное несоблюдение законодательства. Жалобу можно направить в OSPI по почте или электронной почте либо передать лично. </w:t>
      </w:r>
    </w:p>
    <w:p w14:paraId="23549CE2" w14:textId="77777777" w:rsidR="006D523E" w:rsidRPr="009A21D9" w:rsidRDefault="006D523E" w:rsidP="00520689">
      <w:pPr>
        <w:spacing w:after="0"/>
        <w:rPr>
          <w:rFonts w:eastAsia="Calibri"/>
          <w:sz w:val="20"/>
          <w:szCs w:val="20"/>
          <w:lang w:val="ru"/>
        </w:rPr>
      </w:pPr>
    </w:p>
    <w:p w14:paraId="17F480AB" w14:textId="1A0689D7" w:rsidR="058C2DD2" w:rsidRPr="009A21D9" w:rsidRDefault="00455027" w:rsidP="786735BE">
      <w:pPr>
        <w:rPr>
          <w:rFonts w:eastAsia="Segoe UI"/>
          <w:sz w:val="20"/>
          <w:szCs w:val="20"/>
          <w:lang w:val="ru"/>
        </w:rPr>
      </w:pPr>
      <w:r>
        <w:rPr>
          <w:rFonts w:eastAsia="Segoe UI"/>
          <w:sz w:val="20"/>
          <w:szCs w:val="20"/>
          <w:lang w:val="ru"/>
        </w:rPr>
        <w:t>Если жалоба соответствует требованиям для проведения расследования, OSPI начнет расследование и письменно сообщит вам, какие обстоятельства будут проверяться. По завершении расследования OSPI направит вам и школе письменное заключение. В нем будет указано, было ли допущено несоблюдение законодательства. При необходимости OSPI также может обязать школу принять меры для устранения выявленного нарушения.</w:t>
      </w:r>
    </w:p>
    <w:p w14:paraId="12F945D2" w14:textId="07E2B322" w:rsidR="00BC2422" w:rsidRPr="009A21D9" w:rsidRDefault="00BC2422" w:rsidP="00BC2422">
      <w:pPr>
        <w:keepNext/>
        <w:keepLines/>
        <w:spacing w:before="240" w:after="0"/>
        <w:outlineLvl w:val="0"/>
        <w:rPr>
          <w:rFonts w:eastAsia="Yu Gothic Light"/>
          <w:color w:val="2F5496"/>
          <w:kern w:val="2"/>
          <w:sz w:val="28"/>
          <w:szCs w:val="28"/>
          <w:lang w:val="ru"/>
          <w14:ligatures w14:val="standardContextual"/>
        </w:rPr>
      </w:pPr>
      <w:r>
        <w:rPr>
          <w:rFonts w:eastAsia="Yu Gothic Light"/>
          <w:color w:val="2F5496"/>
          <w:kern w:val="2"/>
          <w:sz w:val="28"/>
          <w:szCs w:val="28"/>
          <w:lang w:val="ru"/>
          <w14:ligatures w14:val="standardContextual"/>
        </w:rPr>
        <w:t>Куда еще можно обратиться по вопросам HIB, дискриминации или умышленного несоблюдения законодательства?</w:t>
      </w:r>
    </w:p>
    <w:p w14:paraId="7FF83D36" w14:textId="77777777" w:rsidR="00BC2422" w:rsidRPr="009A21D9" w:rsidRDefault="00BC2422" w:rsidP="00BC2422">
      <w:pPr>
        <w:spacing w:after="0"/>
        <w:rPr>
          <w:rFonts w:eastAsia="Calibri"/>
          <w:b/>
          <w:bCs/>
          <w:kern w:val="2"/>
          <w:sz w:val="20"/>
          <w:szCs w:val="20"/>
          <w:lang w:val="ru"/>
          <w14:ligatures w14:val="standardContextual"/>
        </w:rPr>
      </w:pPr>
      <w:r>
        <w:rPr>
          <w:rFonts w:eastAsia="Calibri"/>
          <w:b/>
          <w:bCs/>
          <w:kern w:val="2"/>
          <w:sz w:val="20"/>
          <w:szCs w:val="20"/>
          <w:lang w:val="ru"/>
          <w14:ligatures w14:val="standardContextual"/>
        </w:rPr>
        <w:t>Управление главного инспектора по вопросам государственного образования (OSPI)</w:t>
      </w:r>
    </w:p>
    <w:p w14:paraId="3B96EC20" w14:textId="1EFED168" w:rsidR="00E77693" w:rsidRPr="009A21D9" w:rsidRDefault="00BC2422" w:rsidP="00D4597D">
      <w:pPr>
        <w:spacing w:after="0"/>
        <w:rPr>
          <w:rFonts w:eastAsia="Calibri"/>
          <w:sz w:val="20"/>
          <w:szCs w:val="20"/>
          <w:lang w:val="ru"/>
        </w:rPr>
      </w:pPr>
      <w:r>
        <w:rPr>
          <w:rFonts w:eastAsia="Calibri"/>
          <w:sz w:val="20"/>
          <w:szCs w:val="20"/>
          <w:lang w:val="ru"/>
        </w:rPr>
        <w:t>Сначала о проблеме необходимо сообщить на местном уровне — в школу или школьный округ, даже если жалоба касается самой школы или школьного округа. Сотрудникам школы запрещено применять меры возмездия по отношению к учащимся или членам их семей за подачу официальной жалобы.</w:t>
      </w:r>
    </w:p>
    <w:p w14:paraId="4F2FAF2D" w14:textId="0E80BD68" w:rsidR="00E77693" w:rsidRPr="009A21D9" w:rsidRDefault="00E77693" w:rsidP="00D4597D">
      <w:pPr>
        <w:spacing w:after="0"/>
        <w:rPr>
          <w:rFonts w:eastAsia="Calibri"/>
          <w:sz w:val="20"/>
          <w:szCs w:val="20"/>
          <w:lang w:val="ru"/>
        </w:rPr>
      </w:pPr>
      <w:r>
        <w:rPr>
          <w:rFonts w:eastAsia="Calibri"/>
          <w:sz w:val="20"/>
          <w:szCs w:val="20"/>
          <w:lang w:val="ru"/>
        </w:rPr>
        <w:t xml:space="preserve"> </w:t>
      </w:r>
    </w:p>
    <w:p w14:paraId="71513C19" w14:textId="5C227520" w:rsidR="00BC2422" w:rsidRPr="009A21D9" w:rsidRDefault="00BC2422" w:rsidP="00D4597D">
      <w:pPr>
        <w:spacing w:after="0"/>
        <w:rPr>
          <w:rFonts w:eastAsia="Calibri"/>
          <w:sz w:val="20"/>
          <w:szCs w:val="20"/>
          <w:lang w:val="ru"/>
        </w:rPr>
      </w:pPr>
      <w:r>
        <w:rPr>
          <w:rFonts w:eastAsia="Calibri"/>
          <w:sz w:val="20"/>
          <w:szCs w:val="20"/>
          <w:lang w:val="ru"/>
        </w:rPr>
        <w:lastRenderedPageBreak/>
        <w:t>OSPI консультирует учащихся, семьи, представителей местных сообществ и сотрудников школ по вопросам законодательства штата, порядка рассмотрения жалоб на HIB, дискриминацию и сексуальные домогательства, а также жалоб на умышленное несоблюдение законодательства штата в соответствии с ESHB 1296.</w:t>
      </w:r>
    </w:p>
    <w:p w14:paraId="547B721C" w14:textId="77777777" w:rsidR="00BC2422" w:rsidRPr="009A21D9" w:rsidRDefault="00BC2422" w:rsidP="00BC2422">
      <w:pPr>
        <w:spacing w:after="0"/>
        <w:rPr>
          <w:rFonts w:eastAsia="Calibri"/>
          <w:kern w:val="2"/>
          <w:sz w:val="20"/>
          <w:szCs w:val="20"/>
          <w:lang w:val="ru"/>
          <w14:ligatures w14:val="standardContextual"/>
        </w:rPr>
      </w:pPr>
    </w:p>
    <w:p w14:paraId="1ED56CB9" w14:textId="77777777" w:rsidR="00BC2422" w:rsidRPr="009A21D9" w:rsidRDefault="00BC2422" w:rsidP="00BC2422">
      <w:pPr>
        <w:spacing w:after="0"/>
        <w:rPr>
          <w:rFonts w:eastAsia="Calibri"/>
          <w:kern w:val="2"/>
          <w:sz w:val="20"/>
          <w:szCs w:val="20"/>
          <w:lang w:val="ru"/>
          <w14:ligatures w14:val="standardContextual"/>
        </w:rPr>
      </w:pPr>
      <w:r>
        <w:rPr>
          <w:rFonts w:eastAsia="Calibri"/>
          <w:kern w:val="2"/>
          <w:sz w:val="20"/>
          <w:szCs w:val="20"/>
          <w:lang w:val="ru"/>
          <w14:ligatures w14:val="standardContextual"/>
        </w:rPr>
        <w:t>Центр обеспечения безопасности в школах (School Safety Center) OSPI: вопросы, касающиеся притеснения, запугивания и травли</w:t>
      </w:r>
    </w:p>
    <w:p w14:paraId="7CB8B2CB" w14:textId="30F444E3"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ru"/>
          <w14:ligatures w14:val="standardContextual"/>
        </w:rPr>
        <w:t xml:space="preserve">Веб-сайт: </w:t>
      </w:r>
      <w:hyperlink r:id="rId17" w:history="1">
        <w:r>
          <w:rPr>
            <w:rStyle w:val="Hyperlink"/>
            <w:rFonts w:eastAsia="Times New Roman"/>
            <w:sz w:val="20"/>
            <w:szCs w:val="20"/>
            <w:lang w:val="ru"/>
          </w:rPr>
          <w:t>ospi.k12.wa.us/student-success/health-safety/school-safety-center</w:t>
        </w:r>
      </w:hyperlink>
    </w:p>
    <w:p w14:paraId="54B021C9"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rFonts w:eastAsia="Times New Roman"/>
          <w:kern w:val="2"/>
          <w:sz w:val="20"/>
          <w:szCs w:val="20"/>
          <w:lang w:val="ru"/>
          <w14:ligatures w14:val="standardContextual"/>
        </w:rPr>
        <w:t xml:space="preserve">Адрес электронной почты: </w:t>
      </w:r>
      <w:hyperlink r:id="rId18" w:history="1">
        <w:r>
          <w:rPr>
            <w:rFonts w:eastAsia="Times New Roman"/>
            <w:color w:val="0563C1"/>
            <w:sz w:val="20"/>
            <w:szCs w:val="20"/>
            <w:u w:val="single"/>
            <w:lang w:val="ru"/>
          </w:rPr>
          <w:t>schoolsafety@k12.wa.us</w:t>
        </w:r>
      </w:hyperlink>
    </w:p>
    <w:p w14:paraId="040D0898" w14:textId="77777777" w:rsidR="00BC2422" w:rsidRPr="00E46D9D" w:rsidRDefault="00BC2422" w:rsidP="00BC2422">
      <w:pPr>
        <w:numPr>
          <w:ilvl w:val="0"/>
          <w:numId w:val="8"/>
        </w:numPr>
        <w:spacing w:after="0" w:line="240" w:lineRule="auto"/>
        <w:rPr>
          <w:rFonts w:eastAsia="Calibri"/>
          <w:kern w:val="2"/>
          <w:sz w:val="20"/>
          <w:szCs w:val="20"/>
          <w14:ligatures w14:val="standardContextual"/>
        </w:rPr>
      </w:pPr>
      <w:r>
        <w:rPr>
          <w:kern w:val="2"/>
          <w:sz w:val="20"/>
          <w:szCs w:val="20"/>
          <w:lang w:val="ru"/>
          <w14:ligatures w14:val="standardContextual"/>
        </w:rPr>
        <w:t xml:space="preserve">Телефон: </w:t>
      </w:r>
      <w:r>
        <w:rPr>
          <w:sz w:val="20"/>
          <w:szCs w:val="20"/>
          <w:lang w:val="ru"/>
        </w:rPr>
        <w:t>360-725-6068</w:t>
      </w:r>
    </w:p>
    <w:p w14:paraId="030F6A44" w14:textId="77777777" w:rsidR="00BC2422" w:rsidRPr="00E46D9D" w:rsidRDefault="00BC2422" w:rsidP="00BC2422">
      <w:pPr>
        <w:spacing w:after="0" w:line="240" w:lineRule="auto"/>
        <w:ind w:left="720"/>
        <w:rPr>
          <w:rFonts w:eastAsia="Calibri"/>
          <w:kern w:val="2"/>
          <w:sz w:val="20"/>
          <w:szCs w:val="20"/>
          <w14:ligatures w14:val="standardContextual"/>
        </w:rPr>
      </w:pPr>
    </w:p>
    <w:p w14:paraId="016C6B47" w14:textId="77777777" w:rsidR="00BC2422" w:rsidRPr="00E46D9D" w:rsidRDefault="00BC2422" w:rsidP="00BC2422">
      <w:pPr>
        <w:spacing w:after="0"/>
        <w:rPr>
          <w:rFonts w:eastAsia="Calibri"/>
          <w:kern w:val="2"/>
          <w:sz w:val="20"/>
          <w:szCs w:val="20"/>
          <w14:ligatures w14:val="standardContextual"/>
        </w:rPr>
      </w:pPr>
      <w:r>
        <w:rPr>
          <w:rFonts w:eastAsia="Calibri"/>
          <w:kern w:val="2"/>
          <w:sz w:val="20"/>
          <w:szCs w:val="20"/>
          <w:lang w:val="ru"/>
          <w14:ligatures w14:val="standardContextual"/>
        </w:rPr>
        <w:t>Управление по вопросам равенства и гражданских прав (Equity and Civil Rights Office) OSPI: вопросы, касающиеся дискриминации и сексуальных домогательств</w:t>
      </w:r>
    </w:p>
    <w:p w14:paraId="375C3B98" w14:textId="26038066" w:rsidR="00BC2422" w:rsidRPr="00E46D9D" w:rsidRDefault="00BC2422" w:rsidP="00BC2422">
      <w:pPr>
        <w:numPr>
          <w:ilvl w:val="0"/>
          <w:numId w:val="9"/>
        </w:numPr>
        <w:spacing w:after="0" w:line="240" w:lineRule="auto"/>
        <w:rPr>
          <w:rFonts w:eastAsia="Calibri"/>
          <w:kern w:val="2"/>
          <w:sz w:val="20"/>
          <w:szCs w:val="20"/>
          <w14:ligatures w14:val="standardContextual"/>
        </w:rPr>
      </w:pPr>
      <w:r>
        <w:rPr>
          <w:kern w:val="2"/>
          <w:sz w:val="20"/>
          <w:szCs w:val="20"/>
          <w:lang w:val="ru"/>
          <w14:ligatures w14:val="standardContextual"/>
        </w:rPr>
        <w:t xml:space="preserve">Веб-сайт: </w:t>
      </w:r>
      <w:hyperlink r:id="rId19" w:history="1">
        <w:r>
          <w:rPr>
            <w:rStyle w:val="Hyperlink"/>
            <w:sz w:val="20"/>
            <w:szCs w:val="20"/>
            <w:lang w:val="ru"/>
          </w:rPr>
          <w:t>ospi.k12.wa.us/policy-funding/equity-and-civil-rights</w:t>
        </w:r>
      </w:hyperlink>
    </w:p>
    <w:p w14:paraId="6866F48D" w14:textId="77777777" w:rsidR="00BC2422" w:rsidRPr="00E46D9D"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 xml:space="preserve">Адрес электронной почты: </w:t>
      </w:r>
      <w:hyperlink r:id="rId20" w:history="1">
        <w:r>
          <w:rPr>
            <w:rFonts w:eastAsia="Calibri"/>
            <w:color w:val="0563C1"/>
            <w:kern w:val="2"/>
            <w:sz w:val="20"/>
            <w:szCs w:val="20"/>
            <w:u w:val="single"/>
            <w:lang w:val="ru"/>
            <w14:ligatures w14:val="standardContextual"/>
          </w:rPr>
          <w:t>equity@k12.wa.us</w:t>
        </w:r>
      </w:hyperlink>
    </w:p>
    <w:p w14:paraId="50C0B71D" w14:textId="77777777" w:rsidR="00BC2422" w:rsidRPr="00677007" w:rsidRDefault="00BC2422" w:rsidP="00BC2422">
      <w:pPr>
        <w:numPr>
          <w:ilvl w:val="0"/>
          <w:numId w:val="9"/>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Телефон: 360-725-6162</w:t>
      </w:r>
    </w:p>
    <w:p w14:paraId="0C3DB0F9" w14:textId="30393387" w:rsidR="00BC2422" w:rsidRPr="00677007" w:rsidRDefault="00BC2422" w:rsidP="00BC2422">
      <w:pPr>
        <w:spacing w:after="0"/>
        <w:rPr>
          <w:rFonts w:eastAsia="Calibri"/>
          <w:kern w:val="2"/>
          <w:sz w:val="20"/>
          <w:szCs w:val="20"/>
          <w14:ligatures w14:val="standardContextual"/>
        </w:rPr>
      </w:pPr>
    </w:p>
    <w:p w14:paraId="3960A427" w14:textId="38034D63" w:rsidR="46197225" w:rsidRPr="00677007" w:rsidRDefault="2A8823F5" w:rsidP="6BD568F9">
      <w:pPr>
        <w:spacing w:after="0"/>
        <w:rPr>
          <w:rFonts w:eastAsia="Calibri"/>
          <w:sz w:val="20"/>
          <w:szCs w:val="20"/>
        </w:rPr>
      </w:pPr>
      <w:r>
        <w:rPr>
          <w:sz w:val="20"/>
          <w:szCs w:val="20"/>
          <w:lang w:val="ru"/>
        </w:rPr>
        <w:t>Управление по правовым вопросам (Office of Legal Affairs) OSPI: подробная информация о порядке подачи и рассмотрения жалоб на умышленное несоблюдение законодательства</w:t>
      </w:r>
    </w:p>
    <w:p w14:paraId="0A15F9FE" w14:textId="6F618AEA" w:rsidR="46197225" w:rsidRPr="009A21D9" w:rsidRDefault="46197225" w:rsidP="6BD568F9">
      <w:pPr>
        <w:numPr>
          <w:ilvl w:val="0"/>
          <w:numId w:val="9"/>
        </w:numPr>
        <w:spacing w:after="0" w:line="240" w:lineRule="auto"/>
        <w:rPr>
          <w:spacing w:val="-2"/>
          <w:sz w:val="20"/>
          <w:szCs w:val="20"/>
        </w:rPr>
      </w:pPr>
      <w:r w:rsidRPr="009A21D9">
        <w:rPr>
          <w:rFonts w:eastAsia="Calibri"/>
          <w:spacing w:val="-2"/>
          <w:sz w:val="20"/>
          <w:szCs w:val="20"/>
          <w:lang w:val="ru"/>
        </w:rPr>
        <w:t xml:space="preserve">Веб-сайт: </w:t>
      </w:r>
      <w:hyperlink r:id="rId21" w:history="1">
        <w:r w:rsidRPr="009A21D9">
          <w:rPr>
            <w:rStyle w:val="Hyperlink"/>
            <w:rFonts w:eastAsia="Calibri"/>
            <w:spacing w:val="-2"/>
            <w:sz w:val="20"/>
            <w:szCs w:val="20"/>
            <w:lang w:val="ru"/>
          </w:rPr>
          <w:t>ospi.k12.wa.us/educator-support/educator-conduct/state-law-noncompliance-complaints</w:t>
        </w:r>
      </w:hyperlink>
    </w:p>
    <w:p w14:paraId="6151B80F" w14:textId="60B069C7" w:rsidR="46197225" w:rsidRPr="00677007" w:rsidRDefault="46197225" w:rsidP="6BD568F9">
      <w:pPr>
        <w:numPr>
          <w:ilvl w:val="0"/>
          <w:numId w:val="9"/>
        </w:numPr>
        <w:spacing w:after="0" w:line="240" w:lineRule="auto"/>
        <w:rPr>
          <w:rFonts w:eastAsia="Calibri"/>
          <w:sz w:val="20"/>
          <w:szCs w:val="20"/>
        </w:rPr>
      </w:pPr>
      <w:r>
        <w:rPr>
          <w:rFonts w:eastAsia="Calibri"/>
          <w:sz w:val="20"/>
          <w:szCs w:val="20"/>
          <w:lang w:val="ru"/>
        </w:rPr>
        <w:t xml:space="preserve">Адрес электронной почты: </w:t>
      </w:r>
      <w:hyperlink r:id="rId22" w:history="1">
        <w:r>
          <w:rPr>
            <w:rStyle w:val="Hyperlink"/>
            <w:rFonts w:eastAsia="Calibri"/>
            <w:sz w:val="20"/>
            <w:szCs w:val="20"/>
            <w:lang w:val="ru"/>
          </w:rPr>
          <w:t>OLA@k12.wa.us</w:t>
        </w:r>
      </w:hyperlink>
      <w:r>
        <w:rPr>
          <w:rFonts w:eastAsia="Calibri"/>
          <w:sz w:val="20"/>
          <w:szCs w:val="20"/>
          <w:lang w:val="ru"/>
        </w:rPr>
        <w:t xml:space="preserve"> </w:t>
      </w:r>
    </w:p>
    <w:p w14:paraId="3599209B" w14:textId="2740EB9E" w:rsidR="6BD568F9" w:rsidRPr="00677007" w:rsidRDefault="6BD568F9" w:rsidP="6BD568F9">
      <w:pPr>
        <w:spacing w:after="0"/>
        <w:rPr>
          <w:rFonts w:eastAsia="Calibri"/>
          <w:sz w:val="20"/>
          <w:szCs w:val="20"/>
        </w:rPr>
      </w:pPr>
    </w:p>
    <w:p w14:paraId="35BB0757" w14:textId="77777777" w:rsidR="00BC2422" w:rsidRPr="00677007" w:rsidRDefault="00BC2422" w:rsidP="00BC2422">
      <w:pPr>
        <w:spacing w:after="0"/>
        <w:rPr>
          <w:rFonts w:eastAsia="Calibri"/>
          <w:b/>
          <w:bCs/>
          <w:kern w:val="2"/>
          <w:sz w:val="20"/>
          <w:szCs w:val="20"/>
          <w14:ligatures w14:val="standardContextual"/>
        </w:rPr>
      </w:pPr>
      <w:r>
        <w:rPr>
          <w:rFonts w:eastAsia="Calibri"/>
          <w:b/>
          <w:bCs/>
          <w:kern w:val="2"/>
          <w:sz w:val="20"/>
          <w:szCs w:val="20"/>
          <w:lang w:val="ru"/>
          <w14:ligatures w14:val="standardContextual"/>
        </w:rPr>
        <w:t>Управление омбудсмена по вопросам образования (OEO) при губернаторе штата Washington</w:t>
      </w:r>
    </w:p>
    <w:p w14:paraId="63156800" w14:textId="4FD83E98" w:rsidR="00BC2422" w:rsidRPr="009A21D9" w:rsidRDefault="00BC2422" w:rsidP="00BC2422">
      <w:pPr>
        <w:rPr>
          <w:rFonts w:eastAsia="Calibri"/>
          <w:spacing w:val="-2"/>
          <w:kern w:val="2"/>
          <w:sz w:val="20"/>
          <w:szCs w:val="20"/>
          <w:lang w:val="ru"/>
          <w14:ligatures w14:val="standardContextual"/>
        </w:rPr>
      </w:pPr>
      <w:r w:rsidRPr="009A21D9">
        <w:rPr>
          <w:rFonts w:eastAsia="Calibri"/>
          <w:spacing w:val="-2"/>
          <w:kern w:val="2"/>
          <w:sz w:val="20"/>
          <w:szCs w:val="20"/>
          <w:lang w:val="ru"/>
          <w14:ligatures w14:val="standardContextual"/>
        </w:rPr>
        <w:t xml:space="preserve">Управление омбудсмена по вопросам образования (Office of the Education Ombuds, OEO) штата Washington сотрудничает с семьями, местными сообществами и школами, </w:t>
      </w:r>
      <w:r w:rsidRPr="009A21D9">
        <w:rPr>
          <w:rFonts w:eastAsia="Calibri"/>
          <w:spacing w:val="-2"/>
          <w:sz w:val="20"/>
          <w:szCs w:val="20"/>
          <w:lang w:val="ru"/>
        </w:rPr>
        <w:t>помогая решать</w:t>
      </w:r>
      <w:r w:rsidRPr="009A21D9">
        <w:rPr>
          <w:rFonts w:eastAsia="Calibri"/>
          <w:spacing w:val="-2"/>
          <w:kern w:val="2"/>
          <w:sz w:val="20"/>
          <w:szCs w:val="20"/>
          <w:lang w:val="ru"/>
          <w14:ligatures w14:val="standardContextual"/>
        </w:rPr>
        <w:t xml:space="preserve"> возникающие проблемы, чтобы каждый учащийся мог полноценно участвовать в школьной жизни и успешно обучаться в государственных школах системы K–12 штата Washington. OEO помогает урегулировать конфликты в неформальном порядке, предоставляет консультации и содействует проведению переговоров. Кроме того, управление проводит обучение </w:t>
      </w:r>
      <w:r w:rsidRPr="009A21D9">
        <w:rPr>
          <w:rFonts w:eastAsia="Calibri"/>
          <w:spacing w:val="-2"/>
          <w:sz w:val="20"/>
          <w:szCs w:val="20"/>
          <w:lang w:val="ru"/>
        </w:rPr>
        <w:t xml:space="preserve">по </w:t>
      </w:r>
      <w:r w:rsidRPr="009A21D9">
        <w:rPr>
          <w:rFonts w:eastAsia="Calibri"/>
          <w:spacing w:val="-2"/>
          <w:kern w:val="2"/>
          <w:sz w:val="20"/>
          <w:szCs w:val="20"/>
          <w:lang w:val="ru"/>
          <w14:ligatures w14:val="standardContextual"/>
        </w:rPr>
        <w:t>вопросам взаимодействия школ с семьями</w:t>
      </w:r>
      <w:r w:rsidRPr="009A21D9">
        <w:rPr>
          <w:rFonts w:eastAsia="Calibri"/>
          <w:spacing w:val="-2"/>
          <w:sz w:val="20"/>
          <w:szCs w:val="20"/>
          <w:lang w:val="ru"/>
        </w:rPr>
        <w:t xml:space="preserve"> и</w:t>
      </w:r>
      <w:r w:rsidRPr="009A21D9">
        <w:rPr>
          <w:rFonts w:eastAsia="Calibri"/>
          <w:spacing w:val="-2"/>
          <w:kern w:val="2"/>
          <w:sz w:val="20"/>
          <w:szCs w:val="20"/>
          <w:lang w:val="ru"/>
          <w14:ligatures w14:val="standardContextual"/>
        </w:rPr>
        <w:t xml:space="preserve"> местными сообществами, а также системной защиты их интересов.</w:t>
      </w:r>
    </w:p>
    <w:p w14:paraId="4743A835" w14:textId="42A76DD2" w:rsidR="00BC2422" w:rsidRPr="009A21D9" w:rsidRDefault="00BC2422" w:rsidP="00BC2422">
      <w:pPr>
        <w:numPr>
          <w:ilvl w:val="0"/>
          <w:numId w:val="10"/>
        </w:numPr>
        <w:spacing w:after="0" w:line="240" w:lineRule="auto"/>
        <w:rPr>
          <w:rFonts w:eastAsia="Calibri"/>
          <w:kern w:val="2"/>
          <w:sz w:val="20"/>
          <w:szCs w:val="20"/>
          <w:lang w:val="ru"/>
          <w14:ligatures w14:val="standardContextual"/>
        </w:rPr>
      </w:pPr>
      <w:r>
        <w:rPr>
          <w:rFonts w:eastAsia="Calibri"/>
          <w:kern w:val="2"/>
          <w:sz w:val="20"/>
          <w:szCs w:val="20"/>
          <w:lang w:val="ru"/>
          <w14:ligatures w14:val="standardContextual"/>
        </w:rPr>
        <w:t xml:space="preserve">Веб-сайт: </w:t>
      </w:r>
      <w:hyperlink r:id="rId23" w:history="1">
        <w:r>
          <w:rPr>
            <w:rFonts w:eastAsia="Calibri"/>
            <w:color w:val="0563C1"/>
            <w:kern w:val="2"/>
            <w:sz w:val="20"/>
            <w:szCs w:val="20"/>
            <w:u w:val="single"/>
            <w:lang w:val="ru"/>
            <w14:ligatures w14:val="standardContextual"/>
          </w:rPr>
          <w:t>www.oeo.wa.gov</w:t>
        </w:r>
      </w:hyperlink>
    </w:p>
    <w:p w14:paraId="0998DBCA" w14:textId="2C2CDAF2" w:rsidR="00BC2422" w:rsidRPr="009A21D9" w:rsidRDefault="00BC2422" w:rsidP="00BC2422">
      <w:pPr>
        <w:numPr>
          <w:ilvl w:val="0"/>
          <w:numId w:val="10"/>
        </w:numPr>
        <w:spacing w:after="0" w:line="240" w:lineRule="auto"/>
        <w:rPr>
          <w:rFonts w:eastAsia="Calibri"/>
          <w:kern w:val="2"/>
          <w:sz w:val="20"/>
          <w:szCs w:val="20"/>
          <w:lang w:val="ru"/>
          <w14:ligatures w14:val="standardContextual"/>
        </w:rPr>
      </w:pPr>
      <w:r>
        <w:rPr>
          <w:rFonts w:eastAsia="Calibri"/>
          <w:kern w:val="2"/>
          <w:sz w:val="20"/>
          <w:szCs w:val="20"/>
          <w:lang w:val="ru"/>
          <w14:ligatures w14:val="standardContextual"/>
        </w:rPr>
        <w:t xml:space="preserve">Адрес электронной почты: </w:t>
      </w:r>
      <w:hyperlink r:id="rId24" w:history="1">
        <w:r>
          <w:rPr>
            <w:rFonts w:eastAsia="Calibri"/>
            <w:color w:val="0563C1"/>
            <w:kern w:val="2"/>
            <w:sz w:val="20"/>
            <w:szCs w:val="20"/>
            <w:u w:val="single"/>
            <w:lang w:val="ru"/>
            <w14:ligatures w14:val="standardContextual"/>
          </w:rPr>
          <w:t>oeoinfo@gov.wa.gov</w:t>
        </w:r>
      </w:hyperlink>
    </w:p>
    <w:p w14:paraId="48348263" w14:textId="77777777" w:rsidR="00BC2422" w:rsidRPr="00E46D9D" w:rsidRDefault="00BC2422" w:rsidP="00BC2422">
      <w:pPr>
        <w:numPr>
          <w:ilvl w:val="0"/>
          <w:numId w:val="10"/>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Телефон: 1-866-297-2597</w:t>
      </w:r>
    </w:p>
    <w:p w14:paraId="38254D3E" w14:textId="6F8161D7" w:rsidR="6BD568F9" w:rsidRDefault="6BD568F9" w:rsidP="6BD568F9">
      <w:pPr>
        <w:spacing w:after="0"/>
        <w:rPr>
          <w:rFonts w:eastAsia="Calibri"/>
          <w:b/>
          <w:bCs/>
          <w:sz w:val="20"/>
          <w:szCs w:val="20"/>
        </w:rPr>
      </w:pPr>
    </w:p>
    <w:p w14:paraId="059EF3D7" w14:textId="619A5151" w:rsidR="00F9322D" w:rsidRPr="00E46D9D" w:rsidRDefault="00F9322D" w:rsidP="00F9322D">
      <w:pPr>
        <w:spacing w:after="0"/>
        <w:rPr>
          <w:rFonts w:eastAsia="Calibri"/>
          <w:b/>
          <w:bCs/>
          <w:kern w:val="2"/>
          <w:sz w:val="20"/>
          <w:szCs w:val="20"/>
          <w14:ligatures w14:val="standardContextual"/>
        </w:rPr>
      </w:pPr>
      <w:r>
        <w:rPr>
          <w:rFonts w:eastAsia="Calibri"/>
          <w:b/>
          <w:bCs/>
          <w:kern w:val="2"/>
          <w:sz w:val="20"/>
          <w:szCs w:val="20"/>
          <w:lang w:val="ru"/>
          <w14:ligatures w14:val="standardContextual"/>
        </w:rPr>
        <w:t>Управление по гражданским правам (OCR) при Департаменте образования США</w:t>
      </w:r>
    </w:p>
    <w:p w14:paraId="3DFD423E" w14:textId="579B6AFB" w:rsidR="00F9322D" w:rsidRPr="00E46D9D" w:rsidRDefault="00F9322D" w:rsidP="00F9322D">
      <w:pPr>
        <w:rPr>
          <w:rFonts w:eastAsia="Calibri"/>
          <w:kern w:val="2"/>
          <w:sz w:val="20"/>
          <w:szCs w:val="20"/>
          <w14:ligatures w14:val="standardContextual"/>
        </w:rPr>
      </w:pPr>
      <w:r>
        <w:rPr>
          <w:rFonts w:eastAsia="Calibri"/>
          <w:kern w:val="2"/>
          <w:sz w:val="20"/>
          <w:szCs w:val="20"/>
          <w:lang w:val="ru"/>
          <w14:ligatures w14:val="standardContextual"/>
        </w:rPr>
        <w:t>Управление по гражданским правам (Office for Civil Rights, OCR) при Департаменте образования США (U.S. Department of Education) обеспечивает соблюдение федеральных законов о недопущении дискриминации в государственных школах, в том числе запрещающих дискриминацию по признаку пола, расы, цвета кожи, национального происхождения, инвалидности и возраста. В OCR также можно подать жалобу на дискриминацию.</w:t>
      </w:r>
    </w:p>
    <w:p w14:paraId="37E314C6" w14:textId="1A685538" w:rsidR="00F9322D" w:rsidRPr="00E46D9D" w:rsidRDefault="00F9322D" w:rsidP="00F9322D">
      <w:pPr>
        <w:numPr>
          <w:ilvl w:val="0"/>
          <w:numId w:val="10"/>
        </w:numPr>
        <w:spacing w:after="0" w:line="240" w:lineRule="auto"/>
        <w:rPr>
          <w:rFonts w:eastAsia="Calibri"/>
          <w:kern w:val="2"/>
          <w:sz w:val="20"/>
          <w:szCs w:val="20"/>
          <w14:ligatures w14:val="standardContextual"/>
        </w:rPr>
      </w:pPr>
      <w:r>
        <w:rPr>
          <w:kern w:val="2"/>
          <w:sz w:val="20"/>
          <w:szCs w:val="20"/>
          <w:lang w:val="ru"/>
          <w14:ligatures w14:val="standardContextual"/>
        </w:rPr>
        <w:t xml:space="preserve">Веб-сайт: </w:t>
      </w:r>
      <w:hyperlink r:id="rId25" w:history="1">
        <w:r>
          <w:rPr>
            <w:rStyle w:val="Hyperlink"/>
            <w:sz w:val="20"/>
            <w:szCs w:val="20"/>
            <w:lang w:val="ru"/>
          </w:rPr>
          <w:t>www.ed.gov/</w:t>
        </w:r>
      </w:hyperlink>
      <w:r>
        <w:rPr>
          <w:lang w:val="ru"/>
        </w:rPr>
        <w:t xml:space="preserve"> </w:t>
      </w:r>
    </w:p>
    <w:p w14:paraId="1DA0B803" w14:textId="18B7AB32" w:rsidR="00F9322D" w:rsidRPr="00E46D9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 xml:space="preserve">Адрес электронной почты: </w:t>
      </w:r>
      <w:hyperlink r:id="rId26" w:history="1">
        <w:r>
          <w:rPr>
            <w:rStyle w:val="Hyperlink"/>
            <w:rFonts w:eastAsia="Calibri"/>
            <w:kern w:val="2"/>
            <w:sz w:val="20"/>
            <w:szCs w:val="20"/>
            <w:lang w:val="ru"/>
            <w14:ligatures w14:val="standardContextual"/>
          </w:rPr>
          <w:t>ocr@ed.gov</w:t>
        </w:r>
      </w:hyperlink>
      <w:r>
        <w:rPr>
          <w:rFonts w:eastAsia="Calibri"/>
          <w:kern w:val="2"/>
          <w:sz w:val="20"/>
          <w:szCs w:val="20"/>
          <w:lang w:val="ru"/>
          <w14:ligatures w14:val="standardContextual"/>
        </w:rPr>
        <w:t xml:space="preserve"> </w:t>
      </w:r>
    </w:p>
    <w:p w14:paraId="527C4CE6" w14:textId="41D90B15" w:rsidR="00F9322D" w:rsidRDefault="00F9322D" w:rsidP="00F9322D">
      <w:pPr>
        <w:numPr>
          <w:ilvl w:val="0"/>
          <w:numId w:val="10"/>
        </w:numPr>
        <w:spacing w:after="0" w:line="240" w:lineRule="auto"/>
        <w:rPr>
          <w:rFonts w:eastAsia="Calibri"/>
          <w:kern w:val="2"/>
          <w:sz w:val="20"/>
          <w:szCs w:val="20"/>
          <w14:ligatures w14:val="standardContextual"/>
        </w:rPr>
      </w:pPr>
      <w:r>
        <w:rPr>
          <w:rFonts w:eastAsia="Calibri"/>
          <w:kern w:val="2"/>
          <w:sz w:val="20"/>
          <w:szCs w:val="20"/>
          <w:lang w:val="ru"/>
          <w14:ligatures w14:val="standardContextual"/>
        </w:rPr>
        <w:t>Телефон: 800-421-3481</w:t>
      </w:r>
    </w:p>
    <w:p w14:paraId="5D2A7894" w14:textId="77777777" w:rsidR="002E320A" w:rsidRDefault="002E320A" w:rsidP="002E320A">
      <w:pPr>
        <w:spacing w:after="0" w:line="240" w:lineRule="auto"/>
        <w:rPr>
          <w:rFonts w:eastAsia="Calibri"/>
          <w:kern w:val="2"/>
          <w:sz w:val="20"/>
          <w:szCs w:val="20"/>
          <w14:ligatures w14:val="standardContextual"/>
        </w:rPr>
      </w:pPr>
    </w:p>
    <w:p w14:paraId="77EC5D1D" w14:textId="723A5C6E" w:rsidR="002E320A" w:rsidRPr="00520689" w:rsidRDefault="002E320A" w:rsidP="00520689">
      <w:pPr>
        <w:spacing w:after="0" w:line="240" w:lineRule="auto"/>
        <w:rPr>
          <w:rFonts w:eastAsia="Calibri"/>
          <w:color w:val="EE0000"/>
          <w:kern w:val="2"/>
          <w14:ligatures w14:val="standardContextual"/>
        </w:rPr>
      </w:pPr>
    </w:p>
    <w:p w14:paraId="302FFDE6" w14:textId="66520A6C" w:rsidR="005F53C0" w:rsidRPr="006367D7" w:rsidRDefault="006367D7" w:rsidP="006367D7">
      <w:pPr>
        <w:keepNext/>
        <w:keepLines/>
        <w:spacing w:before="240" w:after="0"/>
        <w:outlineLvl w:val="0"/>
        <w:rPr>
          <w:rFonts w:eastAsia="Yu Gothic Light"/>
          <w:color w:val="2F5496"/>
          <w:kern w:val="2"/>
          <w:sz w:val="28"/>
          <w:szCs w:val="28"/>
          <w14:ligatures w14:val="standardContextual"/>
        </w:rPr>
      </w:pPr>
      <w:r>
        <w:rPr>
          <w:rFonts w:eastAsia="Yu Gothic Light"/>
          <w:color w:val="2F5496"/>
          <w:kern w:val="2"/>
          <w:sz w:val="28"/>
          <w:szCs w:val="28"/>
          <w:lang w:val="ru"/>
          <w14:ligatures w14:val="standardContextual"/>
        </w:rPr>
        <w:lastRenderedPageBreak/>
        <w:t>Наша школа заботится о безопасности на школьных мероприятиях</w:t>
      </w:r>
    </w:p>
    <w:p w14:paraId="3C2C2EA1" w14:textId="5C0977B4" w:rsidR="005F53C0" w:rsidRPr="009A7F30" w:rsidRDefault="005F53C0" w:rsidP="005F53C0">
      <w:pPr>
        <w:rPr>
          <w:sz w:val="20"/>
          <w:szCs w:val="20"/>
        </w:rPr>
      </w:pPr>
      <w:r>
        <w:rPr>
          <w:sz w:val="20"/>
          <w:szCs w:val="20"/>
          <w:lang w:val="ru"/>
        </w:rPr>
        <w:t>Штат Washington стремится обеспечить безопасность всех участников и зрителей школьных мероприятий, включая спортивные соревнования, выступления и другие внеклассные мероприятия.</w:t>
      </w:r>
    </w:p>
    <w:p w14:paraId="0605BAAC" w14:textId="5A8EEF72"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ru"/>
        </w:rPr>
        <w:t>Что предусматривает законодательство штата?</w:t>
      </w:r>
    </w:p>
    <w:p w14:paraId="24D70658" w14:textId="3884D3F0" w:rsidR="005F53C0" w:rsidRPr="009A21D9" w:rsidRDefault="005F53C0" w:rsidP="005F53C0">
      <w:pPr>
        <w:rPr>
          <w:sz w:val="20"/>
          <w:szCs w:val="20"/>
          <w:lang w:val="ru"/>
        </w:rPr>
      </w:pPr>
      <w:r>
        <w:rPr>
          <w:sz w:val="20"/>
          <w:szCs w:val="20"/>
          <w:lang w:val="ru"/>
        </w:rPr>
        <w:t xml:space="preserve">Законодательство штата Washington уже давно запрещает запугивание, применение силы и угрозы применения насилия во время школьных мероприятий. </w:t>
      </w:r>
      <w:hyperlink r:id="rId27" w:history="1">
        <w:r>
          <w:rPr>
            <w:rStyle w:val="Hyperlink"/>
            <w:sz w:val="20"/>
            <w:szCs w:val="20"/>
            <w:lang w:val="ru"/>
          </w:rPr>
          <w:t>Принятый Сенатом закон № 5272 в редакции с поправками (Engrossed Senate Bill 5272, ESB 5272)</w:t>
        </w:r>
      </w:hyperlink>
      <w:r>
        <w:rPr>
          <w:sz w:val="20"/>
          <w:szCs w:val="20"/>
          <w:lang w:val="ru"/>
        </w:rPr>
        <w:t xml:space="preserve">, вступающий в силу в 2026 году, усиливает эти меры защиты. Теперь они распространяются также на судей и волонтеров, участвующих во внеклассных спортивных мероприятиях, а за нарушение закона предусмотрены дополнительные меры ответственности. Лицу, не являющемуся учащимся, в случае признания виновным в совершении преступления могут запретить посещать школьные мероприятия на срок до 18 месяцев, назначить штраф или лишение свободы на срок до 6 месяцев. К учащимся также могут применяться школьные дисциплинарные меры, в том числе отстранение от посещения школы, в соответствии со </w:t>
      </w:r>
      <w:hyperlink r:id="rId28" w:history="1">
        <w:r>
          <w:rPr>
            <w:rStyle w:val="Hyperlink"/>
            <w:sz w:val="20"/>
            <w:szCs w:val="20"/>
            <w:lang w:val="ru"/>
          </w:rPr>
          <w:t>статьей 28A.600.015 RCW</w:t>
        </w:r>
      </w:hyperlink>
      <w:r>
        <w:rPr>
          <w:sz w:val="20"/>
          <w:szCs w:val="20"/>
          <w:lang w:val="ru"/>
        </w:rPr>
        <w:t>.</w:t>
      </w:r>
    </w:p>
    <w:p w14:paraId="726A8938" w14:textId="15E3AD1C" w:rsidR="005F53C0" w:rsidRPr="009A21D9" w:rsidRDefault="006367D7" w:rsidP="006367D7">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sz w:val="24"/>
          <w:szCs w:val="24"/>
          <w:lang w:val="ru"/>
        </w:rPr>
        <w:t>Чем эти положения отличаются от правил в отношении HIB?</w:t>
      </w:r>
    </w:p>
    <w:p w14:paraId="7C1F2832" w14:textId="6A7E6517" w:rsidR="005F53C0" w:rsidRPr="009A21D9" w:rsidRDefault="005F53C0" w:rsidP="005F53C0">
      <w:pPr>
        <w:rPr>
          <w:sz w:val="20"/>
          <w:szCs w:val="20"/>
          <w:lang w:val="ru"/>
        </w:rPr>
      </w:pPr>
      <w:r>
        <w:rPr>
          <w:sz w:val="20"/>
          <w:szCs w:val="20"/>
          <w:lang w:val="ru"/>
        </w:rPr>
        <w:t>Школьная политика в отношении HIB касается взаимодействия между учащимися, а соответствующие случаи рассматриваются в рамках установленной школой процедуры. Закон ESB 5272 распространяется на более широкий круг лиц и ситуаций. Нарушения его положений рассматриваются в рамках уголовного законодательства и школьных дисциплинарных процедур, а не процедуры по рассмотрению случаев HIB.</w:t>
      </w:r>
    </w:p>
    <w:p w14:paraId="5255F3EF" w14:textId="32C180E0" w:rsidR="005F53C0" w:rsidRPr="009A21D9" w:rsidRDefault="005F53C0" w:rsidP="005F53C0">
      <w:pPr>
        <w:rPr>
          <w:spacing w:val="-2"/>
          <w:sz w:val="20"/>
          <w:szCs w:val="20"/>
          <w:lang w:val="ru"/>
        </w:rPr>
      </w:pPr>
      <w:r w:rsidRPr="009A21D9">
        <w:rPr>
          <w:spacing w:val="-2"/>
          <w:sz w:val="20"/>
          <w:szCs w:val="20"/>
          <w:lang w:val="ru"/>
        </w:rPr>
        <w:t>Положения этого раздела носят более общий характер. Они распространяются на всех присутствующих на школьных мероприятиях — учащихся, родителей и представителей местного сообщества — и охватывают поведение в отношении любого участника, а не только учащихся. Таким образом, этот раздел и раздел о HIB дополняют друг друга, но применяются к разным ситуациям.</w:t>
      </w:r>
    </w:p>
    <w:p w14:paraId="467BF5B6" w14:textId="22E5563E" w:rsidR="005F53C0" w:rsidRPr="009A21D9" w:rsidRDefault="006367D7" w:rsidP="006367D7">
      <w:pPr>
        <w:keepNext/>
        <w:keepLines/>
        <w:spacing w:before="40" w:after="0"/>
        <w:outlineLvl w:val="1"/>
        <w:rPr>
          <w:rFonts w:eastAsia="Yu Gothic Light"/>
          <w:color w:val="2F5496"/>
          <w:kern w:val="2"/>
          <w:sz w:val="24"/>
          <w:szCs w:val="24"/>
          <w:lang w:val="ru"/>
          <w14:ligatures w14:val="standardContextual"/>
        </w:rPr>
      </w:pPr>
      <w:r>
        <w:rPr>
          <w:rFonts w:eastAsia="Yu Gothic Light"/>
          <w:color w:val="2F5496"/>
          <w:sz w:val="24"/>
          <w:szCs w:val="24"/>
          <w:lang w:val="ru"/>
        </w:rPr>
        <w:t xml:space="preserve">Что делать, если я столкнусь с таким поведением или стану его свидетелем? </w:t>
      </w:r>
    </w:p>
    <w:p w14:paraId="1C8E1173" w14:textId="77777777" w:rsidR="005F53C0" w:rsidRPr="009A21D9"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ru"/>
        </w:rPr>
      </w:pPr>
      <w:r>
        <w:rPr>
          <w:rFonts w:ascii="Segoe UI" w:eastAsiaTheme="minorHAnsi" w:hAnsi="Segoe UI" w:cs="Segoe UI"/>
          <w:color w:val="auto"/>
          <w:sz w:val="20"/>
          <w:szCs w:val="20"/>
          <w:lang w:val="ru"/>
        </w:rPr>
        <w:t xml:space="preserve">При непосредственной угрозе безопасности </w:t>
      </w:r>
      <w:r>
        <w:rPr>
          <w:rFonts w:ascii="Segoe UI" w:eastAsiaTheme="minorHAnsi" w:hAnsi="Segoe UI" w:cs="Segoe UI"/>
          <w:b/>
          <w:bCs/>
          <w:color w:val="auto"/>
          <w:sz w:val="20"/>
          <w:szCs w:val="20"/>
          <w:lang w:val="ru"/>
        </w:rPr>
        <w:t>звоните на номер 911</w:t>
      </w:r>
      <w:r>
        <w:rPr>
          <w:rFonts w:ascii="Segoe UI" w:eastAsiaTheme="minorHAnsi" w:hAnsi="Segoe UI" w:cs="Segoe UI"/>
          <w:color w:val="auto"/>
          <w:sz w:val="20"/>
          <w:szCs w:val="20"/>
          <w:lang w:val="ru"/>
        </w:rPr>
        <w:t>.</w:t>
      </w:r>
    </w:p>
    <w:p w14:paraId="11402373" w14:textId="076769C2" w:rsidR="005F53C0" w:rsidRPr="009A21D9" w:rsidRDefault="005F53C0" w:rsidP="005F53C0">
      <w:pPr>
        <w:pStyle w:val="Heading2"/>
        <w:numPr>
          <w:ilvl w:val="0"/>
          <w:numId w:val="11"/>
        </w:numPr>
        <w:tabs>
          <w:tab w:val="num" w:pos="360"/>
        </w:tabs>
        <w:ind w:left="0" w:firstLine="0"/>
        <w:rPr>
          <w:rFonts w:ascii="Segoe UI" w:eastAsiaTheme="minorHAnsi" w:hAnsi="Segoe UI" w:cs="Segoe UI"/>
          <w:color w:val="auto"/>
          <w:sz w:val="20"/>
          <w:szCs w:val="20"/>
          <w:lang w:val="ru"/>
        </w:rPr>
      </w:pPr>
      <w:r>
        <w:rPr>
          <w:rFonts w:ascii="Segoe UI" w:eastAsiaTheme="minorHAnsi" w:hAnsi="Segoe UI" w:cs="Segoe UI"/>
          <w:color w:val="auto"/>
          <w:sz w:val="20"/>
          <w:szCs w:val="20"/>
          <w:lang w:val="ru"/>
        </w:rPr>
        <w:t xml:space="preserve">Как можно скорее </w:t>
      </w:r>
      <w:r>
        <w:rPr>
          <w:rFonts w:ascii="Segoe UI" w:eastAsiaTheme="minorHAnsi" w:hAnsi="Segoe UI" w:cs="Segoe UI"/>
          <w:b/>
          <w:bCs/>
          <w:color w:val="auto"/>
          <w:sz w:val="20"/>
          <w:szCs w:val="20"/>
          <w:lang w:val="ru"/>
        </w:rPr>
        <w:t>сообщите о случившемся тренеру, лицу, ответственному за проведение мероприятия, администратору школы или другому взрослому, которому вы доверяете</w:t>
      </w:r>
      <w:r>
        <w:rPr>
          <w:rFonts w:ascii="Segoe UI" w:eastAsiaTheme="minorHAnsi" w:hAnsi="Segoe UI" w:cs="Segoe UI"/>
          <w:color w:val="auto"/>
          <w:sz w:val="20"/>
          <w:szCs w:val="20"/>
          <w:lang w:val="ru"/>
        </w:rPr>
        <w:t>. Этот человек поможет вам получить необходимую поддержку и проследит за тем, чтобы были приняты соответствующие меры.</w:t>
      </w:r>
    </w:p>
    <w:p w14:paraId="649CAEDE" w14:textId="60349DA0" w:rsidR="00E41D7D" w:rsidRPr="009A7F30" w:rsidRDefault="005F53C0" w:rsidP="00520689">
      <w:pPr>
        <w:pStyle w:val="Heading2"/>
        <w:numPr>
          <w:ilvl w:val="0"/>
          <w:numId w:val="11"/>
        </w:numPr>
        <w:tabs>
          <w:tab w:val="num" w:pos="360"/>
        </w:tabs>
        <w:spacing w:before="0" w:after="160"/>
        <w:ind w:left="0" w:firstLine="0"/>
        <w:rPr>
          <w:rFonts w:ascii="Segoe UI" w:eastAsiaTheme="minorHAnsi" w:hAnsi="Segoe UI" w:cs="Segoe UI"/>
          <w:color w:val="auto"/>
          <w:sz w:val="20"/>
          <w:szCs w:val="20"/>
        </w:rPr>
      </w:pPr>
      <w:r>
        <w:rPr>
          <w:rFonts w:ascii="Segoe UI" w:eastAsiaTheme="minorHAnsi" w:hAnsi="Segoe UI" w:cs="Segoe UI"/>
          <w:b/>
          <w:bCs/>
          <w:color w:val="auto"/>
          <w:sz w:val="20"/>
          <w:szCs w:val="20"/>
          <w:lang w:val="ru"/>
        </w:rPr>
        <w:t>Если такое поведение было направлено против учащегося</w:t>
      </w:r>
      <w:r>
        <w:rPr>
          <w:rFonts w:ascii="Segoe UI" w:eastAsiaTheme="minorHAnsi" w:hAnsi="Segoe UI" w:cs="Segoe UI"/>
          <w:color w:val="auto"/>
          <w:sz w:val="20"/>
          <w:szCs w:val="20"/>
          <w:lang w:val="ru"/>
        </w:rPr>
        <w:t>, вы также можете сообщить о случившемся в соответствии с политикой в отношении HIB школы. Дополнительную информацию см. в разделе этого справочника, посвященном HIB.</w:t>
      </w:r>
    </w:p>
    <w:p w14:paraId="54B1A456" w14:textId="65F7EC04" w:rsidR="005F53C0" w:rsidRPr="006367D7" w:rsidRDefault="006367D7" w:rsidP="006367D7">
      <w:pPr>
        <w:keepNext/>
        <w:keepLines/>
        <w:spacing w:before="40" w:after="0"/>
        <w:outlineLvl w:val="1"/>
        <w:rPr>
          <w:rFonts w:eastAsia="Yu Gothic Light"/>
          <w:color w:val="2F5496"/>
          <w:kern w:val="2"/>
          <w:sz w:val="24"/>
          <w:szCs w:val="24"/>
          <w14:ligatures w14:val="standardContextual"/>
        </w:rPr>
      </w:pPr>
      <w:r>
        <w:rPr>
          <w:rFonts w:eastAsia="Yu Gothic Light"/>
          <w:color w:val="2F5496"/>
          <w:sz w:val="24"/>
          <w:szCs w:val="24"/>
          <w:lang w:val="ru"/>
        </w:rPr>
        <w:t>К кому можно обратиться с вопросами?</w:t>
      </w:r>
    </w:p>
    <w:p w14:paraId="3DFA4A30" w14:textId="77777777" w:rsidR="005F53C0" w:rsidRPr="00520689" w:rsidRDefault="005F53C0" w:rsidP="00520689">
      <w:pPr>
        <w:pStyle w:val="Heading2"/>
        <w:spacing w:before="0"/>
        <w:rPr>
          <w:rFonts w:ascii="Segoe UI" w:eastAsiaTheme="minorHAnsi" w:hAnsi="Segoe UI" w:cs="Segoe UI"/>
          <w:color w:val="EE0000"/>
          <w:sz w:val="20"/>
          <w:szCs w:val="20"/>
        </w:rPr>
      </w:pPr>
      <w:r>
        <w:rPr>
          <w:rFonts w:ascii="Segoe UI" w:eastAsiaTheme="minorHAnsi" w:hAnsi="Segoe UI" w:cs="Segoe UI"/>
          <w:color w:val="auto"/>
          <w:sz w:val="20"/>
          <w:szCs w:val="20"/>
          <w:lang w:val="ru"/>
        </w:rPr>
        <w:t xml:space="preserve">С вопросами о безопасности на школьных мероприятиях обращайтесь к директору школы или представителю школьного округа: </w:t>
      </w:r>
      <w:r>
        <w:rPr>
          <w:rFonts w:ascii="Segoe UI" w:eastAsiaTheme="minorHAnsi" w:hAnsi="Segoe UI" w:cs="Segoe UI"/>
          <w:color w:val="EE0000"/>
          <w:sz w:val="20"/>
          <w:szCs w:val="20"/>
          <w:lang w:val="ru"/>
        </w:rPr>
        <w:t>[District contact info].</w:t>
      </w:r>
    </w:p>
    <w:p w14:paraId="0AFDB816" w14:textId="79075AC6" w:rsidR="009B45A4" w:rsidRPr="00520689" w:rsidRDefault="005F53C0" w:rsidP="00520689">
      <w:pPr>
        <w:pStyle w:val="Title"/>
        <w:spacing w:line="259" w:lineRule="auto"/>
        <w:jc w:val="left"/>
        <w:rPr>
          <w:rFonts w:ascii="Segoe UI" w:hAnsi="Segoe UI" w:cs="Segoe UI"/>
          <w:i w:val="0"/>
          <w:iCs w:val="0"/>
          <w:color w:val="EE0000"/>
          <w:sz w:val="20"/>
          <w:szCs w:val="20"/>
        </w:rPr>
      </w:pPr>
      <w:r>
        <w:rPr>
          <w:sz w:val="20"/>
          <w:szCs w:val="20"/>
          <w:lang w:val="ru"/>
        </w:rPr>
        <w:t xml:space="preserve">Чтобы уточнить, может ли поведение одного учащегося по отношению к другому также считаться HIB, обратитесь к ответственному сотруднику по вопросам соблюдения требований в отношении HIB: </w:t>
      </w:r>
      <w:r>
        <w:rPr>
          <w:color w:val="EE0000"/>
          <w:sz w:val="20"/>
          <w:szCs w:val="20"/>
          <w:lang w:val="ru"/>
        </w:rPr>
        <w:t>[District HIB Name and contact info].</w:t>
      </w:r>
    </w:p>
    <w:sectPr w:rsidR="009B45A4" w:rsidRPr="00520689"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87B5" w14:textId="77777777" w:rsidR="00A86394" w:rsidRDefault="00A86394" w:rsidP="006059B4">
      <w:pPr>
        <w:spacing w:after="0" w:line="240" w:lineRule="auto"/>
      </w:pPr>
      <w:r>
        <w:separator/>
      </w:r>
    </w:p>
  </w:endnote>
  <w:endnote w:type="continuationSeparator" w:id="0">
    <w:p w14:paraId="374A2AD7" w14:textId="77777777" w:rsidR="00A86394" w:rsidRDefault="00A86394"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 w:name="@Microsoft YaHei Light">
    <w:charset w:val="86"/>
    <w:family w:val="swiss"/>
    <w:pitch w:val="variable"/>
    <w:sig w:usb0="80000287" w:usb1="2ACF0010" w:usb2="00000016" w:usb3="00000000" w:csb0="0004001F" w:csb1="00000000"/>
  </w:font>
  <w:font w:name="Bahnschrift SemiBold">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pPr>
    <w:r>
      <w:rPr>
        <w:lang w:val="ru"/>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9A21D9" w:rsidRDefault="00BC2422" w:rsidP="00CE25F6">
    <w:pPr>
      <w:tabs>
        <w:tab w:val="center" w:pos="4680"/>
        <w:tab w:val="right" w:pos="9360"/>
      </w:tabs>
      <w:spacing w:after="0" w:line="240" w:lineRule="auto"/>
      <w:ind w:left="720"/>
      <w:rPr>
        <w:rFonts w:eastAsia="Calibri"/>
        <w:spacing w:val="-4"/>
        <w:kern w:val="2"/>
        <w:sz w:val="18"/>
        <w:szCs w:val="18"/>
        <w14:ligatures w14:val="standardContextual"/>
      </w:rPr>
    </w:pPr>
    <w:r w:rsidRPr="009A21D9">
      <w:rPr>
        <w:rFonts w:eastAsia="Calibri"/>
        <w:spacing w:val="-4"/>
        <w:kern w:val="2"/>
        <w:sz w:val="18"/>
        <w:szCs w:val="18"/>
        <w:lang w:val="ru"/>
        <w14:ligatures w14:val="standardContextual"/>
      </w:rPr>
      <w:t>Типовой текст справочника учащегося от OSPI | Утверждено в соответствии со статьей 28A.300.286 RCW | Июль 2026 г.</w:t>
    </w:r>
  </w:p>
  <w:p w14:paraId="3BFFB11B" w14:textId="0FB3AA5E" w:rsidR="00AC3EDD" w:rsidRDefault="001E79F9" w:rsidP="00DC4BF4">
    <w:pPr>
      <w:pStyle w:val="Footer"/>
      <w:jc w:val="right"/>
    </w:pPr>
    <w:r>
      <w:rPr>
        <w:noProof/>
        <w:lang w:val="ru"/>
      </w:rPr>
      <w:drawing>
        <wp:inline distT="0" distB="0" distL="0" distR="0" wp14:anchorId="6F690EFB" wp14:editId="2C70A8D3">
          <wp:extent cx="2716637" cy="448056"/>
          <wp:effectExtent l="0" t="0" r="0" b="9525"/>
          <wp:docPr id="98657227" name="Picture 98657227" title="Логотип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PI_MainLogo_FullColor.jpg"/>
                  <pic:cNvPicPr/>
                </pic:nvPicPr>
                <pic:blipFill>
                  <a:blip r:embed="rId1">
                    <a:extLst>
                      <a:ext uri="{28A0092B-C50C-407E-A947-70E740481C1C}">
                        <a14:useLocalDpi xmlns:a14="http://schemas.microsoft.com/office/drawing/2010/main" val="0"/>
                      </a:ext>
                    </a:extLst>
                  </a:blip>
                  <a:stretch>
                    <a:fillRect/>
                  </a:stretch>
                </pic:blipFill>
                <pic:spPr>
                  <a:xfrm>
                    <a:off x="0" y="0"/>
                    <a:ext cx="2716637" cy="448056"/>
                  </a:xfrm>
                  <a:prstGeom prst="rect">
                    <a:avLst/>
                  </a:prstGeom>
                </pic:spPr>
              </pic:pic>
            </a:graphicData>
          </a:graphic>
        </wp:inline>
      </w:drawing>
    </w:r>
    <w:r>
      <w:rPr>
        <w:lang w:val="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Pr="009A21D9" w:rsidRDefault="00BC2422">
    <w:pPr>
      <w:pStyle w:val="Footer"/>
      <w:rPr>
        <w:spacing w:val="-5"/>
        <w:sz w:val="18"/>
        <w:szCs w:val="18"/>
      </w:rPr>
    </w:pPr>
    <w:r w:rsidRPr="009A21D9">
      <w:rPr>
        <w:spacing w:val="-5"/>
        <w:sz w:val="18"/>
        <w:szCs w:val="18"/>
        <w:lang w:val="ru"/>
      </w:rPr>
      <w:t xml:space="preserve">Типовой </w:t>
    </w:r>
    <w:r w:rsidRPr="009A21D9">
      <w:rPr>
        <w:spacing w:val="-5"/>
        <w:sz w:val="18"/>
        <w:szCs w:val="18"/>
        <w:lang w:val="ru"/>
      </w:rPr>
      <w:t xml:space="preserve">текст справочника учащегося от OSPI | </w:t>
    </w:r>
    <w:r w:rsidRPr="009A21D9">
      <w:rPr>
        <w:spacing w:val="-5"/>
        <w:kern w:val="2"/>
        <w:sz w:val="18"/>
        <w:szCs w:val="18"/>
        <w:lang w:val="ru"/>
        <w14:ligatures w14:val="standardContextual"/>
      </w:rPr>
      <w:t xml:space="preserve">Утверждено в соответствии со статьей 28A.300.286 RCW | </w:t>
    </w:r>
    <w:r w:rsidRPr="009A21D9">
      <w:rPr>
        <w:spacing w:val="-5"/>
        <w:sz w:val="18"/>
        <w:szCs w:val="18"/>
        <w:lang w:val="ru"/>
      </w:rPr>
      <w:t>Июль 2026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A3C2" w14:textId="77777777" w:rsidR="00A86394" w:rsidRDefault="00A86394" w:rsidP="006059B4">
      <w:pPr>
        <w:spacing w:after="0" w:line="240" w:lineRule="auto"/>
      </w:pPr>
      <w:r>
        <w:separator/>
      </w:r>
    </w:p>
  </w:footnote>
  <w:footnote w:type="continuationSeparator" w:id="0">
    <w:p w14:paraId="05EFE109" w14:textId="77777777" w:rsidR="00A86394" w:rsidRDefault="00A86394"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A86394">
    <w:pPr>
      <w:pStyle w:val="Header"/>
    </w:pPr>
    <w:r>
      <w:rPr>
        <w:noProof/>
        <w:lang w:val="ru"/>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margin-left:0;margin-top:0;width:612pt;height:11in;z-index:-251658240;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pPr>
    <w:r>
      <w:rPr>
        <w:noProof/>
        <w:color w:val="000000"/>
        <w:sz w:val="26"/>
        <w:szCs w:val="26"/>
        <w:lang w:val="ru"/>
      </w:rPr>
      <mc:AlternateContent>
        <mc:Choice Requires="wpg">
          <w:drawing>
            <wp:anchor distT="0" distB="0" distL="114300" distR="114300" simplePos="0" relativeHeight="251657216" behindDoc="0" locked="0" layoutInCell="1" allowOverlap="1" wp14:anchorId="4F6D0BB3" wp14:editId="2566AF8A">
              <wp:simplePos x="0" y="0"/>
              <wp:positionH relativeFrom="column">
                <wp:posOffset>-240030</wp:posOffset>
              </wp:positionH>
              <wp:positionV relativeFrom="paragraph">
                <wp:posOffset>-13335</wp:posOffset>
              </wp:positionV>
              <wp:extent cx="511708" cy="2879623"/>
              <wp:effectExtent l="0" t="0" r="3175" b="0"/>
              <wp:wrapNone/>
              <wp:docPr id="3" name="Group 3" title="Декоративная линия"/>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9EA338" id="Group 3" o:spid="_x0000_s1026" alt="Title: Декоративная линия" style="position:absolute;margin-left:-18.9pt;margin-top:-1.05pt;width:40.3pt;height:226.75pt;z-index:251657216"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1438331902">
    <w:abstractNumId w:val="11"/>
  </w:num>
  <w:num w:numId="2" w16cid:durableId="478230362">
    <w:abstractNumId w:val="4"/>
  </w:num>
  <w:num w:numId="3" w16cid:durableId="1145468751">
    <w:abstractNumId w:val="7"/>
  </w:num>
  <w:num w:numId="4" w16cid:durableId="1009606031">
    <w:abstractNumId w:val="1"/>
  </w:num>
  <w:num w:numId="5" w16cid:durableId="481043555">
    <w:abstractNumId w:val="5"/>
  </w:num>
  <w:num w:numId="6" w16cid:durableId="1562786603">
    <w:abstractNumId w:val="9"/>
  </w:num>
  <w:num w:numId="7" w16cid:durableId="36664615">
    <w:abstractNumId w:val="2"/>
  </w:num>
  <w:num w:numId="8" w16cid:durableId="1025247738">
    <w:abstractNumId w:val="10"/>
  </w:num>
  <w:num w:numId="9" w16cid:durableId="1875073070">
    <w:abstractNumId w:val="3"/>
  </w:num>
  <w:num w:numId="10" w16cid:durableId="125585265">
    <w:abstractNumId w:val="8"/>
  </w:num>
  <w:num w:numId="11" w16cid:durableId="1950307550">
    <w:abstractNumId w:val="6"/>
  </w:num>
  <w:num w:numId="12" w16cid:durableId="1810630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53A35"/>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2045"/>
    <w:rsid w:val="00094438"/>
    <w:rsid w:val="000950BE"/>
    <w:rsid w:val="00097B09"/>
    <w:rsid w:val="000A0588"/>
    <w:rsid w:val="000A11F3"/>
    <w:rsid w:val="000A40B7"/>
    <w:rsid w:val="000B23C2"/>
    <w:rsid w:val="000B4429"/>
    <w:rsid w:val="000B7724"/>
    <w:rsid w:val="000B7F2B"/>
    <w:rsid w:val="000C6DB3"/>
    <w:rsid w:val="000C76CD"/>
    <w:rsid w:val="000D0D7D"/>
    <w:rsid w:val="000D6C6D"/>
    <w:rsid w:val="000E2759"/>
    <w:rsid w:val="000E2A56"/>
    <w:rsid w:val="000E4DED"/>
    <w:rsid w:val="000E4F2D"/>
    <w:rsid w:val="000E744B"/>
    <w:rsid w:val="000F0531"/>
    <w:rsid w:val="000F14FF"/>
    <w:rsid w:val="00101E5A"/>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320A"/>
    <w:rsid w:val="002E7111"/>
    <w:rsid w:val="002F0789"/>
    <w:rsid w:val="002F5FD7"/>
    <w:rsid w:val="00300B53"/>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F0845"/>
    <w:rsid w:val="005F2353"/>
    <w:rsid w:val="005F53C0"/>
    <w:rsid w:val="005F603C"/>
    <w:rsid w:val="00603910"/>
    <w:rsid w:val="00604F09"/>
    <w:rsid w:val="00605064"/>
    <w:rsid w:val="006059B4"/>
    <w:rsid w:val="00607C54"/>
    <w:rsid w:val="00612CF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49FB"/>
    <w:rsid w:val="00686839"/>
    <w:rsid w:val="00687E95"/>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1002"/>
    <w:rsid w:val="007713B8"/>
    <w:rsid w:val="00777FE3"/>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1D9"/>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86394"/>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6311"/>
    <w:rsid w:val="00B47333"/>
    <w:rsid w:val="00B507E6"/>
    <w:rsid w:val="00B513BB"/>
    <w:rsid w:val="00B51D89"/>
    <w:rsid w:val="00B52D7D"/>
    <w:rsid w:val="00B54084"/>
    <w:rsid w:val="00B55207"/>
    <w:rsid w:val="00B56860"/>
    <w:rsid w:val="00B56968"/>
    <w:rsid w:val="00B651B0"/>
    <w:rsid w:val="00B65F61"/>
    <w:rsid w:val="00B67553"/>
    <w:rsid w:val="00B71C5A"/>
    <w:rsid w:val="00B71EC4"/>
    <w:rsid w:val="00B75136"/>
    <w:rsid w:val="00B82BD7"/>
    <w:rsid w:val="00B90E1D"/>
    <w:rsid w:val="00B9123B"/>
    <w:rsid w:val="00B91570"/>
    <w:rsid w:val="00BA185F"/>
    <w:rsid w:val="00BA1B47"/>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43409"/>
    <w:rsid w:val="00C50ADC"/>
    <w:rsid w:val="00C534E6"/>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D2"/>
    <w:rsid w:val="00DF018E"/>
    <w:rsid w:val="00DF08C4"/>
    <w:rsid w:val="00E0064C"/>
    <w:rsid w:val="00E03210"/>
    <w:rsid w:val="00E16DBF"/>
    <w:rsid w:val="00E21B0E"/>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4159"/>
    <w:rsid w:val="00F25F75"/>
    <w:rsid w:val="00F27B27"/>
    <w:rsid w:val="00F3071D"/>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96"/>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Microsoft YaHei Light" w:hAnsi="@Microsoft YaHei Light"/>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cr@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2.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3.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3880</Words>
  <Characters>22117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OSPI</Company>
  <LinksUpToDate>false</LinksUpToDate>
  <CharactersWithSpaces>25946</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Jennifer Kelley (OSPI)</cp:lastModifiedBy>
  <cp:revision>2</cp:revision>
  <cp:lastPrinted>2020-08-20T18:12:00Z</cp:lastPrinted>
  <dcterms:created xsi:type="dcterms:W3CDTF">2026-08-12T21:56:00Z</dcterms:created>
  <dcterms:modified xsi:type="dcterms:W3CDTF">2026-08-12T21:56:00Z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