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44A37" w14:textId="77777777" w:rsidR="006059B4" w:rsidRDefault="006059B4" w:rsidP="00747C3D">
      <w:pPr>
        <w:rPr>
          <w:color w:val="000000"/>
          <w:sz w:val="26"/>
          <w:szCs w:val="26"/>
          <w:lang w:bidi="pa-IN"/>
        </w:rPr>
        <w:sectPr w:rsidR="006059B4" w:rsidSect="008A2EB8">
          <w:headerReference w:type="even" r:id="rId11"/>
          <w:footerReference w:type="default" r:id="rId12"/>
          <w:headerReference w:type="first" r:id="rId13"/>
          <w:footerReference w:type="first" r:id="rId14"/>
          <w:pgSz w:w="12240" w:h="15840"/>
          <w:pgMar w:top="810" w:right="720" w:bottom="720" w:left="720" w:header="0" w:footer="720" w:gutter="0"/>
          <w:cols w:space="720"/>
          <w:titlePg/>
          <w:docGrid w:linePitch="360"/>
        </w:sectPr>
      </w:pPr>
    </w:p>
    <w:p w14:paraId="659148A4" w14:textId="5AE4DA6F" w:rsidR="00A91700" w:rsidRPr="00A91700" w:rsidRDefault="000A35AA" w:rsidP="00A91700">
      <w:pPr>
        <w:pStyle w:val="Heading1"/>
      </w:pPr>
      <w:r>
        <w:t xml:space="preserve">Multilingual Service Plan for </w:t>
      </w:r>
      <w:r w:rsidR="008C169F">
        <w:t>Alternative Learning Experience (ALE)</w:t>
      </w:r>
      <w:r w:rsidR="00A91700">
        <w:t xml:space="preserve"> Programs</w:t>
      </w:r>
    </w:p>
    <w:p w14:paraId="0AEED981" w14:textId="0AEB9D55" w:rsidR="008C169F" w:rsidRPr="007A693F" w:rsidRDefault="008C169F" w:rsidP="00A91700">
      <w:pPr>
        <w:spacing w:before="240"/>
      </w:pPr>
      <w:r w:rsidRPr="007A693F">
        <w:t>Public schools have a responsibility to take proactive measures to ensure that multilingual learners (MLs) can participate fully and meaningfully in their educational programs and services. This includes providing appropriate language support, culturally responsive teaching, and equitable access to all school resources and activities. A</w:t>
      </w:r>
      <w:r w:rsidR="00C4178C">
        <w:t xml:space="preserve">lternative </w:t>
      </w:r>
      <w:r w:rsidRPr="007A693F">
        <w:t>L</w:t>
      </w:r>
      <w:r w:rsidR="00C4178C">
        <w:t xml:space="preserve">earning </w:t>
      </w:r>
      <w:r w:rsidRPr="007A693F">
        <w:t>E</w:t>
      </w:r>
      <w:r w:rsidR="00C4178C">
        <w:t>xperience (ALE)</w:t>
      </w:r>
      <w:r w:rsidRPr="007A693F">
        <w:t xml:space="preserve"> programs that are affiliated with a school district, also known as a Local Educational Agency (LEA), are equally obligated to meet these rigorous standards. </w:t>
      </w:r>
    </w:p>
    <w:p w14:paraId="09607BA9" w14:textId="552DE812" w:rsidR="00747C3D" w:rsidRDefault="008C169F" w:rsidP="001E3149">
      <w:pPr>
        <w:pStyle w:val="Heading2"/>
      </w:pPr>
      <w:r>
        <w:t>Non-Negotiable Civil Rights Requirements in Serving MLs</w:t>
      </w:r>
    </w:p>
    <w:p w14:paraId="32C28030" w14:textId="77777777" w:rsidR="008C169F" w:rsidRPr="00AF28C8" w:rsidRDefault="008C169F" w:rsidP="008C169F">
      <w:r w:rsidRPr="00AF28C8">
        <w:t>To comply with state and federal laws, the following civil rights obligations must be met for MLs enrolled in ALE programs regardless of whether the LEA receives Transitional Bilingual Instruction Program (TBIP) or Title III funding. The table below shows the non-negotiable practices to meet the requirements for serving MLs in ALE programs.</w:t>
      </w:r>
    </w:p>
    <w:p w14:paraId="6ABC7C10" w14:textId="1463FFA3" w:rsidR="008C169F" w:rsidRPr="00AF28C8" w:rsidRDefault="008C169F" w:rsidP="008C169F">
      <w:r w:rsidRPr="00AF28C8">
        <w:t>If the ALE operates as a separate entity from the LEA, a Memorandum of Understanding (MoU) should be developed to outline how the ALE and LEA will collaborate to meet the civil rights obligations described in the AL</w:t>
      </w:r>
      <w:r w:rsidR="00E60611">
        <w:t>E Program’s</w:t>
      </w:r>
      <w:r w:rsidRPr="00AF28C8">
        <w:t xml:space="preserve"> Multilingual Service Plan.</w:t>
      </w:r>
    </w:p>
    <w:p w14:paraId="22307952" w14:textId="08F503EA" w:rsidR="008C169F" w:rsidRDefault="008C169F" w:rsidP="008C169F">
      <w:pPr>
        <w:pStyle w:val="Heading2"/>
      </w:pPr>
      <w:r>
        <w:t>Best Practices for ALE Program Planning for MLs</w:t>
      </w:r>
    </w:p>
    <w:p w14:paraId="6B0650DD" w14:textId="362D89B8" w:rsidR="008C169F" w:rsidRPr="00810369" w:rsidRDefault="008C169F" w:rsidP="008C169F">
      <w:pPr>
        <w:pStyle w:val="Heading3"/>
        <w:spacing w:after="120"/>
        <w:rPr>
          <w:rFonts w:ascii="Segoe UI" w:eastAsia="Segoe UI" w:hAnsi="Segoe UI" w:cs="Segoe UI"/>
          <w:color w:val="auto"/>
          <w:sz w:val="22"/>
          <w:szCs w:val="22"/>
        </w:rPr>
      </w:pPr>
      <w:r w:rsidRPr="67242D2A">
        <w:rPr>
          <w:rFonts w:ascii="Segoe UI" w:eastAsia="Segoe UI" w:hAnsi="Segoe UI" w:cs="Segoe UI"/>
          <w:color w:val="auto"/>
          <w:sz w:val="22"/>
          <w:szCs w:val="22"/>
        </w:rPr>
        <w:t xml:space="preserve">To ensure that the civil rights obligations of qualifying </w:t>
      </w:r>
      <w:r w:rsidR="00E60611">
        <w:rPr>
          <w:rFonts w:ascii="Segoe UI" w:eastAsia="Segoe UI" w:hAnsi="Segoe UI" w:cs="Segoe UI"/>
          <w:color w:val="auto"/>
          <w:sz w:val="22"/>
          <w:szCs w:val="22"/>
        </w:rPr>
        <w:t>MLs</w:t>
      </w:r>
      <w:r w:rsidRPr="67242D2A">
        <w:rPr>
          <w:rFonts w:ascii="Segoe UI" w:eastAsia="Segoe UI" w:hAnsi="Segoe UI" w:cs="Segoe UI"/>
          <w:color w:val="auto"/>
          <w:sz w:val="22"/>
          <w:szCs w:val="22"/>
        </w:rPr>
        <w:t xml:space="preserve"> are met, </w:t>
      </w:r>
      <w:r w:rsidR="00E60611">
        <w:rPr>
          <w:rFonts w:ascii="Segoe UI" w:eastAsia="Segoe UI" w:hAnsi="Segoe UI" w:cs="Segoe UI"/>
          <w:color w:val="auto"/>
          <w:sz w:val="22"/>
          <w:szCs w:val="22"/>
        </w:rPr>
        <w:t>there should be</w:t>
      </w:r>
      <w:r w:rsidRPr="67242D2A">
        <w:rPr>
          <w:rFonts w:ascii="Segoe UI" w:eastAsia="Segoe UI" w:hAnsi="Segoe UI" w:cs="Segoe UI"/>
          <w:color w:val="auto"/>
          <w:sz w:val="22"/>
          <w:szCs w:val="22"/>
        </w:rPr>
        <w:t xml:space="preserve"> ongoing collaboration between </w:t>
      </w:r>
      <w:r>
        <w:rPr>
          <w:rFonts w:ascii="Segoe UI" w:eastAsia="Segoe UI" w:hAnsi="Segoe UI" w:cs="Segoe UI"/>
          <w:color w:val="auto"/>
          <w:sz w:val="22"/>
          <w:szCs w:val="22"/>
        </w:rPr>
        <w:t>ALE provider</w:t>
      </w:r>
      <w:r w:rsidRPr="67242D2A">
        <w:rPr>
          <w:rFonts w:ascii="Segoe UI" w:eastAsia="Segoe UI" w:hAnsi="Segoe UI" w:cs="Segoe UI"/>
          <w:color w:val="auto"/>
          <w:sz w:val="22"/>
          <w:szCs w:val="22"/>
        </w:rPr>
        <w:t xml:space="preserve"> administrators and the district-level Multilingual Program Director. This partnership should involve the sharing of resources and data to evaluate and enhance instructional services and academic outcomes for qualifying </w:t>
      </w:r>
      <w:r w:rsidR="00E60611">
        <w:rPr>
          <w:rFonts w:ascii="Segoe UI" w:eastAsia="Segoe UI" w:hAnsi="Segoe UI" w:cs="Segoe UI"/>
          <w:color w:val="auto"/>
          <w:sz w:val="22"/>
          <w:szCs w:val="22"/>
        </w:rPr>
        <w:t>MLs</w:t>
      </w:r>
      <w:r w:rsidRPr="67242D2A">
        <w:rPr>
          <w:rFonts w:ascii="Segoe UI" w:eastAsia="Segoe UI" w:hAnsi="Segoe UI" w:cs="Segoe UI"/>
          <w:color w:val="auto"/>
          <w:sz w:val="22"/>
          <w:szCs w:val="22"/>
        </w:rPr>
        <w:t xml:space="preserve">. </w:t>
      </w:r>
      <w:r>
        <w:rPr>
          <w:rFonts w:ascii="Segoe UI" w:eastAsia="Segoe UI" w:hAnsi="Segoe UI" w:cs="Segoe UI"/>
          <w:color w:val="auto"/>
          <w:sz w:val="22"/>
          <w:szCs w:val="22"/>
        </w:rPr>
        <w:t>Collaboration topics should include:</w:t>
      </w:r>
    </w:p>
    <w:p w14:paraId="6C592592" w14:textId="77777777" w:rsidR="008C169F" w:rsidRPr="00A2379B" w:rsidRDefault="008C169F" w:rsidP="008C169F">
      <w:pPr>
        <w:pStyle w:val="ListParagraph"/>
        <w:numPr>
          <w:ilvl w:val="0"/>
          <w:numId w:val="7"/>
        </w:numPr>
      </w:pPr>
      <w:r w:rsidRPr="00A2379B">
        <w:t>Identification and language proficiency screening</w:t>
      </w:r>
    </w:p>
    <w:p w14:paraId="33033279" w14:textId="77777777" w:rsidR="008C169F" w:rsidRPr="00A2379B" w:rsidRDefault="008C169F" w:rsidP="008C169F">
      <w:pPr>
        <w:pStyle w:val="ListParagraph"/>
        <w:numPr>
          <w:ilvl w:val="0"/>
          <w:numId w:val="7"/>
        </w:numPr>
      </w:pPr>
      <w:r w:rsidRPr="00A2379B">
        <w:t>Effective ELD instruction</w:t>
      </w:r>
    </w:p>
    <w:p w14:paraId="1CB41D1B" w14:textId="77777777" w:rsidR="008C169F" w:rsidRPr="00A2379B" w:rsidRDefault="008C169F" w:rsidP="008C169F">
      <w:pPr>
        <w:pStyle w:val="ListParagraph"/>
        <w:numPr>
          <w:ilvl w:val="0"/>
          <w:numId w:val="7"/>
        </w:numPr>
      </w:pPr>
      <w:r w:rsidRPr="00A2379B">
        <w:t>Staff qualification requirements</w:t>
      </w:r>
    </w:p>
    <w:p w14:paraId="44CD63C8" w14:textId="77777777" w:rsidR="008C169F" w:rsidRPr="00A2379B" w:rsidRDefault="008C169F" w:rsidP="008C169F">
      <w:pPr>
        <w:pStyle w:val="ListParagraph"/>
        <w:numPr>
          <w:ilvl w:val="0"/>
          <w:numId w:val="7"/>
        </w:numPr>
      </w:pPr>
      <w:r w:rsidRPr="00A2379B">
        <w:t>Family communication plans</w:t>
      </w:r>
    </w:p>
    <w:p w14:paraId="1679DABB" w14:textId="77777777" w:rsidR="008C169F" w:rsidRPr="00A2379B" w:rsidRDefault="008C169F" w:rsidP="008C169F">
      <w:pPr>
        <w:pStyle w:val="ListParagraph"/>
        <w:numPr>
          <w:ilvl w:val="0"/>
          <w:numId w:val="7"/>
        </w:numPr>
      </w:pPr>
      <w:r w:rsidRPr="00A2379B">
        <w:t>Family notification requirements</w:t>
      </w:r>
    </w:p>
    <w:p w14:paraId="493AA771" w14:textId="7E0FDC25" w:rsidR="008C169F" w:rsidRDefault="008C169F" w:rsidP="00611AE1">
      <w:pPr>
        <w:pStyle w:val="Heading3"/>
        <w:rPr>
          <w:rFonts w:ascii="Segoe UI" w:eastAsia="Segoe UI" w:hAnsi="Segoe UI" w:cs="Segoe UI"/>
          <w:color w:val="auto"/>
          <w:sz w:val="22"/>
          <w:szCs w:val="22"/>
        </w:rPr>
      </w:pPr>
      <w:r>
        <w:rPr>
          <w:rFonts w:ascii="Segoe UI" w:eastAsia="Segoe UI" w:hAnsi="Segoe UI" w:cs="Segoe UI"/>
          <w:color w:val="auto"/>
          <w:sz w:val="22"/>
          <w:szCs w:val="22"/>
        </w:rPr>
        <w:t>The ALE Program</w:t>
      </w:r>
      <w:r w:rsidR="00E60611">
        <w:rPr>
          <w:rFonts w:ascii="Segoe UI" w:eastAsia="Segoe UI" w:hAnsi="Segoe UI" w:cs="Segoe UI"/>
          <w:color w:val="auto"/>
          <w:sz w:val="22"/>
          <w:szCs w:val="22"/>
        </w:rPr>
        <w:t>’s</w:t>
      </w:r>
      <w:r>
        <w:rPr>
          <w:rFonts w:ascii="Segoe UI" w:eastAsia="Segoe UI" w:hAnsi="Segoe UI" w:cs="Segoe UI"/>
          <w:color w:val="auto"/>
          <w:sz w:val="22"/>
          <w:szCs w:val="22"/>
        </w:rPr>
        <w:t xml:space="preserve"> Multilingual Service </w:t>
      </w:r>
      <w:r w:rsidR="00E60611">
        <w:rPr>
          <w:rFonts w:ascii="Segoe UI" w:eastAsia="Segoe UI" w:hAnsi="Segoe UI" w:cs="Segoe UI"/>
          <w:color w:val="auto"/>
          <w:sz w:val="22"/>
          <w:szCs w:val="22"/>
        </w:rPr>
        <w:t>P</w:t>
      </w:r>
      <w:r>
        <w:rPr>
          <w:rFonts w:ascii="Segoe UI" w:eastAsia="Segoe UI" w:hAnsi="Segoe UI" w:cs="Segoe UI"/>
          <w:color w:val="auto"/>
          <w:sz w:val="22"/>
          <w:szCs w:val="22"/>
        </w:rPr>
        <w:t xml:space="preserve">lan is intended to help the district and ALE provider identify and plan for </w:t>
      </w:r>
      <w:r w:rsidR="00E60611">
        <w:rPr>
          <w:rFonts w:ascii="Segoe UI" w:eastAsia="Segoe UI" w:hAnsi="Segoe UI" w:cs="Segoe UI"/>
          <w:color w:val="auto"/>
          <w:sz w:val="22"/>
          <w:szCs w:val="22"/>
        </w:rPr>
        <w:t>English language development</w:t>
      </w:r>
      <w:r>
        <w:rPr>
          <w:rFonts w:ascii="Segoe UI" w:eastAsia="Segoe UI" w:hAnsi="Segoe UI" w:cs="Segoe UI"/>
          <w:color w:val="auto"/>
          <w:sz w:val="22"/>
          <w:szCs w:val="22"/>
        </w:rPr>
        <w:t xml:space="preserve"> services.</w:t>
      </w:r>
      <w:r w:rsidR="00707EC4">
        <w:rPr>
          <w:rFonts w:ascii="Segoe UI" w:eastAsia="Segoe UI" w:hAnsi="Segoe UI" w:cs="Segoe UI"/>
          <w:color w:val="auto"/>
          <w:sz w:val="22"/>
          <w:szCs w:val="22"/>
        </w:rPr>
        <w:t xml:space="preserve"> Refer to</w:t>
      </w:r>
      <w:r w:rsidR="00691842">
        <w:rPr>
          <w:rFonts w:ascii="Segoe UI" w:eastAsia="Segoe UI" w:hAnsi="Segoe UI" w:cs="Segoe UI"/>
          <w:color w:val="auto"/>
          <w:sz w:val="22"/>
          <w:szCs w:val="22"/>
        </w:rPr>
        <w:t xml:space="preserve"> the</w:t>
      </w:r>
      <w:r w:rsidR="00707EC4">
        <w:rPr>
          <w:rFonts w:ascii="Segoe UI" w:eastAsia="Segoe UI" w:hAnsi="Segoe UI" w:cs="Segoe UI"/>
          <w:color w:val="auto"/>
          <w:sz w:val="22"/>
          <w:szCs w:val="22"/>
        </w:rPr>
        <w:t xml:space="preserve"> </w:t>
      </w:r>
      <w:hyperlink r:id="rId15" w:history="1">
        <w:r w:rsidR="007460C8" w:rsidRPr="0042343B">
          <w:rPr>
            <w:rStyle w:val="Hyperlink"/>
            <w:rFonts w:ascii="Segoe UI" w:eastAsia="Segoe UI" w:hAnsi="Segoe UI" w:cs="Segoe UI"/>
            <w:sz w:val="22"/>
            <w:szCs w:val="22"/>
          </w:rPr>
          <w:t xml:space="preserve">Washington </w:t>
        </w:r>
        <w:r w:rsidR="005D4E87" w:rsidRPr="0042343B">
          <w:rPr>
            <w:rStyle w:val="Hyperlink"/>
            <w:rFonts w:ascii="Segoe UI" w:eastAsia="Segoe UI" w:hAnsi="Segoe UI" w:cs="Segoe UI"/>
            <w:sz w:val="22"/>
            <w:szCs w:val="22"/>
          </w:rPr>
          <w:t xml:space="preserve">Multilingual Education </w:t>
        </w:r>
        <w:r w:rsidR="007460C8" w:rsidRPr="0042343B">
          <w:rPr>
            <w:rStyle w:val="Hyperlink"/>
            <w:rFonts w:ascii="Segoe UI" w:eastAsia="Segoe UI" w:hAnsi="Segoe UI" w:cs="Segoe UI"/>
            <w:sz w:val="22"/>
            <w:szCs w:val="22"/>
          </w:rPr>
          <w:t xml:space="preserve">Policies </w:t>
        </w:r>
        <w:r w:rsidR="005D4E87" w:rsidRPr="0042343B">
          <w:rPr>
            <w:rStyle w:val="Hyperlink"/>
            <w:rFonts w:ascii="Segoe UI" w:eastAsia="Segoe UI" w:hAnsi="Segoe UI" w:cs="Segoe UI"/>
            <w:sz w:val="22"/>
            <w:szCs w:val="22"/>
          </w:rPr>
          <w:t>and</w:t>
        </w:r>
        <w:r w:rsidR="007460C8" w:rsidRPr="0042343B">
          <w:rPr>
            <w:rStyle w:val="Hyperlink"/>
            <w:rFonts w:ascii="Segoe UI" w:eastAsia="Segoe UI" w:hAnsi="Segoe UI" w:cs="Segoe UI"/>
            <w:sz w:val="22"/>
            <w:szCs w:val="22"/>
          </w:rPr>
          <w:t xml:space="preserve"> Practices Guide</w:t>
        </w:r>
      </w:hyperlink>
      <w:r w:rsidR="005D4E87">
        <w:rPr>
          <w:rFonts w:ascii="Segoe UI" w:eastAsia="Segoe UI" w:hAnsi="Segoe UI" w:cs="Segoe UI"/>
          <w:color w:val="auto"/>
          <w:sz w:val="22"/>
          <w:szCs w:val="22"/>
        </w:rPr>
        <w:t xml:space="preserve"> for further information.</w:t>
      </w:r>
    </w:p>
    <w:p w14:paraId="037B1CAD" w14:textId="77777777" w:rsidR="00E60611" w:rsidRDefault="00E60611" w:rsidP="00E60611"/>
    <w:p w14:paraId="39B1A13E" w14:textId="77777777" w:rsidR="00E60611" w:rsidRDefault="00E60611" w:rsidP="00E60611"/>
    <w:p w14:paraId="4C3F4E08" w14:textId="77777777" w:rsidR="00E60611" w:rsidRDefault="00E60611" w:rsidP="00E60611"/>
    <w:p w14:paraId="5355B40A" w14:textId="3A948BA2" w:rsidR="00E60611" w:rsidRPr="00E60611" w:rsidRDefault="00E60611" w:rsidP="00E60611">
      <w:pPr>
        <w:pStyle w:val="Heading2"/>
      </w:pPr>
      <w:r>
        <w:lastRenderedPageBreak/>
        <w:t>Multilingual Service Plan</w:t>
      </w:r>
    </w:p>
    <w:tbl>
      <w:tblPr>
        <w:tblStyle w:val="TableGrid"/>
        <w:tblW w:w="9810" w:type="dxa"/>
        <w:tblInd w:w="-185" w:type="dxa"/>
        <w:tblLook w:val="04A0" w:firstRow="1" w:lastRow="0" w:firstColumn="1" w:lastColumn="0" w:noHBand="0" w:noVBand="1"/>
      </w:tblPr>
      <w:tblGrid>
        <w:gridCol w:w="4590"/>
        <w:gridCol w:w="5220"/>
      </w:tblGrid>
      <w:tr w:rsidR="008C169F" w:rsidRPr="008C169F" w14:paraId="4502D57D" w14:textId="77777777" w:rsidTr="005F2F93">
        <w:tc>
          <w:tcPr>
            <w:tcW w:w="4590" w:type="dxa"/>
          </w:tcPr>
          <w:p w14:paraId="48354091" w14:textId="77777777" w:rsidR="008C169F" w:rsidRPr="00E60611" w:rsidRDefault="008C169F" w:rsidP="005F2F93">
            <w:pPr>
              <w:rPr>
                <w:sz w:val="20"/>
                <w:szCs w:val="20"/>
              </w:rPr>
            </w:pPr>
            <w:r w:rsidRPr="00E60611">
              <w:rPr>
                <w:sz w:val="20"/>
                <w:szCs w:val="20"/>
              </w:rPr>
              <w:t>District and School Year:</w:t>
            </w:r>
            <w:r w:rsidRPr="00E60611">
              <w:rPr>
                <w:sz w:val="20"/>
                <w:szCs w:val="20"/>
              </w:rPr>
              <w:tab/>
            </w:r>
          </w:p>
          <w:p w14:paraId="3DFAE18E" w14:textId="77777777" w:rsidR="008C169F" w:rsidRPr="00E60611" w:rsidRDefault="008C169F" w:rsidP="005F2F93">
            <w:pPr>
              <w:rPr>
                <w:sz w:val="20"/>
                <w:szCs w:val="20"/>
              </w:rPr>
            </w:pPr>
            <w:r w:rsidRPr="00E60611">
              <w:rPr>
                <w:sz w:val="20"/>
                <w:szCs w:val="20"/>
              </w:rPr>
              <w:tab/>
            </w:r>
            <w:r w:rsidRPr="00E60611">
              <w:rPr>
                <w:sz w:val="20"/>
                <w:szCs w:val="20"/>
              </w:rPr>
              <w:tab/>
            </w:r>
            <w:r w:rsidRPr="00E60611">
              <w:rPr>
                <w:sz w:val="20"/>
                <w:szCs w:val="20"/>
              </w:rPr>
              <w:tab/>
            </w:r>
            <w:r w:rsidRPr="00E60611">
              <w:rPr>
                <w:sz w:val="20"/>
                <w:szCs w:val="20"/>
              </w:rPr>
              <w:tab/>
            </w:r>
          </w:p>
        </w:tc>
        <w:tc>
          <w:tcPr>
            <w:tcW w:w="5220" w:type="dxa"/>
          </w:tcPr>
          <w:p w14:paraId="5CABC71F" w14:textId="77777777" w:rsidR="008C169F" w:rsidRPr="00E60611" w:rsidRDefault="008C169F" w:rsidP="005F2F93">
            <w:pPr>
              <w:rPr>
                <w:sz w:val="20"/>
                <w:szCs w:val="20"/>
              </w:rPr>
            </w:pPr>
            <w:r w:rsidRPr="00E60611">
              <w:rPr>
                <w:sz w:val="20"/>
                <w:szCs w:val="20"/>
              </w:rPr>
              <w:t>Lead District Contact:</w:t>
            </w:r>
          </w:p>
        </w:tc>
      </w:tr>
      <w:tr w:rsidR="008C169F" w:rsidRPr="008C169F" w14:paraId="46ABA403" w14:textId="77777777" w:rsidTr="005F2F93">
        <w:tc>
          <w:tcPr>
            <w:tcW w:w="4590" w:type="dxa"/>
          </w:tcPr>
          <w:p w14:paraId="18C50576" w14:textId="77777777" w:rsidR="008C169F" w:rsidRPr="00E60611" w:rsidRDefault="008C169F" w:rsidP="005F2F93">
            <w:pPr>
              <w:rPr>
                <w:sz w:val="20"/>
                <w:szCs w:val="20"/>
              </w:rPr>
            </w:pPr>
            <w:r w:rsidRPr="00E60611">
              <w:rPr>
                <w:sz w:val="20"/>
                <w:szCs w:val="20"/>
              </w:rPr>
              <w:t>ALE Provider:</w:t>
            </w:r>
          </w:p>
          <w:p w14:paraId="596F4CAB" w14:textId="77777777" w:rsidR="008C169F" w:rsidRPr="00E60611" w:rsidRDefault="008C169F" w:rsidP="005F2F93">
            <w:pPr>
              <w:rPr>
                <w:sz w:val="20"/>
                <w:szCs w:val="20"/>
              </w:rPr>
            </w:pPr>
          </w:p>
        </w:tc>
        <w:tc>
          <w:tcPr>
            <w:tcW w:w="5220" w:type="dxa"/>
          </w:tcPr>
          <w:p w14:paraId="1DDD1CEE" w14:textId="77777777" w:rsidR="008C169F" w:rsidRPr="00E60611" w:rsidRDefault="008C169F" w:rsidP="005F2F93">
            <w:pPr>
              <w:rPr>
                <w:sz w:val="20"/>
                <w:szCs w:val="20"/>
              </w:rPr>
            </w:pPr>
            <w:r w:rsidRPr="00E60611">
              <w:rPr>
                <w:sz w:val="20"/>
                <w:szCs w:val="20"/>
              </w:rPr>
              <w:t>Lead ALE Provider Contact:</w:t>
            </w:r>
          </w:p>
        </w:tc>
      </w:tr>
      <w:tr w:rsidR="00BE381C" w:rsidRPr="008C169F" w14:paraId="5F99DBA2" w14:textId="77777777" w:rsidTr="00E60611">
        <w:trPr>
          <w:trHeight w:val="296"/>
        </w:trPr>
        <w:tc>
          <w:tcPr>
            <w:tcW w:w="4590" w:type="dxa"/>
          </w:tcPr>
          <w:p w14:paraId="1090C540" w14:textId="5C45EA2F" w:rsidR="00BE381C" w:rsidRPr="00542C7C" w:rsidRDefault="00BE381C" w:rsidP="00E60611">
            <w:pPr>
              <w:spacing w:before="40" w:after="40"/>
              <w:rPr>
                <w:rFonts w:eastAsia="Segoe UI"/>
                <w:sz w:val="20"/>
                <w:szCs w:val="20"/>
              </w:rPr>
            </w:pPr>
            <w:r w:rsidRPr="004B0CD1">
              <w:rPr>
                <w:rFonts w:eastAsia="Segoe UI"/>
                <w:sz w:val="20"/>
                <w:szCs w:val="20"/>
              </w:rPr>
              <w:t>Describe how the district and ALE provider will communicate and collaborate regularly to support multilingual learners and fulfill program and civil rights requirements.</w:t>
            </w:r>
          </w:p>
        </w:tc>
        <w:tc>
          <w:tcPr>
            <w:tcW w:w="5220" w:type="dxa"/>
          </w:tcPr>
          <w:p w14:paraId="0F84400D" w14:textId="0E4BE4AF" w:rsidR="00BE381C" w:rsidRPr="00E6464B" w:rsidRDefault="00BE381C" w:rsidP="00E60611">
            <w:pPr>
              <w:spacing w:before="40" w:after="40"/>
              <w:rPr>
                <w:rFonts w:eastAsia="Segoe UI"/>
                <w:color w:val="0D5761" w:themeColor="accent2"/>
              </w:rPr>
            </w:pPr>
          </w:p>
        </w:tc>
      </w:tr>
    </w:tbl>
    <w:p w14:paraId="552FCF1E" w14:textId="77777777" w:rsidR="00E6464B" w:rsidRPr="00E6464B" w:rsidRDefault="00E6464B" w:rsidP="00E6464B"/>
    <w:tbl>
      <w:tblPr>
        <w:tblStyle w:val="TableGrid"/>
        <w:tblW w:w="9810" w:type="dxa"/>
        <w:tblInd w:w="-185" w:type="dxa"/>
        <w:tblLook w:val="04A0" w:firstRow="1" w:lastRow="0" w:firstColumn="1" w:lastColumn="0" w:noHBand="0" w:noVBand="1"/>
      </w:tblPr>
      <w:tblGrid>
        <w:gridCol w:w="9810"/>
      </w:tblGrid>
      <w:tr w:rsidR="008C169F" w:rsidRPr="00CB40D5" w14:paraId="154FEFEB" w14:textId="77777777" w:rsidTr="008C169F">
        <w:tc>
          <w:tcPr>
            <w:tcW w:w="9810" w:type="dxa"/>
            <w:shd w:val="clear" w:color="auto" w:fill="B9D2CC" w:themeFill="accent3" w:themeFillTint="99"/>
          </w:tcPr>
          <w:p w14:paraId="479E0C70" w14:textId="77777777" w:rsidR="008C169F" w:rsidRPr="00CB40D5" w:rsidRDefault="008C169F" w:rsidP="005F2F93">
            <w:pPr>
              <w:rPr>
                <w:b/>
                <w:bCs/>
                <w:sz w:val="24"/>
                <w:szCs w:val="24"/>
              </w:rPr>
            </w:pPr>
            <w:r>
              <w:rPr>
                <w:b/>
                <w:bCs/>
                <w:sz w:val="24"/>
                <w:szCs w:val="24"/>
              </w:rPr>
              <w:t xml:space="preserve">1: </w:t>
            </w:r>
            <w:r w:rsidRPr="00CB40D5">
              <w:rPr>
                <w:b/>
                <w:bCs/>
                <w:sz w:val="24"/>
                <w:szCs w:val="24"/>
              </w:rPr>
              <w:t xml:space="preserve">Identification, </w:t>
            </w:r>
            <w:r>
              <w:rPr>
                <w:b/>
                <w:bCs/>
                <w:sz w:val="24"/>
                <w:szCs w:val="24"/>
              </w:rPr>
              <w:t xml:space="preserve">Screening, </w:t>
            </w:r>
            <w:r w:rsidRPr="00CB40D5">
              <w:rPr>
                <w:b/>
                <w:bCs/>
                <w:sz w:val="24"/>
                <w:szCs w:val="24"/>
              </w:rPr>
              <w:t>and Placement</w:t>
            </w:r>
          </w:p>
        </w:tc>
      </w:tr>
      <w:tr w:rsidR="008C169F" w:rsidRPr="00CB40D5" w14:paraId="4EC5354F" w14:textId="77777777" w:rsidTr="008C169F">
        <w:tc>
          <w:tcPr>
            <w:tcW w:w="9810" w:type="dxa"/>
          </w:tcPr>
          <w:p w14:paraId="139BCEF1" w14:textId="77777777" w:rsidR="00E60611" w:rsidRPr="00BC0100" w:rsidRDefault="008C169F" w:rsidP="00065B37">
            <w:pPr>
              <w:spacing w:before="120"/>
              <w:rPr>
                <w:rFonts w:eastAsia="Segoe UI"/>
                <w:sz w:val="20"/>
                <w:szCs w:val="20"/>
              </w:rPr>
            </w:pPr>
            <w:r w:rsidRPr="00BC0100">
              <w:rPr>
                <w:sz w:val="20"/>
                <w:szCs w:val="20"/>
              </w:rPr>
              <w:t xml:space="preserve"> Districts and ALE provider</w:t>
            </w:r>
            <w:r w:rsidR="00E60611" w:rsidRPr="00BC0100">
              <w:rPr>
                <w:sz w:val="20"/>
                <w:szCs w:val="20"/>
              </w:rPr>
              <w:t>s</w:t>
            </w:r>
            <w:r w:rsidRPr="00BC0100">
              <w:rPr>
                <w:sz w:val="20"/>
                <w:szCs w:val="20"/>
              </w:rPr>
              <w:t xml:space="preserve"> must determine the primary language and eligibility of each newly enrolled student no later than the</w:t>
            </w:r>
            <w:r w:rsidR="00E60611" w:rsidRPr="00BC0100">
              <w:rPr>
                <w:sz w:val="20"/>
                <w:szCs w:val="20"/>
              </w:rPr>
              <w:t xml:space="preserve"> 10th</w:t>
            </w:r>
            <w:r w:rsidRPr="00BC0100">
              <w:rPr>
                <w:sz w:val="20"/>
                <w:szCs w:val="20"/>
              </w:rPr>
              <w:t xml:space="preserve"> day of attendance by using</w:t>
            </w:r>
            <w:r w:rsidRPr="00BC0100">
              <w:rPr>
                <w:rFonts w:eastAsia="Segoe UI"/>
                <w:sz w:val="20"/>
                <w:szCs w:val="20"/>
              </w:rPr>
              <w:t xml:space="preserve"> the state-approved Home Language Survey (HLS) and English language proficiency screener. </w:t>
            </w:r>
          </w:p>
          <w:p w14:paraId="2AA36731" w14:textId="4A50AA23" w:rsidR="008C169F" w:rsidRPr="00BC0100" w:rsidRDefault="008C169F" w:rsidP="00065B37">
            <w:pPr>
              <w:spacing w:before="120"/>
              <w:rPr>
                <w:rFonts w:eastAsia="Segoe UI"/>
                <w:sz w:val="20"/>
                <w:szCs w:val="20"/>
              </w:rPr>
            </w:pPr>
            <w:r w:rsidRPr="00BC0100">
              <w:rPr>
                <w:rFonts w:eastAsia="Segoe UI"/>
                <w:sz w:val="20"/>
                <w:szCs w:val="20"/>
              </w:rPr>
              <w:t>Districts and ALE providers should establish clear written procedures that define roles and responsibilities for enrollment, Home Language Survey review, screening, data sharing, recordkeeping, and service initiation, including which entity will administer the screening and where it will occur. Because English language proficiency screening must be conducted in person, virtual and ALE programs should develop processes to ensure timely access to assessment services, including coordination with district assessment staff or other approved testing arrangements.</w:t>
            </w:r>
          </w:p>
          <w:p w14:paraId="65E75EF5" w14:textId="5DBDEA22" w:rsidR="008C169F" w:rsidRPr="00BC0100" w:rsidRDefault="008C169F" w:rsidP="00065B37">
            <w:pPr>
              <w:spacing w:before="120"/>
              <w:rPr>
                <w:sz w:val="20"/>
                <w:szCs w:val="20"/>
              </w:rPr>
            </w:pPr>
            <w:r w:rsidRPr="00BC0100">
              <w:rPr>
                <w:rFonts w:eastAsia="Segoe UI"/>
                <w:sz w:val="20"/>
                <w:szCs w:val="20"/>
              </w:rPr>
              <w:t xml:space="preserve">Describe the procedures the district and ALE provider will use to identify and screen </w:t>
            </w:r>
            <w:r w:rsidR="00E60611" w:rsidRPr="00BC0100">
              <w:rPr>
                <w:rFonts w:eastAsia="Segoe UI"/>
                <w:sz w:val="20"/>
                <w:szCs w:val="20"/>
              </w:rPr>
              <w:t>MLs</w:t>
            </w:r>
            <w:r w:rsidRPr="00BC0100">
              <w:rPr>
                <w:rFonts w:eastAsia="Segoe UI"/>
                <w:sz w:val="20"/>
                <w:szCs w:val="20"/>
              </w:rPr>
              <w:t>, including enrollment processes, Home Language Survey review, in-person English language proficiency screening, roles and responsibilities for identification, and how eligible students will be promptly enrolled in multilingual learner services.</w:t>
            </w:r>
            <w:r w:rsidRPr="00BC0100">
              <w:rPr>
                <w:sz w:val="20"/>
                <w:szCs w:val="20"/>
              </w:rPr>
              <w:t xml:space="preserve"> </w:t>
            </w:r>
          </w:p>
          <w:p w14:paraId="7832C53A" w14:textId="77777777" w:rsidR="008C169F" w:rsidRPr="00CB40D5" w:rsidRDefault="008C169F" w:rsidP="005F2F93">
            <w:pPr>
              <w:rPr>
                <w:sz w:val="12"/>
                <w:szCs w:val="12"/>
              </w:rPr>
            </w:pPr>
          </w:p>
        </w:tc>
      </w:tr>
    </w:tbl>
    <w:p w14:paraId="47B94F6D" w14:textId="77777777" w:rsidR="00DC69D5" w:rsidRPr="007069FC" w:rsidRDefault="00DC69D5" w:rsidP="007069FC">
      <w:pPr>
        <w:spacing w:after="0"/>
        <w:rPr>
          <w:sz w:val="2"/>
          <w:szCs w:val="2"/>
        </w:rPr>
      </w:pPr>
    </w:p>
    <w:tbl>
      <w:tblPr>
        <w:tblStyle w:val="TableGrid"/>
        <w:tblW w:w="9810" w:type="dxa"/>
        <w:tblInd w:w="-185" w:type="dxa"/>
        <w:tblLook w:val="04A0" w:firstRow="1" w:lastRow="0" w:firstColumn="1" w:lastColumn="0" w:noHBand="0" w:noVBand="1"/>
      </w:tblPr>
      <w:tblGrid>
        <w:gridCol w:w="4590"/>
        <w:gridCol w:w="5220"/>
      </w:tblGrid>
      <w:tr w:rsidR="007069FC" w:rsidRPr="007069FC" w14:paraId="6C6D15AE" w14:textId="77777777" w:rsidTr="00065B37">
        <w:tc>
          <w:tcPr>
            <w:tcW w:w="4590" w:type="dxa"/>
          </w:tcPr>
          <w:p w14:paraId="28040237" w14:textId="56C8CE82" w:rsidR="007069FC" w:rsidRPr="007069FC" w:rsidRDefault="007069FC" w:rsidP="007069FC">
            <w:pPr>
              <w:rPr>
                <w:b/>
                <w:bCs/>
              </w:rPr>
            </w:pPr>
            <w:r w:rsidRPr="007069FC">
              <w:rPr>
                <w:b/>
                <w:bCs/>
              </w:rPr>
              <w:t>Question:</w:t>
            </w:r>
          </w:p>
        </w:tc>
        <w:tc>
          <w:tcPr>
            <w:tcW w:w="5220" w:type="dxa"/>
          </w:tcPr>
          <w:p w14:paraId="3CD5AD7B" w14:textId="2B265B42" w:rsidR="007069FC" w:rsidRPr="007069FC" w:rsidRDefault="007069FC" w:rsidP="005F2F93">
            <w:pPr>
              <w:rPr>
                <w:b/>
                <w:bCs/>
              </w:rPr>
            </w:pPr>
            <w:r w:rsidRPr="007069FC">
              <w:rPr>
                <w:b/>
                <w:bCs/>
              </w:rPr>
              <w:t>Plan:</w:t>
            </w:r>
          </w:p>
        </w:tc>
      </w:tr>
      <w:tr w:rsidR="008C169F" w:rsidRPr="00CB40D5" w14:paraId="43ACAC94" w14:textId="77777777" w:rsidTr="00065B37">
        <w:tc>
          <w:tcPr>
            <w:tcW w:w="4590" w:type="dxa"/>
          </w:tcPr>
          <w:p w14:paraId="7E9AFF9F" w14:textId="77777777" w:rsidR="008C169F" w:rsidRDefault="008C169F" w:rsidP="008C169F">
            <w:pPr>
              <w:pStyle w:val="ListParagraph"/>
              <w:numPr>
                <w:ilvl w:val="0"/>
                <w:numId w:val="8"/>
              </w:numPr>
              <w:rPr>
                <w:sz w:val="20"/>
                <w:szCs w:val="20"/>
              </w:rPr>
            </w:pPr>
            <w:r w:rsidRPr="00CB40D5">
              <w:rPr>
                <w:sz w:val="20"/>
                <w:szCs w:val="20"/>
              </w:rPr>
              <w:t>How is the Home Language Survey (HLS) information collected</w:t>
            </w:r>
            <w:r>
              <w:rPr>
                <w:sz w:val="20"/>
                <w:szCs w:val="20"/>
              </w:rPr>
              <w:t>?</w:t>
            </w:r>
          </w:p>
          <w:p w14:paraId="1B4D747E" w14:textId="77777777" w:rsidR="008C169F" w:rsidRPr="00120282" w:rsidRDefault="008C169F" w:rsidP="005F2F93">
            <w:pPr>
              <w:pStyle w:val="ListParagraph"/>
              <w:ind w:left="360"/>
              <w:rPr>
                <w:sz w:val="12"/>
                <w:szCs w:val="12"/>
              </w:rPr>
            </w:pPr>
          </w:p>
          <w:p w14:paraId="057AD7D3" w14:textId="77777777" w:rsidR="008C169F" w:rsidRDefault="008C169F" w:rsidP="008C169F">
            <w:pPr>
              <w:pStyle w:val="ListParagraph"/>
              <w:numPr>
                <w:ilvl w:val="0"/>
                <w:numId w:val="8"/>
              </w:numPr>
              <w:rPr>
                <w:sz w:val="20"/>
                <w:szCs w:val="20"/>
              </w:rPr>
            </w:pPr>
            <w:r w:rsidRPr="00CB40D5">
              <w:rPr>
                <w:sz w:val="20"/>
                <w:szCs w:val="20"/>
              </w:rPr>
              <w:t>What is the process for reviewing HLS information and ensuring that students are screened?</w:t>
            </w:r>
          </w:p>
          <w:p w14:paraId="54B66928" w14:textId="77777777" w:rsidR="008C169F" w:rsidRPr="00120282" w:rsidRDefault="008C169F" w:rsidP="005F2F93">
            <w:pPr>
              <w:rPr>
                <w:sz w:val="12"/>
                <w:szCs w:val="12"/>
              </w:rPr>
            </w:pPr>
          </w:p>
        </w:tc>
        <w:tc>
          <w:tcPr>
            <w:tcW w:w="5220" w:type="dxa"/>
          </w:tcPr>
          <w:p w14:paraId="74ED0383" w14:textId="77777777" w:rsidR="008C169F" w:rsidRPr="00CB40D5" w:rsidRDefault="008C169F" w:rsidP="005F2F93">
            <w:pPr>
              <w:rPr>
                <w:sz w:val="20"/>
                <w:szCs w:val="20"/>
              </w:rPr>
            </w:pPr>
          </w:p>
        </w:tc>
      </w:tr>
      <w:tr w:rsidR="008C169F" w:rsidRPr="00CB40D5" w14:paraId="2D27B849" w14:textId="77777777" w:rsidTr="00065B37">
        <w:tc>
          <w:tcPr>
            <w:tcW w:w="4590" w:type="dxa"/>
          </w:tcPr>
          <w:p w14:paraId="52658A7F" w14:textId="77777777" w:rsidR="008C169F" w:rsidRDefault="008C169F" w:rsidP="008C169F">
            <w:pPr>
              <w:pStyle w:val="ListParagraph"/>
              <w:numPr>
                <w:ilvl w:val="0"/>
                <w:numId w:val="8"/>
              </w:numPr>
              <w:rPr>
                <w:sz w:val="20"/>
                <w:szCs w:val="20"/>
              </w:rPr>
            </w:pPr>
            <w:r w:rsidRPr="00CB40D5">
              <w:rPr>
                <w:sz w:val="20"/>
                <w:szCs w:val="20"/>
              </w:rPr>
              <w:t xml:space="preserve">What is the process for screening and recording results of the screener? </w:t>
            </w:r>
          </w:p>
          <w:p w14:paraId="1C7F1716" w14:textId="77777777" w:rsidR="008C169F" w:rsidRPr="00120282" w:rsidRDefault="008C169F" w:rsidP="005F2F93">
            <w:pPr>
              <w:pStyle w:val="ListParagraph"/>
              <w:ind w:left="360"/>
              <w:rPr>
                <w:sz w:val="12"/>
                <w:szCs w:val="12"/>
              </w:rPr>
            </w:pPr>
          </w:p>
        </w:tc>
        <w:tc>
          <w:tcPr>
            <w:tcW w:w="5220" w:type="dxa"/>
          </w:tcPr>
          <w:p w14:paraId="52A55E83" w14:textId="77777777" w:rsidR="008C169F" w:rsidRPr="00CB40D5" w:rsidRDefault="008C169F" w:rsidP="005F2F93">
            <w:pPr>
              <w:rPr>
                <w:sz w:val="20"/>
                <w:szCs w:val="20"/>
              </w:rPr>
            </w:pPr>
          </w:p>
        </w:tc>
      </w:tr>
      <w:tr w:rsidR="008C169F" w:rsidRPr="00CB40D5" w14:paraId="0A02F30D" w14:textId="77777777" w:rsidTr="00065B37">
        <w:tc>
          <w:tcPr>
            <w:tcW w:w="4590" w:type="dxa"/>
          </w:tcPr>
          <w:p w14:paraId="67D58330" w14:textId="77777777" w:rsidR="008C169F" w:rsidRDefault="008C169F" w:rsidP="008C169F">
            <w:pPr>
              <w:pStyle w:val="ListParagraph"/>
              <w:numPr>
                <w:ilvl w:val="0"/>
                <w:numId w:val="8"/>
              </w:numPr>
              <w:rPr>
                <w:sz w:val="20"/>
                <w:szCs w:val="20"/>
              </w:rPr>
            </w:pPr>
            <w:r w:rsidRPr="00CB40D5">
              <w:rPr>
                <w:sz w:val="20"/>
                <w:szCs w:val="20"/>
              </w:rPr>
              <w:t>What is the process for placing students into the TBIP program</w:t>
            </w:r>
            <w:r>
              <w:rPr>
                <w:sz w:val="20"/>
                <w:szCs w:val="20"/>
              </w:rPr>
              <w:t xml:space="preserve"> and reporting program placement to OSPI</w:t>
            </w:r>
            <w:r w:rsidRPr="00CB40D5">
              <w:rPr>
                <w:sz w:val="20"/>
                <w:szCs w:val="20"/>
              </w:rPr>
              <w:t>?</w:t>
            </w:r>
          </w:p>
          <w:p w14:paraId="0516AAE6" w14:textId="77777777" w:rsidR="008C169F" w:rsidRPr="00120282" w:rsidRDefault="008C169F" w:rsidP="005F2F93">
            <w:pPr>
              <w:pStyle w:val="ListParagraph"/>
              <w:ind w:left="360"/>
              <w:rPr>
                <w:sz w:val="12"/>
                <w:szCs w:val="12"/>
              </w:rPr>
            </w:pPr>
          </w:p>
        </w:tc>
        <w:tc>
          <w:tcPr>
            <w:tcW w:w="5220" w:type="dxa"/>
          </w:tcPr>
          <w:p w14:paraId="51A6E097" w14:textId="77777777" w:rsidR="008C169F" w:rsidRPr="00CB40D5" w:rsidRDefault="008C169F" w:rsidP="005F2F93">
            <w:pPr>
              <w:rPr>
                <w:sz w:val="20"/>
                <w:szCs w:val="20"/>
              </w:rPr>
            </w:pPr>
          </w:p>
        </w:tc>
      </w:tr>
      <w:tr w:rsidR="008C169F" w:rsidRPr="00CB40D5" w14:paraId="36DBE44B" w14:textId="77777777" w:rsidTr="00065B37">
        <w:trPr>
          <w:trHeight w:val="826"/>
        </w:trPr>
        <w:tc>
          <w:tcPr>
            <w:tcW w:w="4590" w:type="dxa"/>
          </w:tcPr>
          <w:p w14:paraId="2E32E64E" w14:textId="77777777" w:rsidR="008C169F" w:rsidRPr="00CB40D5" w:rsidRDefault="008C169F" w:rsidP="008C169F">
            <w:pPr>
              <w:pStyle w:val="ListParagraph"/>
              <w:numPr>
                <w:ilvl w:val="0"/>
                <w:numId w:val="8"/>
              </w:numPr>
              <w:rPr>
                <w:sz w:val="20"/>
                <w:szCs w:val="20"/>
              </w:rPr>
            </w:pPr>
            <w:r w:rsidRPr="00CB40D5">
              <w:rPr>
                <w:sz w:val="20"/>
                <w:szCs w:val="20"/>
              </w:rPr>
              <w:t>What is the process for notifying families for…</w:t>
            </w:r>
            <w:r w:rsidRPr="00CB40D5">
              <w:rPr>
                <w:sz w:val="20"/>
                <w:szCs w:val="20"/>
              </w:rPr>
              <w:tab/>
            </w:r>
          </w:p>
          <w:p w14:paraId="71BA1B18" w14:textId="77777777" w:rsidR="008C169F" w:rsidRPr="00CB40D5" w:rsidRDefault="008C169F" w:rsidP="008C169F">
            <w:pPr>
              <w:pStyle w:val="ListParagraph"/>
              <w:numPr>
                <w:ilvl w:val="0"/>
                <w:numId w:val="9"/>
              </w:numPr>
              <w:rPr>
                <w:sz w:val="20"/>
                <w:szCs w:val="20"/>
              </w:rPr>
            </w:pPr>
            <w:r w:rsidRPr="00CB40D5">
              <w:rPr>
                <w:sz w:val="20"/>
                <w:szCs w:val="20"/>
              </w:rPr>
              <w:t>New student placement?</w:t>
            </w:r>
          </w:p>
          <w:p w14:paraId="0BAE62FB" w14:textId="77777777" w:rsidR="008C169F" w:rsidRPr="00CB40D5" w:rsidRDefault="008C169F" w:rsidP="008C169F">
            <w:pPr>
              <w:pStyle w:val="ListParagraph"/>
              <w:numPr>
                <w:ilvl w:val="0"/>
                <w:numId w:val="9"/>
              </w:numPr>
              <w:rPr>
                <w:sz w:val="20"/>
                <w:szCs w:val="20"/>
              </w:rPr>
            </w:pPr>
            <w:r w:rsidRPr="00CB40D5">
              <w:rPr>
                <w:sz w:val="20"/>
                <w:szCs w:val="20"/>
              </w:rPr>
              <w:t>Continuing student programming?</w:t>
            </w:r>
          </w:p>
          <w:p w14:paraId="7B6CF441" w14:textId="7611DBDD" w:rsidR="008C169F" w:rsidRPr="00BC0100" w:rsidRDefault="008C169F" w:rsidP="00BC0100">
            <w:pPr>
              <w:pStyle w:val="ListParagraph"/>
              <w:numPr>
                <w:ilvl w:val="0"/>
                <w:numId w:val="9"/>
              </w:numPr>
              <w:rPr>
                <w:sz w:val="20"/>
                <w:szCs w:val="20"/>
              </w:rPr>
            </w:pPr>
            <w:r w:rsidRPr="00CB40D5">
              <w:rPr>
                <w:sz w:val="20"/>
                <w:szCs w:val="20"/>
              </w:rPr>
              <w:t>Exiting students?</w:t>
            </w:r>
          </w:p>
        </w:tc>
        <w:tc>
          <w:tcPr>
            <w:tcW w:w="5220" w:type="dxa"/>
          </w:tcPr>
          <w:p w14:paraId="1DE35FB8" w14:textId="77777777" w:rsidR="008C169F" w:rsidRPr="00CB40D5" w:rsidRDefault="008C169F" w:rsidP="005F2F93">
            <w:pPr>
              <w:rPr>
                <w:sz w:val="20"/>
                <w:szCs w:val="20"/>
              </w:rPr>
            </w:pPr>
          </w:p>
        </w:tc>
      </w:tr>
      <w:tr w:rsidR="008C169F" w:rsidRPr="00CB40D5" w14:paraId="2D32857C" w14:textId="77777777" w:rsidTr="00065B37">
        <w:trPr>
          <w:trHeight w:val="530"/>
        </w:trPr>
        <w:tc>
          <w:tcPr>
            <w:tcW w:w="4590" w:type="dxa"/>
          </w:tcPr>
          <w:p w14:paraId="2CD1F1E8" w14:textId="77777777" w:rsidR="008C169F" w:rsidRPr="00120282" w:rsidRDefault="008C169F" w:rsidP="008C169F">
            <w:pPr>
              <w:pStyle w:val="ListParagraph"/>
              <w:numPr>
                <w:ilvl w:val="0"/>
                <w:numId w:val="8"/>
              </w:numPr>
              <w:rPr>
                <w:sz w:val="20"/>
                <w:szCs w:val="20"/>
              </w:rPr>
            </w:pPr>
            <w:r w:rsidRPr="00CB40D5">
              <w:rPr>
                <w:sz w:val="20"/>
                <w:szCs w:val="20"/>
              </w:rPr>
              <w:lastRenderedPageBreak/>
              <w:t>What is the process for handling requests to waive services?</w:t>
            </w:r>
          </w:p>
          <w:p w14:paraId="0D3A10E6" w14:textId="77777777" w:rsidR="008C169F" w:rsidRPr="00120282" w:rsidRDefault="008C169F" w:rsidP="005F2F93">
            <w:pPr>
              <w:rPr>
                <w:sz w:val="12"/>
                <w:szCs w:val="12"/>
              </w:rPr>
            </w:pPr>
          </w:p>
        </w:tc>
        <w:tc>
          <w:tcPr>
            <w:tcW w:w="5220" w:type="dxa"/>
          </w:tcPr>
          <w:p w14:paraId="07A70334" w14:textId="77777777" w:rsidR="008C169F" w:rsidRPr="00CB40D5" w:rsidRDefault="008C169F" w:rsidP="005F2F93">
            <w:pPr>
              <w:rPr>
                <w:sz w:val="20"/>
                <w:szCs w:val="20"/>
              </w:rPr>
            </w:pPr>
          </w:p>
        </w:tc>
      </w:tr>
      <w:tr w:rsidR="008C169F" w:rsidRPr="00CB40D5" w14:paraId="2BA1B767" w14:textId="77777777" w:rsidTr="00065B37">
        <w:trPr>
          <w:trHeight w:val="826"/>
        </w:trPr>
        <w:tc>
          <w:tcPr>
            <w:tcW w:w="4590" w:type="dxa"/>
          </w:tcPr>
          <w:p w14:paraId="0637A43E" w14:textId="77777777" w:rsidR="008C169F" w:rsidRDefault="008C169F" w:rsidP="008C169F">
            <w:pPr>
              <w:pStyle w:val="ListParagraph"/>
              <w:numPr>
                <w:ilvl w:val="0"/>
                <w:numId w:val="8"/>
              </w:numPr>
              <w:rPr>
                <w:sz w:val="20"/>
                <w:szCs w:val="20"/>
              </w:rPr>
            </w:pPr>
            <w:r>
              <w:rPr>
                <w:sz w:val="20"/>
                <w:szCs w:val="20"/>
              </w:rPr>
              <w:t>What is the process for maintaining student cumulative files including:</w:t>
            </w:r>
          </w:p>
          <w:p w14:paraId="1FA488DC" w14:textId="77777777" w:rsidR="008C169F" w:rsidRDefault="008C169F" w:rsidP="008C169F">
            <w:pPr>
              <w:pStyle w:val="ListParagraph"/>
              <w:numPr>
                <w:ilvl w:val="1"/>
                <w:numId w:val="8"/>
              </w:numPr>
              <w:rPr>
                <w:sz w:val="20"/>
                <w:szCs w:val="20"/>
              </w:rPr>
            </w:pPr>
            <w:r>
              <w:rPr>
                <w:sz w:val="20"/>
                <w:szCs w:val="20"/>
              </w:rPr>
              <w:t>Home Language Survey?</w:t>
            </w:r>
          </w:p>
          <w:p w14:paraId="06232B74" w14:textId="77777777" w:rsidR="008C169F" w:rsidRDefault="008C169F" w:rsidP="008C169F">
            <w:pPr>
              <w:pStyle w:val="ListParagraph"/>
              <w:numPr>
                <w:ilvl w:val="1"/>
                <w:numId w:val="8"/>
              </w:numPr>
              <w:rPr>
                <w:sz w:val="20"/>
                <w:szCs w:val="20"/>
              </w:rPr>
            </w:pPr>
            <w:r>
              <w:rPr>
                <w:sz w:val="20"/>
                <w:szCs w:val="20"/>
              </w:rPr>
              <w:t>Screener &amp; annual test results?</w:t>
            </w:r>
          </w:p>
          <w:p w14:paraId="0E46B837" w14:textId="77777777" w:rsidR="008C169F" w:rsidRDefault="008C169F" w:rsidP="008C169F">
            <w:pPr>
              <w:pStyle w:val="ListParagraph"/>
              <w:numPr>
                <w:ilvl w:val="1"/>
                <w:numId w:val="8"/>
              </w:numPr>
              <w:rPr>
                <w:sz w:val="20"/>
                <w:szCs w:val="20"/>
              </w:rPr>
            </w:pPr>
            <w:r>
              <w:rPr>
                <w:sz w:val="20"/>
                <w:szCs w:val="20"/>
              </w:rPr>
              <w:t>Family notifications for initial placement, continued eligibility &amp; transition (exit) from services?</w:t>
            </w:r>
          </w:p>
          <w:p w14:paraId="4A15DCDD" w14:textId="77777777" w:rsidR="008C169F" w:rsidRDefault="008C169F" w:rsidP="008C169F">
            <w:pPr>
              <w:pStyle w:val="ListParagraph"/>
              <w:numPr>
                <w:ilvl w:val="1"/>
                <w:numId w:val="8"/>
              </w:numPr>
              <w:rPr>
                <w:sz w:val="20"/>
                <w:szCs w:val="20"/>
              </w:rPr>
            </w:pPr>
            <w:r>
              <w:rPr>
                <w:sz w:val="20"/>
                <w:szCs w:val="20"/>
              </w:rPr>
              <w:t>Parent waivers?</w:t>
            </w:r>
          </w:p>
          <w:p w14:paraId="43C6DDAE" w14:textId="77777777" w:rsidR="008C169F" w:rsidRPr="00A40FE1" w:rsidRDefault="008C169F" w:rsidP="005F2F93">
            <w:pPr>
              <w:pStyle w:val="ListParagraph"/>
              <w:ind w:left="1080"/>
              <w:rPr>
                <w:sz w:val="12"/>
                <w:szCs w:val="12"/>
              </w:rPr>
            </w:pPr>
          </w:p>
        </w:tc>
        <w:tc>
          <w:tcPr>
            <w:tcW w:w="5220" w:type="dxa"/>
          </w:tcPr>
          <w:p w14:paraId="3F333C6B" w14:textId="77777777" w:rsidR="008C169F" w:rsidRPr="00CB40D5" w:rsidRDefault="008C169F" w:rsidP="005F2F93">
            <w:pPr>
              <w:rPr>
                <w:sz w:val="20"/>
                <w:szCs w:val="20"/>
              </w:rPr>
            </w:pPr>
          </w:p>
        </w:tc>
      </w:tr>
      <w:tr w:rsidR="008C169F" w:rsidRPr="00CB40D5" w14:paraId="076A2CC1" w14:textId="77777777" w:rsidTr="00065B37">
        <w:trPr>
          <w:trHeight w:val="826"/>
        </w:trPr>
        <w:tc>
          <w:tcPr>
            <w:tcW w:w="4590" w:type="dxa"/>
          </w:tcPr>
          <w:p w14:paraId="7605BEC9" w14:textId="77777777" w:rsidR="008C169F" w:rsidRDefault="008C169F" w:rsidP="008C169F">
            <w:pPr>
              <w:pStyle w:val="ListParagraph"/>
              <w:numPr>
                <w:ilvl w:val="0"/>
                <w:numId w:val="8"/>
              </w:numPr>
              <w:rPr>
                <w:sz w:val="20"/>
                <w:szCs w:val="20"/>
              </w:rPr>
            </w:pPr>
            <w:r w:rsidRPr="6C87630A">
              <w:rPr>
                <w:sz w:val="20"/>
                <w:szCs w:val="20"/>
              </w:rPr>
              <w:t>Who is responsible for reviewing the district’s TBIP and Title III Possibly Eligible Not Reported lists in ESD monthly?</w:t>
            </w:r>
          </w:p>
        </w:tc>
        <w:tc>
          <w:tcPr>
            <w:tcW w:w="5220" w:type="dxa"/>
          </w:tcPr>
          <w:p w14:paraId="55751317" w14:textId="77777777" w:rsidR="008C169F" w:rsidRPr="00CB40D5" w:rsidRDefault="008C169F" w:rsidP="005F2F93">
            <w:pPr>
              <w:rPr>
                <w:sz w:val="20"/>
                <w:szCs w:val="20"/>
              </w:rPr>
            </w:pPr>
          </w:p>
        </w:tc>
      </w:tr>
    </w:tbl>
    <w:p w14:paraId="6F08DEB6" w14:textId="77777777" w:rsidR="008C169F" w:rsidRPr="007069FC" w:rsidRDefault="008C169F" w:rsidP="0021514E">
      <w:pPr>
        <w:pStyle w:val="Heading3"/>
        <w:rPr>
          <w:sz w:val="16"/>
          <w:szCs w:val="16"/>
        </w:rPr>
      </w:pPr>
    </w:p>
    <w:tbl>
      <w:tblPr>
        <w:tblStyle w:val="TableGrid"/>
        <w:tblW w:w="9810" w:type="dxa"/>
        <w:tblInd w:w="-185" w:type="dxa"/>
        <w:tblLook w:val="04A0" w:firstRow="1" w:lastRow="0" w:firstColumn="1" w:lastColumn="0" w:noHBand="0" w:noVBand="1"/>
      </w:tblPr>
      <w:tblGrid>
        <w:gridCol w:w="9810"/>
      </w:tblGrid>
      <w:tr w:rsidR="008C169F" w:rsidRPr="00CB40D5" w14:paraId="5461C887" w14:textId="77777777" w:rsidTr="008C169F">
        <w:tc>
          <w:tcPr>
            <w:tcW w:w="9810" w:type="dxa"/>
            <w:shd w:val="clear" w:color="auto" w:fill="B9D2CC" w:themeFill="accent3" w:themeFillTint="99"/>
          </w:tcPr>
          <w:p w14:paraId="65DC6D81" w14:textId="77777777" w:rsidR="008C169F" w:rsidRPr="00CB40D5" w:rsidRDefault="008C169F" w:rsidP="005F2F93">
            <w:pPr>
              <w:rPr>
                <w:b/>
                <w:bCs/>
                <w:sz w:val="24"/>
                <w:szCs w:val="24"/>
              </w:rPr>
            </w:pPr>
            <w:r>
              <w:rPr>
                <w:b/>
                <w:bCs/>
                <w:sz w:val="24"/>
                <w:szCs w:val="24"/>
              </w:rPr>
              <w:t xml:space="preserve">2: </w:t>
            </w:r>
            <w:r w:rsidRPr="00CB40D5">
              <w:rPr>
                <w:b/>
                <w:bCs/>
                <w:sz w:val="24"/>
                <w:szCs w:val="24"/>
              </w:rPr>
              <w:t>Program Models</w:t>
            </w:r>
          </w:p>
        </w:tc>
      </w:tr>
      <w:tr w:rsidR="008C169F" w:rsidRPr="00CB40D5" w14:paraId="54EB05B5" w14:textId="77777777" w:rsidTr="005F2F93">
        <w:tc>
          <w:tcPr>
            <w:tcW w:w="9810" w:type="dxa"/>
          </w:tcPr>
          <w:p w14:paraId="4656B4A4" w14:textId="2F250D51" w:rsidR="008C169F" w:rsidRPr="00BC0100" w:rsidRDefault="00E77CE5" w:rsidP="00BC0100">
            <w:pPr>
              <w:spacing w:before="120" w:after="40"/>
              <w:rPr>
                <w:sz w:val="20"/>
                <w:szCs w:val="20"/>
              </w:rPr>
            </w:pPr>
            <w:r>
              <w:rPr>
                <w:rFonts w:eastAsia="Segoe UI"/>
                <w:sz w:val="20"/>
                <w:szCs w:val="20"/>
              </w:rPr>
              <w:t>MLs</w:t>
            </w:r>
            <w:r w:rsidR="008C169F" w:rsidRPr="00BC0100">
              <w:rPr>
                <w:rFonts w:eastAsia="Segoe UI"/>
                <w:sz w:val="20"/>
                <w:szCs w:val="20"/>
              </w:rPr>
              <w:t xml:space="preserve"> enrolled in </w:t>
            </w:r>
            <w:r w:rsidR="007164AF">
              <w:rPr>
                <w:rFonts w:eastAsia="Segoe UI"/>
                <w:sz w:val="20"/>
                <w:szCs w:val="20"/>
              </w:rPr>
              <w:t>ALE</w:t>
            </w:r>
            <w:r w:rsidR="008C169F" w:rsidRPr="00BC0100">
              <w:rPr>
                <w:rFonts w:eastAsia="Segoe UI"/>
                <w:sz w:val="20"/>
                <w:szCs w:val="20"/>
              </w:rPr>
              <w:t xml:space="preserve"> programs are entitled to the same access to effective English Language Development (ELD) services and meaningful participation in instructional programs as multilingual learners in traditional school settings. ALE programs provide flexibility in how instruction is delivered; however, this flexibility does not eliminate the obligation to provide designated ELD services delivered by appropriately qualified staff. Districts remain responsible for ensuring that services are educationally sound, adequately resourced, and reasonably calculated to enable </w:t>
            </w:r>
            <w:r>
              <w:rPr>
                <w:rFonts w:eastAsia="Segoe UI"/>
                <w:sz w:val="20"/>
                <w:szCs w:val="20"/>
              </w:rPr>
              <w:t>MLs</w:t>
            </w:r>
            <w:r w:rsidR="008C169F" w:rsidRPr="00BC0100">
              <w:rPr>
                <w:rFonts w:eastAsia="Segoe UI"/>
                <w:sz w:val="20"/>
                <w:szCs w:val="20"/>
              </w:rPr>
              <w:t xml:space="preserve"> to attain English proficiency and access grade-level content.</w:t>
            </w:r>
            <w:r w:rsidR="008C169F" w:rsidRPr="00BC0100">
              <w:rPr>
                <w:sz w:val="20"/>
                <w:szCs w:val="20"/>
              </w:rPr>
              <w:t xml:space="preserve"> </w:t>
            </w:r>
          </w:p>
          <w:p w14:paraId="0DBE3459" w14:textId="3F022DF5" w:rsidR="008C169F" w:rsidRPr="00065B37" w:rsidRDefault="008C169F" w:rsidP="00065B37">
            <w:pPr>
              <w:spacing w:before="120" w:after="40"/>
              <w:rPr>
                <w:sz w:val="20"/>
                <w:szCs w:val="20"/>
              </w:rPr>
            </w:pPr>
            <w:r w:rsidRPr="00BC0100">
              <w:rPr>
                <w:sz w:val="20"/>
                <w:szCs w:val="20"/>
              </w:rPr>
              <w:t xml:space="preserve">The following program models are allowable in Washington state. The program models listed below </w:t>
            </w:r>
            <w:r w:rsidRPr="00BC0100">
              <w:rPr>
                <w:rFonts w:eastAsia="Segoe UI"/>
                <w:sz w:val="20"/>
                <w:szCs w:val="20"/>
              </w:rPr>
              <w:t>illustrate common service delivery models and key implementation considerations to support compliance, language development, and academic success for multilingual learners.</w:t>
            </w:r>
            <w:r w:rsidRPr="00BC0100">
              <w:rPr>
                <w:sz w:val="20"/>
                <w:szCs w:val="20"/>
              </w:rPr>
              <w:t xml:space="preserve"> Identify which program models are used in each ALE program.</w:t>
            </w:r>
          </w:p>
        </w:tc>
      </w:tr>
    </w:tbl>
    <w:p w14:paraId="5DA59B07" w14:textId="77777777" w:rsidR="007069FC" w:rsidRPr="007069FC" w:rsidRDefault="007069FC" w:rsidP="007069FC">
      <w:pPr>
        <w:spacing w:after="0"/>
        <w:rPr>
          <w:sz w:val="2"/>
          <w:szCs w:val="2"/>
        </w:rPr>
      </w:pPr>
    </w:p>
    <w:tbl>
      <w:tblPr>
        <w:tblStyle w:val="TableGrid"/>
        <w:tblW w:w="9810" w:type="dxa"/>
        <w:tblInd w:w="-185" w:type="dxa"/>
        <w:tblLook w:val="04A0" w:firstRow="1" w:lastRow="0" w:firstColumn="1" w:lastColumn="0" w:noHBand="0" w:noVBand="1"/>
      </w:tblPr>
      <w:tblGrid>
        <w:gridCol w:w="5850"/>
        <w:gridCol w:w="3960"/>
      </w:tblGrid>
      <w:tr w:rsidR="008C169F" w:rsidRPr="00CB40D5" w14:paraId="5A428953" w14:textId="77777777" w:rsidTr="007069FC">
        <w:tc>
          <w:tcPr>
            <w:tcW w:w="5850" w:type="dxa"/>
          </w:tcPr>
          <w:p w14:paraId="5746E69D" w14:textId="77777777" w:rsidR="008C169F" w:rsidRPr="003C2298" w:rsidRDefault="008C169F" w:rsidP="005F2F93">
            <w:pPr>
              <w:rPr>
                <w:b/>
                <w:bCs/>
                <w:sz w:val="20"/>
                <w:szCs w:val="20"/>
              </w:rPr>
            </w:pPr>
            <w:r w:rsidRPr="0EBFB215">
              <w:rPr>
                <w:b/>
                <w:bCs/>
                <w:sz w:val="20"/>
                <w:szCs w:val="20"/>
              </w:rPr>
              <w:t>Program Model</w:t>
            </w:r>
          </w:p>
        </w:tc>
        <w:tc>
          <w:tcPr>
            <w:tcW w:w="3960" w:type="dxa"/>
          </w:tcPr>
          <w:p w14:paraId="560A0A86" w14:textId="77777777" w:rsidR="008C169F" w:rsidRPr="003C2298" w:rsidRDefault="008C169F" w:rsidP="005F2F93">
            <w:pPr>
              <w:rPr>
                <w:b/>
                <w:bCs/>
                <w:sz w:val="20"/>
                <w:szCs w:val="20"/>
              </w:rPr>
            </w:pPr>
            <w:r w:rsidRPr="0EBFB215">
              <w:rPr>
                <w:b/>
                <w:bCs/>
                <w:sz w:val="20"/>
                <w:szCs w:val="20"/>
              </w:rPr>
              <w:t>ALE Program</w:t>
            </w:r>
          </w:p>
        </w:tc>
      </w:tr>
      <w:tr w:rsidR="008C169F" w:rsidRPr="00CB40D5" w14:paraId="0A782FFB" w14:textId="77777777" w:rsidTr="007069FC">
        <w:tc>
          <w:tcPr>
            <w:tcW w:w="5850" w:type="dxa"/>
          </w:tcPr>
          <w:p w14:paraId="459B1C67" w14:textId="77777777" w:rsidR="008C169F" w:rsidRPr="003C2298" w:rsidRDefault="008C169F" w:rsidP="005F2F93">
            <w:pPr>
              <w:rPr>
                <w:sz w:val="20"/>
                <w:szCs w:val="20"/>
              </w:rPr>
            </w:pPr>
            <w:r w:rsidRPr="0EBFB215">
              <w:rPr>
                <w:b/>
                <w:bCs/>
                <w:sz w:val="20"/>
                <w:szCs w:val="20"/>
              </w:rPr>
              <w:t>Dual Language (Two-way or one-way):</w:t>
            </w:r>
            <w:r w:rsidRPr="0EBFB215">
              <w:rPr>
                <w:sz w:val="20"/>
                <w:szCs w:val="20"/>
              </w:rPr>
              <w:t xml:space="preserve"> Dual language programs provide instruction in English and another language for at least 50% or more of the instructional time. Programs begin in kindergarten and continue through middle or high school to develop full bilingual and biliterate proficiency. </w:t>
            </w:r>
          </w:p>
          <w:p w14:paraId="6A9D80CB" w14:textId="77777777" w:rsidR="008C169F" w:rsidRPr="003C2298" w:rsidRDefault="008C169F" w:rsidP="005F2F93">
            <w:pPr>
              <w:rPr>
                <w:sz w:val="12"/>
                <w:szCs w:val="12"/>
                <w:highlight w:val="yellow"/>
              </w:rPr>
            </w:pPr>
          </w:p>
        </w:tc>
        <w:tc>
          <w:tcPr>
            <w:tcW w:w="3960" w:type="dxa"/>
          </w:tcPr>
          <w:p w14:paraId="3762E2BC" w14:textId="77777777" w:rsidR="008C169F" w:rsidRPr="003C2298" w:rsidRDefault="008C169F" w:rsidP="005F2F93">
            <w:pPr>
              <w:rPr>
                <w:sz w:val="20"/>
                <w:szCs w:val="20"/>
                <w:highlight w:val="yellow"/>
              </w:rPr>
            </w:pPr>
          </w:p>
          <w:p w14:paraId="67A10ADB" w14:textId="77777777" w:rsidR="008C169F" w:rsidRPr="003C2298" w:rsidRDefault="008C169F" w:rsidP="005F2F93">
            <w:pPr>
              <w:rPr>
                <w:sz w:val="20"/>
                <w:szCs w:val="20"/>
                <w:highlight w:val="yellow"/>
              </w:rPr>
            </w:pPr>
          </w:p>
          <w:p w14:paraId="282A551E" w14:textId="77777777" w:rsidR="008C169F" w:rsidRPr="003C2298" w:rsidRDefault="008C169F" w:rsidP="005F2F93">
            <w:pPr>
              <w:rPr>
                <w:sz w:val="20"/>
                <w:szCs w:val="20"/>
                <w:highlight w:val="yellow"/>
              </w:rPr>
            </w:pPr>
          </w:p>
          <w:p w14:paraId="7B102667" w14:textId="77777777" w:rsidR="008C169F" w:rsidRPr="003C2298" w:rsidRDefault="008C169F" w:rsidP="005F2F93">
            <w:pPr>
              <w:rPr>
                <w:sz w:val="20"/>
                <w:szCs w:val="20"/>
                <w:highlight w:val="yellow"/>
              </w:rPr>
            </w:pPr>
          </w:p>
          <w:p w14:paraId="359E3AB3" w14:textId="77777777" w:rsidR="008C169F" w:rsidRPr="003C2298" w:rsidRDefault="008C169F" w:rsidP="005F2F93">
            <w:pPr>
              <w:rPr>
                <w:sz w:val="20"/>
                <w:szCs w:val="20"/>
                <w:highlight w:val="yellow"/>
              </w:rPr>
            </w:pPr>
          </w:p>
          <w:p w14:paraId="123EB37B" w14:textId="77777777" w:rsidR="008C169F" w:rsidRPr="003C2298" w:rsidRDefault="008C169F" w:rsidP="005F2F93">
            <w:pPr>
              <w:rPr>
                <w:sz w:val="20"/>
                <w:szCs w:val="20"/>
                <w:highlight w:val="yellow"/>
              </w:rPr>
            </w:pPr>
          </w:p>
        </w:tc>
      </w:tr>
      <w:tr w:rsidR="008C169F" w:rsidRPr="00CB40D5" w14:paraId="71C9F6D2" w14:textId="77777777" w:rsidTr="007069FC">
        <w:trPr>
          <w:trHeight w:val="826"/>
        </w:trPr>
        <w:tc>
          <w:tcPr>
            <w:tcW w:w="5850" w:type="dxa"/>
          </w:tcPr>
          <w:p w14:paraId="3FD56FCC" w14:textId="77777777" w:rsidR="008C169F" w:rsidRPr="003C2298" w:rsidRDefault="008C169F" w:rsidP="005F2F93">
            <w:pPr>
              <w:rPr>
                <w:sz w:val="20"/>
                <w:szCs w:val="20"/>
              </w:rPr>
            </w:pPr>
            <w:r w:rsidRPr="0EBFB215">
              <w:rPr>
                <w:b/>
                <w:bCs/>
                <w:sz w:val="20"/>
                <w:szCs w:val="20"/>
              </w:rPr>
              <w:t xml:space="preserve">Transitional Bilingual (Early or late exit): </w:t>
            </w:r>
            <w:r w:rsidRPr="0EBFB215">
              <w:rPr>
                <w:sz w:val="20"/>
                <w:szCs w:val="20"/>
              </w:rPr>
              <w:t>Transitional bilingual programs use the student’s primary language as a foundation to support English language development with 90% of initial instruction in the primary language, increasing English instruction systematically until all instruction is provided in English.</w:t>
            </w:r>
          </w:p>
          <w:p w14:paraId="7A2EC71D" w14:textId="77777777" w:rsidR="008C169F" w:rsidRPr="003C2298" w:rsidRDefault="008C169F" w:rsidP="005F2F93">
            <w:pPr>
              <w:rPr>
                <w:sz w:val="12"/>
                <w:szCs w:val="12"/>
                <w:highlight w:val="yellow"/>
              </w:rPr>
            </w:pPr>
          </w:p>
        </w:tc>
        <w:tc>
          <w:tcPr>
            <w:tcW w:w="3960" w:type="dxa"/>
          </w:tcPr>
          <w:p w14:paraId="6F9993DA" w14:textId="77777777" w:rsidR="008C169F" w:rsidRPr="003C2298" w:rsidRDefault="008C169F" w:rsidP="005F2F93">
            <w:pPr>
              <w:rPr>
                <w:sz w:val="20"/>
                <w:szCs w:val="20"/>
                <w:highlight w:val="yellow"/>
              </w:rPr>
            </w:pPr>
          </w:p>
        </w:tc>
      </w:tr>
      <w:tr w:rsidR="008C169F" w:rsidRPr="00CB40D5" w14:paraId="4DD46025" w14:textId="77777777" w:rsidTr="007069FC">
        <w:tc>
          <w:tcPr>
            <w:tcW w:w="5850" w:type="dxa"/>
          </w:tcPr>
          <w:p w14:paraId="6C0ED464" w14:textId="77777777" w:rsidR="008C169F" w:rsidRPr="003C2298" w:rsidRDefault="008C169F" w:rsidP="005F2F93">
            <w:pPr>
              <w:rPr>
                <w:sz w:val="20"/>
                <w:szCs w:val="20"/>
              </w:rPr>
            </w:pPr>
            <w:r w:rsidRPr="0EBFB215">
              <w:rPr>
                <w:b/>
                <w:bCs/>
                <w:sz w:val="20"/>
                <w:szCs w:val="20"/>
              </w:rPr>
              <w:t xml:space="preserve">Content-based/Sheltered Instruction: </w:t>
            </w:r>
            <w:r w:rsidRPr="0EBFB215">
              <w:rPr>
                <w:sz w:val="20"/>
                <w:szCs w:val="20"/>
              </w:rPr>
              <w:t>Content-Based Instruction (CBI) or “sheltered” instruction is used in classes comprised predominantly of multilingual learners. Explicit English language development (ELD) and grade-level academic content are delivered by specifically trained ELD teachers.</w:t>
            </w:r>
          </w:p>
          <w:p w14:paraId="0FF6F525" w14:textId="77777777" w:rsidR="008C169F" w:rsidRPr="003C2298" w:rsidRDefault="008C169F" w:rsidP="005F2F93">
            <w:pPr>
              <w:rPr>
                <w:sz w:val="12"/>
                <w:szCs w:val="12"/>
                <w:highlight w:val="yellow"/>
              </w:rPr>
            </w:pPr>
          </w:p>
        </w:tc>
        <w:tc>
          <w:tcPr>
            <w:tcW w:w="3960" w:type="dxa"/>
          </w:tcPr>
          <w:p w14:paraId="102746D0" w14:textId="77777777" w:rsidR="008C169F" w:rsidRPr="003C2298" w:rsidRDefault="008C169F" w:rsidP="005F2F93">
            <w:pPr>
              <w:rPr>
                <w:sz w:val="20"/>
                <w:szCs w:val="20"/>
                <w:highlight w:val="yellow"/>
              </w:rPr>
            </w:pPr>
          </w:p>
        </w:tc>
      </w:tr>
      <w:tr w:rsidR="008C169F" w:rsidRPr="00CB40D5" w14:paraId="461CC0F5" w14:textId="77777777" w:rsidTr="007069FC">
        <w:tc>
          <w:tcPr>
            <w:tcW w:w="5850" w:type="dxa"/>
          </w:tcPr>
          <w:p w14:paraId="67794953" w14:textId="77777777" w:rsidR="008C169F" w:rsidRPr="003C2298" w:rsidRDefault="008C169F" w:rsidP="005F2F93">
            <w:pPr>
              <w:rPr>
                <w:sz w:val="20"/>
                <w:szCs w:val="20"/>
              </w:rPr>
            </w:pPr>
            <w:r w:rsidRPr="0EBFB215">
              <w:rPr>
                <w:b/>
                <w:bCs/>
                <w:sz w:val="20"/>
                <w:szCs w:val="20"/>
              </w:rPr>
              <w:lastRenderedPageBreak/>
              <w:t xml:space="preserve">Supportive Mainstream: </w:t>
            </w:r>
            <w:r w:rsidRPr="0EBFB215">
              <w:rPr>
                <w:sz w:val="20"/>
                <w:szCs w:val="20"/>
              </w:rPr>
              <w:t>Students in the Supportive Mainstream model access grade-level academic content and English language development through participation in their mainstream classrooms with support provided either individually or in small groups by specifically trained educators.</w:t>
            </w:r>
          </w:p>
          <w:p w14:paraId="32FEE5D8" w14:textId="77777777" w:rsidR="008C169F" w:rsidRPr="003C2298" w:rsidRDefault="008C169F" w:rsidP="005F2F93">
            <w:pPr>
              <w:rPr>
                <w:sz w:val="20"/>
                <w:szCs w:val="20"/>
                <w:highlight w:val="yellow"/>
              </w:rPr>
            </w:pPr>
          </w:p>
        </w:tc>
        <w:tc>
          <w:tcPr>
            <w:tcW w:w="3960" w:type="dxa"/>
          </w:tcPr>
          <w:p w14:paraId="77C4707F" w14:textId="77777777" w:rsidR="008C169F" w:rsidRPr="003C2298" w:rsidRDefault="008C169F" w:rsidP="005F2F93">
            <w:pPr>
              <w:rPr>
                <w:sz w:val="20"/>
                <w:szCs w:val="20"/>
                <w:highlight w:val="yellow"/>
              </w:rPr>
            </w:pPr>
          </w:p>
        </w:tc>
      </w:tr>
      <w:tr w:rsidR="008C169F" w:rsidRPr="00CB40D5" w14:paraId="4B2B2E91" w14:textId="77777777" w:rsidTr="007069FC">
        <w:tc>
          <w:tcPr>
            <w:tcW w:w="5850" w:type="dxa"/>
          </w:tcPr>
          <w:p w14:paraId="5823448E" w14:textId="76793A20" w:rsidR="008C169F" w:rsidRPr="003C2298" w:rsidRDefault="008C169F" w:rsidP="005F2F93">
            <w:pPr>
              <w:rPr>
                <w:sz w:val="20"/>
                <w:szCs w:val="20"/>
              </w:rPr>
            </w:pPr>
            <w:r w:rsidRPr="0EBFB215">
              <w:rPr>
                <w:b/>
                <w:bCs/>
                <w:sz w:val="20"/>
                <w:szCs w:val="20"/>
              </w:rPr>
              <w:t>Newcomer Programs:</w:t>
            </w:r>
            <w:r w:rsidRPr="0EBFB215">
              <w:rPr>
                <w:sz w:val="20"/>
                <w:szCs w:val="20"/>
              </w:rPr>
              <w:t xml:space="preserve"> Newcomer Programs provide specialized instruction to beginning level multilingual </w:t>
            </w:r>
            <w:r w:rsidR="00065B37">
              <w:rPr>
                <w:sz w:val="20"/>
                <w:szCs w:val="20"/>
              </w:rPr>
              <w:t>l</w:t>
            </w:r>
            <w:r w:rsidRPr="0EBFB215">
              <w:rPr>
                <w:sz w:val="20"/>
                <w:szCs w:val="20"/>
              </w:rPr>
              <w:t>earners who have newly immigrated to the United States and may have limited or interrupted formal education or low literacy in their primary language. Typical program length ranges from one semester to one year for most students.</w:t>
            </w:r>
          </w:p>
          <w:p w14:paraId="5C09D559" w14:textId="77777777" w:rsidR="008C169F" w:rsidRPr="003C2298" w:rsidRDefault="008C169F" w:rsidP="005F2F93">
            <w:pPr>
              <w:rPr>
                <w:sz w:val="12"/>
                <w:szCs w:val="12"/>
                <w:highlight w:val="yellow"/>
              </w:rPr>
            </w:pPr>
          </w:p>
        </w:tc>
        <w:tc>
          <w:tcPr>
            <w:tcW w:w="3960" w:type="dxa"/>
          </w:tcPr>
          <w:p w14:paraId="004AA867" w14:textId="77777777" w:rsidR="008C169F" w:rsidRPr="003C2298" w:rsidRDefault="008C169F" w:rsidP="005F2F93">
            <w:pPr>
              <w:rPr>
                <w:sz w:val="20"/>
                <w:szCs w:val="20"/>
                <w:highlight w:val="yellow"/>
              </w:rPr>
            </w:pPr>
          </w:p>
        </w:tc>
      </w:tr>
    </w:tbl>
    <w:p w14:paraId="61F60E45" w14:textId="77777777" w:rsidR="007069FC" w:rsidRPr="007069FC" w:rsidRDefault="007069FC">
      <w:pPr>
        <w:rPr>
          <w:sz w:val="16"/>
          <w:szCs w:val="16"/>
        </w:rPr>
      </w:pPr>
    </w:p>
    <w:tbl>
      <w:tblPr>
        <w:tblStyle w:val="TableGrid1"/>
        <w:tblW w:w="9810" w:type="dxa"/>
        <w:tblInd w:w="-185" w:type="dxa"/>
        <w:tblLook w:val="04A0" w:firstRow="1" w:lastRow="0" w:firstColumn="1" w:lastColumn="0" w:noHBand="0" w:noVBand="1"/>
      </w:tblPr>
      <w:tblGrid>
        <w:gridCol w:w="9810"/>
      </w:tblGrid>
      <w:tr w:rsidR="008C169F" w:rsidRPr="00C3784D" w14:paraId="013AEDE1" w14:textId="77777777" w:rsidTr="008C169F">
        <w:tc>
          <w:tcPr>
            <w:tcW w:w="9810" w:type="dxa"/>
            <w:shd w:val="clear" w:color="auto" w:fill="B9D2CC" w:themeFill="accent3" w:themeFillTint="99"/>
          </w:tcPr>
          <w:p w14:paraId="39D6D1C9" w14:textId="77777777" w:rsidR="008C169F" w:rsidRPr="00CB40D5" w:rsidRDefault="008C169F" w:rsidP="005F2F93">
            <w:pPr>
              <w:rPr>
                <w:rFonts w:ascii="Segoe UI" w:hAnsi="Segoe UI" w:cs="Segoe UI"/>
                <w:b/>
                <w:bCs/>
                <w:sz w:val="24"/>
                <w:szCs w:val="24"/>
              </w:rPr>
            </w:pPr>
            <w:r w:rsidRPr="0EBFB215">
              <w:rPr>
                <w:rFonts w:ascii="Segoe UI" w:hAnsi="Segoe UI" w:cs="Segoe UI"/>
                <w:b/>
                <w:bCs/>
                <w:sz w:val="24"/>
                <w:szCs w:val="24"/>
              </w:rPr>
              <w:t>2: ELD Services – Elementary</w:t>
            </w:r>
          </w:p>
        </w:tc>
      </w:tr>
      <w:tr w:rsidR="008C169F" w:rsidRPr="00C3784D" w14:paraId="2B58B4E9" w14:textId="77777777" w:rsidTr="005F2F93">
        <w:trPr>
          <w:trHeight w:val="368"/>
        </w:trPr>
        <w:tc>
          <w:tcPr>
            <w:tcW w:w="9810" w:type="dxa"/>
          </w:tcPr>
          <w:p w14:paraId="4CC48CC1" w14:textId="77777777" w:rsidR="008C169F" w:rsidRPr="00CB40D5" w:rsidRDefault="008C169F" w:rsidP="005F2F93">
            <w:pPr>
              <w:rPr>
                <w:rFonts w:ascii="Segoe UI" w:hAnsi="Segoe UI" w:cs="Segoe UI"/>
                <w:sz w:val="20"/>
                <w:szCs w:val="20"/>
              </w:rPr>
            </w:pPr>
            <w:r w:rsidRPr="6C87630A">
              <w:rPr>
                <w:rFonts w:ascii="Segoe UI" w:hAnsi="Segoe UI" w:cs="Segoe UI"/>
                <w:sz w:val="20"/>
                <w:szCs w:val="20"/>
              </w:rPr>
              <w:t>Describe how the ALE will provide designated English Language Development and Accessible Content in each model.</w:t>
            </w:r>
          </w:p>
        </w:tc>
      </w:tr>
    </w:tbl>
    <w:p w14:paraId="378E5298" w14:textId="77777777" w:rsidR="007069FC" w:rsidRPr="007069FC" w:rsidRDefault="007069FC" w:rsidP="007069FC">
      <w:pPr>
        <w:spacing w:after="0"/>
        <w:rPr>
          <w:sz w:val="2"/>
          <w:szCs w:val="2"/>
        </w:rPr>
      </w:pPr>
    </w:p>
    <w:tbl>
      <w:tblPr>
        <w:tblStyle w:val="TableGrid1"/>
        <w:tblW w:w="9810" w:type="dxa"/>
        <w:tblInd w:w="-185" w:type="dxa"/>
        <w:tblLook w:val="04A0" w:firstRow="1" w:lastRow="0" w:firstColumn="1" w:lastColumn="0" w:noHBand="0" w:noVBand="1"/>
      </w:tblPr>
      <w:tblGrid>
        <w:gridCol w:w="1388"/>
        <w:gridCol w:w="3950"/>
        <w:gridCol w:w="4472"/>
      </w:tblGrid>
      <w:tr w:rsidR="008C169F" w:rsidRPr="00C3784D" w14:paraId="2061EAAF" w14:textId="77777777" w:rsidTr="005F2F93">
        <w:tc>
          <w:tcPr>
            <w:tcW w:w="1388" w:type="dxa"/>
          </w:tcPr>
          <w:p w14:paraId="05212A10" w14:textId="77777777" w:rsidR="008C169F" w:rsidRPr="00CB40D5" w:rsidRDefault="008C169F" w:rsidP="005F2F93">
            <w:pPr>
              <w:rPr>
                <w:rFonts w:ascii="Segoe UI" w:hAnsi="Segoe UI" w:cs="Segoe UI"/>
                <w:sz w:val="20"/>
                <w:szCs w:val="20"/>
              </w:rPr>
            </w:pPr>
          </w:p>
        </w:tc>
        <w:tc>
          <w:tcPr>
            <w:tcW w:w="3950" w:type="dxa"/>
          </w:tcPr>
          <w:p w14:paraId="64574C00" w14:textId="77777777" w:rsidR="008C169F" w:rsidRPr="00120282" w:rsidRDefault="008C169F" w:rsidP="005F2F93">
            <w:pPr>
              <w:rPr>
                <w:rFonts w:ascii="Segoe UI" w:hAnsi="Segoe UI" w:cs="Segoe UI"/>
                <w:b/>
                <w:bCs/>
                <w:sz w:val="20"/>
                <w:szCs w:val="20"/>
              </w:rPr>
            </w:pPr>
            <w:r>
              <w:rPr>
                <w:rFonts w:ascii="Segoe UI" w:hAnsi="Segoe UI" w:cs="Segoe UI"/>
                <w:b/>
                <w:bCs/>
                <w:sz w:val="20"/>
                <w:szCs w:val="20"/>
              </w:rPr>
              <w:t>English Language Development</w:t>
            </w:r>
          </w:p>
        </w:tc>
        <w:tc>
          <w:tcPr>
            <w:tcW w:w="4472" w:type="dxa"/>
          </w:tcPr>
          <w:p w14:paraId="040B91F1" w14:textId="77777777" w:rsidR="008C169F" w:rsidRPr="00CB40D5" w:rsidRDefault="008C169F" w:rsidP="005F2F93">
            <w:pPr>
              <w:rPr>
                <w:rFonts w:ascii="Segoe UI" w:hAnsi="Segoe UI" w:cs="Segoe UI"/>
                <w:sz w:val="20"/>
                <w:szCs w:val="20"/>
              </w:rPr>
            </w:pPr>
            <w:r>
              <w:rPr>
                <w:rFonts w:ascii="Segoe UI" w:hAnsi="Segoe UI" w:cs="Segoe UI"/>
                <w:b/>
                <w:bCs/>
                <w:sz w:val="20"/>
                <w:szCs w:val="20"/>
              </w:rPr>
              <w:t>Accessible Content</w:t>
            </w:r>
          </w:p>
          <w:p w14:paraId="4AEA7A48" w14:textId="77777777" w:rsidR="008C169F" w:rsidRPr="00CB40D5" w:rsidRDefault="008C169F" w:rsidP="005F2F93">
            <w:pPr>
              <w:rPr>
                <w:rFonts w:ascii="Segoe UI" w:hAnsi="Segoe UI" w:cs="Segoe UI"/>
                <w:sz w:val="20"/>
                <w:szCs w:val="20"/>
              </w:rPr>
            </w:pPr>
          </w:p>
        </w:tc>
      </w:tr>
      <w:tr w:rsidR="008C169F" w:rsidRPr="00C3784D" w14:paraId="7B111652" w14:textId="77777777" w:rsidTr="005F2F93">
        <w:tc>
          <w:tcPr>
            <w:tcW w:w="1388" w:type="dxa"/>
          </w:tcPr>
          <w:p w14:paraId="6774FCD6" w14:textId="77777777" w:rsidR="008C169F" w:rsidRPr="00CB40D5" w:rsidRDefault="008C169F" w:rsidP="005F2F93">
            <w:pPr>
              <w:rPr>
                <w:rFonts w:ascii="Segoe UI" w:hAnsi="Segoe UI" w:cs="Segoe UI"/>
                <w:b/>
                <w:bCs/>
                <w:sz w:val="20"/>
                <w:szCs w:val="20"/>
              </w:rPr>
            </w:pPr>
            <w:r w:rsidRPr="00CB40D5">
              <w:rPr>
                <w:rFonts w:ascii="Segoe UI" w:hAnsi="Segoe UI" w:cs="Segoe UI"/>
                <w:b/>
                <w:bCs/>
                <w:sz w:val="20"/>
                <w:szCs w:val="20"/>
              </w:rPr>
              <w:t>Program Model:</w:t>
            </w:r>
          </w:p>
        </w:tc>
        <w:tc>
          <w:tcPr>
            <w:tcW w:w="3950" w:type="dxa"/>
          </w:tcPr>
          <w:p w14:paraId="0E147F9A" w14:textId="77777777" w:rsidR="008C169F" w:rsidRPr="00CB40D5" w:rsidRDefault="008C169F" w:rsidP="005F2F93">
            <w:pPr>
              <w:rPr>
                <w:rFonts w:ascii="Segoe UI" w:hAnsi="Segoe UI" w:cs="Segoe UI"/>
                <w:sz w:val="20"/>
                <w:szCs w:val="20"/>
              </w:rPr>
            </w:pPr>
          </w:p>
          <w:p w14:paraId="436FF2F7" w14:textId="77777777" w:rsidR="008C169F" w:rsidRPr="00CB40D5" w:rsidRDefault="008C169F" w:rsidP="005F2F93">
            <w:pPr>
              <w:rPr>
                <w:rFonts w:ascii="Segoe UI" w:hAnsi="Segoe UI" w:cs="Segoe UI"/>
                <w:sz w:val="20"/>
                <w:szCs w:val="20"/>
              </w:rPr>
            </w:pPr>
          </w:p>
          <w:p w14:paraId="38C8B42A" w14:textId="77777777" w:rsidR="008C169F" w:rsidRPr="00CB40D5" w:rsidRDefault="008C169F" w:rsidP="005F2F93">
            <w:pPr>
              <w:rPr>
                <w:rFonts w:ascii="Segoe UI" w:hAnsi="Segoe UI" w:cs="Segoe UI"/>
                <w:sz w:val="20"/>
                <w:szCs w:val="20"/>
              </w:rPr>
            </w:pPr>
          </w:p>
          <w:p w14:paraId="06B47F36" w14:textId="77777777" w:rsidR="008C169F" w:rsidRPr="00CB40D5" w:rsidRDefault="008C169F" w:rsidP="005F2F93">
            <w:pPr>
              <w:rPr>
                <w:rFonts w:ascii="Segoe UI" w:hAnsi="Segoe UI" w:cs="Segoe UI"/>
                <w:sz w:val="20"/>
                <w:szCs w:val="20"/>
              </w:rPr>
            </w:pPr>
          </w:p>
          <w:p w14:paraId="5580E6D3" w14:textId="77777777" w:rsidR="008C169F" w:rsidRPr="00CB40D5" w:rsidRDefault="008C169F" w:rsidP="005F2F93">
            <w:pPr>
              <w:rPr>
                <w:rFonts w:ascii="Segoe UI" w:hAnsi="Segoe UI" w:cs="Segoe UI"/>
                <w:sz w:val="20"/>
                <w:szCs w:val="20"/>
              </w:rPr>
            </w:pPr>
          </w:p>
        </w:tc>
        <w:tc>
          <w:tcPr>
            <w:tcW w:w="4472" w:type="dxa"/>
          </w:tcPr>
          <w:p w14:paraId="4D240CEF" w14:textId="77777777" w:rsidR="008C169F" w:rsidRPr="00CB40D5" w:rsidRDefault="008C169F" w:rsidP="005F2F93">
            <w:pPr>
              <w:rPr>
                <w:rFonts w:ascii="Segoe UI" w:hAnsi="Segoe UI" w:cs="Segoe UI"/>
                <w:sz w:val="20"/>
                <w:szCs w:val="20"/>
              </w:rPr>
            </w:pPr>
          </w:p>
        </w:tc>
      </w:tr>
      <w:tr w:rsidR="008C169F" w:rsidRPr="00C3784D" w14:paraId="52969F2F" w14:textId="77777777" w:rsidTr="005F2F93">
        <w:tc>
          <w:tcPr>
            <w:tcW w:w="1388" w:type="dxa"/>
          </w:tcPr>
          <w:p w14:paraId="59923E66" w14:textId="77777777" w:rsidR="008C169F" w:rsidRPr="00CB40D5" w:rsidRDefault="008C169F" w:rsidP="005F2F93">
            <w:pPr>
              <w:rPr>
                <w:rFonts w:ascii="Segoe UI" w:hAnsi="Segoe UI" w:cs="Segoe UI"/>
                <w:b/>
                <w:bCs/>
                <w:sz w:val="20"/>
                <w:szCs w:val="20"/>
              </w:rPr>
            </w:pPr>
            <w:r w:rsidRPr="00CB40D5">
              <w:rPr>
                <w:rFonts w:ascii="Segoe UI" w:hAnsi="Segoe UI" w:cs="Segoe UI"/>
                <w:b/>
                <w:bCs/>
                <w:sz w:val="20"/>
                <w:szCs w:val="20"/>
              </w:rPr>
              <w:t>Program Model:</w:t>
            </w:r>
          </w:p>
          <w:p w14:paraId="5A70BD93" w14:textId="77777777" w:rsidR="008C169F" w:rsidRPr="00CB40D5" w:rsidRDefault="008C169F" w:rsidP="005F2F93">
            <w:pPr>
              <w:rPr>
                <w:rFonts w:ascii="Segoe UI" w:hAnsi="Segoe UI" w:cs="Segoe UI"/>
                <w:b/>
                <w:bCs/>
                <w:sz w:val="20"/>
                <w:szCs w:val="20"/>
              </w:rPr>
            </w:pPr>
          </w:p>
          <w:p w14:paraId="3225872C" w14:textId="77777777" w:rsidR="008C169F" w:rsidRPr="00CB40D5" w:rsidRDefault="008C169F" w:rsidP="005F2F93">
            <w:pPr>
              <w:rPr>
                <w:rFonts w:ascii="Segoe UI" w:hAnsi="Segoe UI" w:cs="Segoe UI"/>
                <w:b/>
                <w:bCs/>
                <w:sz w:val="20"/>
                <w:szCs w:val="20"/>
              </w:rPr>
            </w:pPr>
          </w:p>
          <w:p w14:paraId="64BF637F" w14:textId="77777777" w:rsidR="008C169F" w:rsidRPr="00CB40D5" w:rsidRDefault="008C169F" w:rsidP="005F2F93">
            <w:pPr>
              <w:rPr>
                <w:rFonts w:ascii="Segoe UI" w:hAnsi="Segoe UI" w:cs="Segoe UI"/>
                <w:b/>
                <w:bCs/>
                <w:sz w:val="20"/>
                <w:szCs w:val="20"/>
              </w:rPr>
            </w:pPr>
          </w:p>
        </w:tc>
        <w:tc>
          <w:tcPr>
            <w:tcW w:w="3950" w:type="dxa"/>
          </w:tcPr>
          <w:p w14:paraId="1D58E80A" w14:textId="77777777" w:rsidR="008C169F" w:rsidRPr="00CB40D5" w:rsidRDefault="008C169F" w:rsidP="005F2F93">
            <w:pPr>
              <w:rPr>
                <w:rFonts w:ascii="Segoe UI" w:hAnsi="Segoe UI" w:cs="Segoe UI"/>
                <w:sz w:val="20"/>
                <w:szCs w:val="20"/>
              </w:rPr>
            </w:pPr>
          </w:p>
        </w:tc>
        <w:tc>
          <w:tcPr>
            <w:tcW w:w="4472" w:type="dxa"/>
          </w:tcPr>
          <w:p w14:paraId="76CA867F" w14:textId="77777777" w:rsidR="008C169F" w:rsidRPr="00CB40D5" w:rsidRDefault="008C169F" w:rsidP="005F2F93">
            <w:pPr>
              <w:rPr>
                <w:rFonts w:ascii="Segoe UI" w:hAnsi="Segoe UI" w:cs="Segoe UI"/>
                <w:sz w:val="20"/>
                <w:szCs w:val="20"/>
              </w:rPr>
            </w:pPr>
          </w:p>
        </w:tc>
      </w:tr>
    </w:tbl>
    <w:p w14:paraId="228E6C3A" w14:textId="77777777" w:rsidR="007069FC" w:rsidRPr="007069FC" w:rsidRDefault="007069FC" w:rsidP="007069FC">
      <w:pPr>
        <w:spacing w:after="0"/>
        <w:rPr>
          <w:sz w:val="16"/>
          <w:szCs w:val="16"/>
        </w:rPr>
      </w:pPr>
    </w:p>
    <w:tbl>
      <w:tblPr>
        <w:tblStyle w:val="TableGrid1"/>
        <w:tblW w:w="9810" w:type="dxa"/>
        <w:tblInd w:w="-185" w:type="dxa"/>
        <w:tblLook w:val="04A0" w:firstRow="1" w:lastRow="0" w:firstColumn="1" w:lastColumn="0" w:noHBand="0" w:noVBand="1"/>
      </w:tblPr>
      <w:tblGrid>
        <w:gridCol w:w="9810"/>
      </w:tblGrid>
      <w:tr w:rsidR="008C169F" w:rsidRPr="00C3784D" w14:paraId="15B8E1B6" w14:textId="77777777" w:rsidTr="008C169F">
        <w:tc>
          <w:tcPr>
            <w:tcW w:w="9810" w:type="dxa"/>
            <w:shd w:val="clear" w:color="auto" w:fill="B9D2CC" w:themeFill="accent3" w:themeFillTint="99"/>
          </w:tcPr>
          <w:p w14:paraId="7765C163" w14:textId="77777777" w:rsidR="008C169F" w:rsidRPr="00CB40D5" w:rsidRDefault="008C169F" w:rsidP="005F2F93">
            <w:pPr>
              <w:rPr>
                <w:rFonts w:ascii="Segoe UI" w:hAnsi="Segoe UI" w:cs="Segoe UI"/>
                <w:b/>
                <w:bCs/>
                <w:sz w:val="24"/>
                <w:szCs w:val="24"/>
              </w:rPr>
            </w:pPr>
            <w:r w:rsidRPr="0EBFB215">
              <w:rPr>
                <w:rFonts w:ascii="Segoe UI" w:hAnsi="Segoe UI" w:cs="Segoe UI"/>
                <w:b/>
                <w:bCs/>
                <w:sz w:val="24"/>
                <w:szCs w:val="24"/>
              </w:rPr>
              <w:t>2: ELD Services – Middle School</w:t>
            </w:r>
          </w:p>
        </w:tc>
      </w:tr>
      <w:tr w:rsidR="008C169F" w:rsidRPr="00C3784D" w14:paraId="559697DA" w14:textId="77777777" w:rsidTr="005F2F93">
        <w:trPr>
          <w:trHeight w:val="413"/>
        </w:trPr>
        <w:tc>
          <w:tcPr>
            <w:tcW w:w="9810" w:type="dxa"/>
          </w:tcPr>
          <w:p w14:paraId="70B7C893" w14:textId="77777777" w:rsidR="008C169F" w:rsidRPr="00065B37" w:rsidRDefault="008C169F" w:rsidP="005F2F93">
            <w:pPr>
              <w:rPr>
                <w:rFonts w:ascii="Segoe UI" w:hAnsi="Segoe UI" w:cs="Segoe UI"/>
                <w:sz w:val="20"/>
                <w:szCs w:val="20"/>
              </w:rPr>
            </w:pPr>
            <w:r w:rsidRPr="00065B37">
              <w:rPr>
                <w:rFonts w:ascii="Segoe UI" w:hAnsi="Segoe UI" w:cs="Segoe UI"/>
                <w:sz w:val="20"/>
                <w:szCs w:val="20"/>
              </w:rPr>
              <w:t>Describe how the ALE will provide designated English Language Development and Accessible Content in each model.</w:t>
            </w:r>
          </w:p>
        </w:tc>
      </w:tr>
    </w:tbl>
    <w:p w14:paraId="49EA3540" w14:textId="77777777" w:rsidR="007069FC" w:rsidRPr="007069FC" w:rsidRDefault="007069FC" w:rsidP="007069FC">
      <w:pPr>
        <w:spacing w:after="0"/>
        <w:rPr>
          <w:sz w:val="2"/>
          <w:szCs w:val="2"/>
        </w:rPr>
      </w:pPr>
    </w:p>
    <w:tbl>
      <w:tblPr>
        <w:tblStyle w:val="TableGrid1"/>
        <w:tblW w:w="9810" w:type="dxa"/>
        <w:tblInd w:w="-185" w:type="dxa"/>
        <w:tblLook w:val="04A0" w:firstRow="1" w:lastRow="0" w:firstColumn="1" w:lastColumn="0" w:noHBand="0" w:noVBand="1"/>
      </w:tblPr>
      <w:tblGrid>
        <w:gridCol w:w="1388"/>
        <w:gridCol w:w="3950"/>
        <w:gridCol w:w="4472"/>
      </w:tblGrid>
      <w:tr w:rsidR="008C169F" w:rsidRPr="00C3784D" w14:paraId="5FCD30E6" w14:textId="77777777" w:rsidTr="005F2F93">
        <w:tc>
          <w:tcPr>
            <w:tcW w:w="1388" w:type="dxa"/>
          </w:tcPr>
          <w:p w14:paraId="0D4C6821" w14:textId="77777777" w:rsidR="008C169F" w:rsidRPr="00CB40D5" w:rsidRDefault="008C169F" w:rsidP="005F2F93">
            <w:pPr>
              <w:rPr>
                <w:rFonts w:ascii="Segoe UI" w:hAnsi="Segoe UI" w:cs="Segoe UI"/>
                <w:sz w:val="20"/>
                <w:szCs w:val="20"/>
              </w:rPr>
            </w:pPr>
          </w:p>
        </w:tc>
        <w:tc>
          <w:tcPr>
            <w:tcW w:w="3950" w:type="dxa"/>
          </w:tcPr>
          <w:p w14:paraId="47437CF9" w14:textId="77777777" w:rsidR="008C169F" w:rsidRPr="00120282" w:rsidRDefault="008C169F" w:rsidP="005F2F93">
            <w:pPr>
              <w:rPr>
                <w:rFonts w:ascii="Segoe UI" w:hAnsi="Segoe UI" w:cs="Segoe UI"/>
                <w:b/>
                <w:bCs/>
                <w:sz w:val="20"/>
                <w:szCs w:val="20"/>
              </w:rPr>
            </w:pPr>
            <w:r>
              <w:rPr>
                <w:rFonts w:ascii="Segoe UI" w:hAnsi="Segoe UI" w:cs="Segoe UI"/>
                <w:b/>
                <w:bCs/>
                <w:sz w:val="20"/>
                <w:szCs w:val="20"/>
              </w:rPr>
              <w:t>English Language Development</w:t>
            </w:r>
          </w:p>
        </w:tc>
        <w:tc>
          <w:tcPr>
            <w:tcW w:w="4472" w:type="dxa"/>
          </w:tcPr>
          <w:p w14:paraId="031E4523" w14:textId="77777777" w:rsidR="008C169F" w:rsidRPr="00CB40D5" w:rsidRDefault="008C169F" w:rsidP="005F2F93">
            <w:pPr>
              <w:rPr>
                <w:rFonts w:ascii="Segoe UI" w:hAnsi="Segoe UI" w:cs="Segoe UI"/>
                <w:sz w:val="20"/>
                <w:szCs w:val="20"/>
              </w:rPr>
            </w:pPr>
            <w:r>
              <w:rPr>
                <w:rFonts w:ascii="Segoe UI" w:hAnsi="Segoe UI" w:cs="Segoe UI"/>
                <w:b/>
                <w:bCs/>
                <w:sz w:val="20"/>
                <w:szCs w:val="20"/>
              </w:rPr>
              <w:t>Accessible Content</w:t>
            </w:r>
          </w:p>
          <w:p w14:paraId="3B4EF9AD" w14:textId="77777777" w:rsidR="008C169F" w:rsidRPr="00CB40D5" w:rsidRDefault="008C169F" w:rsidP="005F2F93">
            <w:pPr>
              <w:rPr>
                <w:rFonts w:ascii="Segoe UI" w:hAnsi="Segoe UI" w:cs="Segoe UI"/>
                <w:sz w:val="20"/>
                <w:szCs w:val="20"/>
              </w:rPr>
            </w:pPr>
          </w:p>
        </w:tc>
      </w:tr>
      <w:tr w:rsidR="008C169F" w:rsidRPr="00C3784D" w14:paraId="267B5482" w14:textId="77777777" w:rsidTr="005F2F93">
        <w:tc>
          <w:tcPr>
            <w:tcW w:w="1388" w:type="dxa"/>
          </w:tcPr>
          <w:p w14:paraId="5DD9CA3C" w14:textId="77777777" w:rsidR="008C169F" w:rsidRPr="00CB40D5" w:rsidRDefault="008C169F" w:rsidP="005F2F93">
            <w:pPr>
              <w:rPr>
                <w:rFonts w:ascii="Segoe UI" w:hAnsi="Segoe UI" w:cs="Segoe UI"/>
                <w:b/>
                <w:bCs/>
                <w:sz w:val="20"/>
                <w:szCs w:val="20"/>
              </w:rPr>
            </w:pPr>
            <w:r w:rsidRPr="00CB40D5">
              <w:rPr>
                <w:rFonts w:ascii="Segoe UI" w:hAnsi="Segoe UI" w:cs="Segoe UI"/>
                <w:b/>
                <w:bCs/>
                <w:sz w:val="20"/>
                <w:szCs w:val="20"/>
              </w:rPr>
              <w:t>Program Model:</w:t>
            </w:r>
          </w:p>
        </w:tc>
        <w:tc>
          <w:tcPr>
            <w:tcW w:w="3950" w:type="dxa"/>
          </w:tcPr>
          <w:p w14:paraId="0730421B" w14:textId="77777777" w:rsidR="008C169F" w:rsidRPr="00CB40D5" w:rsidRDefault="008C169F" w:rsidP="005F2F93">
            <w:pPr>
              <w:rPr>
                <w:rFonts w:ascii="Segoe UI" w:hAnsi="Segoe UI" w:cs="Segoe UI"/>
                <w:sz w:val="20"/>
                <w:szCs w:val="20"/>
              </w:rPr>
            </w:pPr>
          </w:p>
          <w:p w14:paraId="6164C545" w14:textId="77777777" w:rsidR="008C169F" w:rsidRPr="00CB40D5" w:rsidRDefault="008C169F" w:rsidP="005F2F93">
            <w:pPr>
              <w:rPr>
                <w:rFonts w:ascii="Segoe UI" w:hAnsi="Segoe UI" w:cs="Segoe UI"/>
                <w:sz w:val="20"/>
                <w:szCs w:val="20"/>
              </w:rPr>
            </w:pPr>
          </w:p>
          <w:p w14:paraId="71F0E27F" w14:textId="77777777" w:rsidR="008C169F" w:rsidRPr="00CB40D5" w:rsidRDefault="008C169F" w:rsidP="005F2F93">
            <w:pPr>
              <w:rPr>
                <w:rFonts w:ascii="Segoe UI" w:hAnsi="Segoe UI" w:cs="Segoe UI"/>
                <w:sz w:val="20"/>
                <w:szCs w:val="20"/>
              </w:rPr>
            </w:pPr>
          </w:p>
          <w:p w14:paraId="412E1AB2" w14:textId="77777777" w:rsidR="008C169F" w:rsidRPr="00CB40D5" w:rsidRDefault="008C169F" w:rsidP="005F2F93">
            <w:pPr>
              <w:rPr>
                <w:rFonts w:ascii="Segoe UI" w:hAnsi="Segoe UI" w:cs="Segoe UI"/>
                <w:sz w:val="20"/>
                <w:szCs w:val="20"/>
              </w:rPr>
            </w:pPr>
          </w:p>
          <w:p w14:paraId="20C3028C" w14:textId="77777777" w:rsidR="008C169F" w:rsidRPr="00CB40D5" w:rsidRDefault="008C169F" w:rsidP="005F2F93">
            <w:pPr>
              <w:rPr>
                <w:rFonts w:ascii="Segoe UI" w:hAnsi="Segoe UI" w:cs="Segoe UI"/>
                <w:sz w:val="20"/>
                <w:szCs w:val="20"/>
              </w:rPr>
            </w:pPr>
          </w:p>
        </w:tc>
        <w:tc>
          <w:tcPr>
            <w:tcW w:w="4472" w:type="dxa"/>
          </w:tcPr>
          <w:p w14:paraId="74456D34" w14:textId="77777777" w:rsidR="008C169F" w:rsidRPr="00CB40D5" w:rsidRDefault="008C169F" w:rsidP="005F2F93">
            <w:pPr>
              <w:rPr>
                <w:rFonts w:ascii="Segoe UI" w:hAnsi="Segoe UI" w:cs="Segoe UI"/>
                <w:sz w:val="20"/>
                <w:szCs w:val="20"/>
              </w:rPr>
            </w:pPr>
          </w:p>
        </w:tc>
      </w:tr>
      <w:tr w:rsidR="008C169F" w:rsidRPr="00C3784D" w14:paraId="784B0BAC" w14:textId="77777777" w:rsidTr="005F2F93">
        <w:tc>
          <w:tcPr>
            <w:tcW w:w="1388" w:type="dxa"/>
          </w:tcPr>
          <w:p w14:paraId="6465D95D" w14:textId="77777777" w:rsidR="008C169F" w:rsidRPr="00CB40D5" w:rsidRDefault="008C169F" w:rsidP="005F2F93">
            <w:pPr>
              <w:rPr>
                <w:rFonts w:ascii="Segoe UI" w:hAnsi="Segoe UI" w:cs="Segoe UI"/>
                <w:b/>
                <w:bCs/>
                <w:sz w:val="20"/>
                <w:szCs w:val="20"/>
              </w:rPr>
            </w:pPr>
            <w:r w:rsidRPr="00CB40D5">
              <w:rPr>
                <w:rFonts w:ascii="Segoe UI" w:hAnsi="Segoe UI" w:cs="Segoe UI"/>
                <w:b/>
                <w:bCs/>
                <w:sz w:val="20"/>
                <w:szCs w:val="20"/>
              </w:rPr>
              <w:t>Program Model:</w:t>
            </w:r>
          </w:p>
          <w:p w14:paraId="3250B255" w14:textId="77777777" w:rsidR="008C169F" w:rsidRPr="00CB40D5" w:rsidRDefault="008C169F" w:rsidP="005F2F93">
            <w:pPr>
              <w:rPr>
                <w:rFonts w:ascii="Segoe UI" w:hAnsi="Segoe UI" w:cs="Segoe UI"/>
                <w:b/>
                <w:bCs/>
                <w:sz w:val="20"/>
                <w:szCs w:val="20"/>
              </w:rPr>
            </w:pPr>
          </w:p>
          <w:p w14:paraId="5CD62FC8" w14:textId="77777777" w:rsidR="008C169F" w:rsidRPr="00CB40D5" w:rsidRDefault="008C169F" w:rsidP="005F2F93">
            <w:pPr>
              <w:rPr>
                <w:rFonts w:ascii="Segoe UI" w:hAnsi="Segoe UI" w:cs="Segoe UI"/>
                <w:b/>
                <w:bCs/>
                <w:sz w:val="20"/>
                <w:szCs w:val="20"/>
              </w:rPr>
            </w:pPr>
          </w:p>
          <w:p w14:paraId="1FF401BF" w14:textId="77777777" w:rsidR="008C169F" w:rsidRPr="00CB40D5" w:rsidRDefault="008C169F" w:rsidP="005F2F93">
            <w:pPr>
              <w:rPr>
                <w:rFonts w:ascii="Segoe UI" w:hAnsi="Segoe UI" w:cs="Segoe UI"/>
                <w:b/>
                <w:bCs/>
                <w:sz w:val="20"/>
                <w:szCs w:val="20"/>
              </w:rPr>
            </w:pPr>
          </w:p>
        </w:tc>
        <w:tc>
          <w:tcPr>
            <w:tcW w:w="3950" w:type="dxa"/>
          </w:tcPr>
          <w:p w14:paraId="6EF3BA0D" w14:textId="77777777" w:rsidR="008C169F" w:rsidRPr="00CB40D5" w:rsidRDefault="008C169F" w:rsidP="005F2F93">
            <w:pPr>
              <w:rPr>
                <w:rFonts w:ascii="Segoe UI" w:hAnsi="Segoe UI" w:cs="Segoe UI"/>
                <w:sz w:val="20"/>
                <w:szCs w:val="20"/>
              </w:rPr>
            </w:pPr>
          </w:p>
        </w:tc>
        <w:tc>
          <w:tcPr>
            <w:tcW w:w="4472" w:type="dxa"/>
          </w:tcPr>
          <w:p w14:paraId="1735715F" w14:textId="77777777" w:rsidR="008C169F" w:rsidRPr="00CB40D5" w:rsidRDefault="008C169F" w:rsidP="005F2F93">
            <w:pPr>
              <w:rPr>
                <w:rFonts w:ascii="Segoe UI" w:hAnsi="Segoe UI" w:cs="Segoe UI"/>
                <w:sz w:val="20"/>
                <w:szCs w:val="20"/>
              </w:rPr>
            </w:pPr>
          </w:p>
        </w:tc>
      </w:tr>
    </w:tbl>
    <w:p w14:paraId="125F923C" w14:textId="77777777" w:rsidR="00065B37" w:rsidRDefault="00065B37"/>
    <w:tbl>
      <w:tblPr>
        <w:tblStyle w:val="TableGrid1"/>
        <w:tblW w:w="9810" w:type="dxa"/>
        <w:tblInd w:w="-185" w:type="dxa"/>
        <w:tblLook w:val="04A0" w:firstRow="1" w:lastRow="0" w:firstColumn="1" w:lastColumn="0" w:noHBand="0" w:noVBand="1"/>
      </w:tblPr>
      <w:tblGrid>
        <w:gridCol w:w="9810"/>
      </w:tblGrid>
      <w:tr w:rsidR="008C169F" w:rsidRPr="00C3784D" w14:paraId="45280B3D" w14:textId="77777777" w:rsidTr="008C169F">
        <w:tc>
          <w:tcPr>
            <w:tcW w:w="9810" w:type="dxa"/>
            <w:shd w:val="clear" w:color="auto" w:fill="B9D2CC" w:themeFill="accent3" w:themeFillTint="99"/>
          </w:tcPr>
          <w:p w14:paraId="720BAE3B" w14:textId="77777777" w:rsidR="008C169F" w:rsidRPr="00CB40D5" w:rsidRDefault="008C169F" w:rsidP="005F2F93">
            <w:pPr>
              <w:rPr>
                <w:rFonts w:ascii="Segoe UI" w:hAnsi="Segoe UI" w:cs="Segoe UI"/>
                <w:b/>
                <w:bCs/>
                <w:sz w:val="24"/>
                <w:szCs w:val="24"/>
              </w:rPr>
            </w:pPr>
            <w:r w:rsidRPr="0EBFB215">
              <w:rPr>
                <w:rFonts w:ascii="Segoe UI" w:hAnsi="Segoe UI" w:cs="Segoe UI"/>
                <w:b/>
                <w:bCs/>
                <w:sz w:val="24"/>
                <w:szCs w:val="24"/>
              </w:rPr>
              <w:lastRenderedPageBreak/>
              <w:t>2: ELD Services – High School</w:t>
            </w:r>
          </w:p>
        </w:tc>
      </w:tr>
      <w:tr w:rsidR="008C169F" w:rsidRPr="00C3784D" w14:paraId="472B3C39" w14:textId="77777777" w:rsidTr="005F2F93">
        <w:trPr>
          <w:trHeight w:val="413"/>
        </w:trPr>
        <w:tc>
          <w:tcPr>
            <w:tcW w:w="9810" w:type="dxa"/>
          </w:tcPr>
          <w:p w14:paraId="2C43FC1A" w14:textId="77777777" w:rsidR="008C169F" w:rsidRPr="006976ED" w:rsidRDefault="008C169F" w:rsidP="005F2F93">
            <w:pPr>
              <w:rPr>
                <w:rFonts w:ascii="Segoe UI" w:hAnsi="Segoe UI" w:cs="Segoe UI"/>
                <w:sz w:val="12"/>
                <w:szCs w:val="12"/>
              </w:rPr>
            </w:pPr>
            <w:r w:rsidRPr="6C87630A">
              <w:rPr>
                <w:rFonts w:ascii="Segoe UI" w:hAnsi="Segoe UI" w:cs="Segoe UI"/>
                <w:sz w:val="20"/>
                <w:szCs w:val="20"/>
              </w:rPr>
              <w:t>Describe how the ALE will provide designated English Language Development and Accessible Content in each model.</w:t>
            </w:r>
          </w:p>
        </w:tc>
      </w:tr>
    </w:tbl>
    <w:p w14:paraId="565D392F" w14:textId="77777777" w:rsidR="007069FC" w:rsidRPr="007069FC" w:rsidRDefault="007069FC" w:rsidP="007069FC">
      <w:pPr>
        <w:spacing w:after="0"/>
        <w:rPr>
          <w:sz w:val="2"/>
          <w:szCs w:val="2"/>
        </w:rPr>
      </w:pPr>
    </w:p>
    <w:tbl>
      <w:tblPr>
        <w:tblStyle w:val="TableGrid1"/>
        <w:tblW w:w="9810" w:type="dxa"/>
        <w:tblInd w:w="-185" w:type="dxa"/>
        <w:tblLook w:val="04A0" w:firstRow="1" w:lastRow="0" w:firstColumn="1" w:lastColumn="0" w:noHBand="0" w:noVBand="1"/>
      </w:tblPr>
      <w:tblGrid>
        <w:gridCol w:w="1388"/>
        <w:gridCol w:w="3950"/>
        <w:gridCol w:w="4472"/>
      </w:tblGrid>
      <w:tr w:rsidR="008C169F" w:rsidRPr="00C3784D" w14:paraId="680DBB8A" w14:textId="77777777" w:rsidTr="005F2F93">
        <w:tc>
          <w:tcPr>
            <w:tcW w:w="1388" w:type="dxa"/>
          </w:tcPr>
          <w:p w14:paraId="60B23B2F" w14:textId="77777777" w:rsidR="008C169F" w:rsidRPr="00CB40D5" w:rsidRDefault="008C169F" w:rsidP="005F2F93">
            <w:pPr>
              <w:rPr>
                <w:rFonts w:ascii="Segoe UI" w:hAnsi="Segoe UI" w:cs="Segoe UI"/>
                <w:sz w:val="20"/>
                <w:szCs w:val="20"/>
              </w:rPr>
            </w:pPr>
          </w:p>
        </w:tc>
        <w:tc>
          <w:tcPr>
            <w:tcW w:w="3950" w:type="dxa"/>
          </w:tcPr>
          <w:p w14:paraId="30956A2B" w14:textId="77777777" w:rsidR="008C169F" w:rsidRPr="00120282" w:rsidRDefault="008C169F" w:rsidP="005F2F93">
            <w:pPr>
              <w:rPr>
                <w:rFonts w:ascii="Segoe UI" w:hAnsi="Segoe UI" w:cs="Segoe UI"/>
                <w:b/>
                <w:bCs/>
                <w:sz w:val="20"/>
                <w:szCs w:val="20"/>
              </w:rPr>
            </w:pPr>
            <w:r>
              <w:rPr>
                <w:rFonts w:ascii="Segoe UI" w:hAnsi="Segoe UI" w:cs="Segoe UI"/>
                <w:b/>
                <w:bCs/>
                <w:sz w:val="20"/>
                <w:szCs w:val="20"/>
              </w:rPr>
              <w:t>English Language Development</w:t>
            </w:r>
          </w:p>
        </w:tc>
        <w:tc>
          <w:tcPr>
            <w:tcW w:w="4472" w:type="dxa"/>
          </w:tcPr>
          <w:p w14:paraId="6F16C344" w14:textId="77777777" w:rsidR="008C169F" w:rsidRPr="00CB40D5" w:rsidRDefault="008C169F" w:rsidP="005F2F93">
            <w:pPr>
              <w:rPr>
                <w:rFonts w:ascii="Segoe UI" w:hAnsi="Segoe UI" w:cs="Segoe UI"/>
                <w:sz w:val="20"/>
                <w:szCs w:val="20"/>
              </w:rPr>
            </w:pPr>
            <w:r>
              <w:rPr>
                <w:rFonts w:ascii="Segoe UI" w:hAnsi="Segoe UI" w:cs="Segoe UI"/>
                <w:b/>
                <w:bCs/>
                <w:sz w:val="20"/>
                <w:szCs w:val="20"/>
              </w:rPr>
              <w:t>Accessible Content</w:t>
            </w:r>
          </w:p>
          <w:p w14:paraId="574E0B20" w14:textId="77777777" w:rsidR="008C169F" w:rsidRPr="00CB40D5" w:rsidRDefault="008C169F" w:rsidP="005F2F93">
            <w:pPr>
              <w:rPr>
                <w:rFonts w:ascii="Segoe UI" w:hAnsi="Segoe UI" w:cs="Segoe UI"/>
                <w:sz w:val="20"/>
                <w:szCs w:val="20"/>
              </w:rPr>
            </w:pPr>
          </w:p>
        </w:tc>
      </w:tr>
      <w:tr w:rsidR="008C169F" w:rsidRPr="00C3784D" w14:paraId="7E33C1CA" w14:textId="77777777" w:rsidTr="005F2F93">
        <w:tc>
          <w:tcPr>
            <w:tcW w:w="1388" w:type="dxa"/>
          </w:tcPr>
          <w:p w14:paraId="71E09311" w14:textId="77777777" w:rsidR="008C169F" w:rsidRPr="00CB40D5" w:rsidRDefault="008C169F" w:rsidP="005F2F93">
            <w:pPr>
              <w:rPr>
                <w:rFonts w:ascii="Segoe UI" w:hAnsi="Segoe UI" w:cs="Segoe UI"/>
                <w:b/>
                <w:bCs/>
                <w:sz w:val="20"/>
                <w:szCs w:val="20"/>
              </w:rPr>
            </w:pPr>
            <w:r w:rsidRPr="00CB40D5">
              <w:rPr>
                <w:rFonts w:ascii="Segoe UI" w:hAnsi="Segoe UI" w:cs="Segoe UI"/>
                <w:b/>
                <w:bCs/>
                <w:sz w:val="20"/>
                <w:szCs w:val="20"/>
              </w:rPr>
              <w:t>Program Model:</w:t>
            </w:r>
          </w:p>
        </w:tc>
        <w:tc>
          <w:tcPr>
            <w:tcW w:w="3950" w:type="dxa"/>
          </w:tcPr>
          <w:p w14:paraId="4F76EFA2" w14:textId="77777777" w:rsidR="008C169F" w:rsidRPr="00CB40D5" w:rsidRDefault="008C169F" w:rsidP="005F2F93">
            <w:pPr>
              <w:rPr>
                <w:rFonts w:ascii="Segoe UI" w:hAnsi="Segoe UI" w:cs="Segoe UI"/>
                <w:sz w:val="20"/>
                <w:szCs w:val="20"/>
              </w:rPr>
            </w:pPr>
          </w:p>
          <w:p w14:paraId="20D3E874" w14:textId="77777777" w:rsidR="008C169F" w:rsidRPr="00CB40D5" w:rsidRDefault="008C169F" w:rsidP="005F2F93">
            <w:pPr>
              <w:rPr>
                <w:rFonts w:ascii="Segoe UI" w:hAnsi="Segoe UI" w:cs="Segoe UI"/>
                <w:sz w:val="20"/>
                <w:szCs w:val="20"/>
              </w:rPr>
            </w:pPr>
          </w:p>
          <w:p w14:paraId="7C89725E" w14:textId="77777777" w:rsidR="008C169F" w:rsidRPr="00CB40D5" w:rsidRDefault="008C169F" w:rsidP="005F2F93">
            <w:pPr>
              <w:rPr>
                <w:rFonts w:ascii="Segoe UI" w:hAnsi="Segoe UI" w:cs="Segoe UI"/>
                <w:sz w:val="20"/>
                <w:szCs w:val="20"/>
              </w:rPr>
            </w:pPr>
          </w:p>
          <w:p w14:paraId="3FF5843F" w14:textId="77777777" w:rsidR="008C169F" w:rsidRPr="00CB40D5" w:rsidRDefault="008C169F" w:rsidP="005F2F93">
            <w:pPr>
              <w:rPr>
                <w:rFonts w:ascii="Segoe UI" w:hAnsi="Segoe UI" w:cs="Segoe UI"/>
                <w:sz w:val="20"/>
                <w:szCs w:val="20"/>
              </w:rPr>
            </w:pPr>
          </w:p>
          <w:p w14:paraId="48DF47B8" w14:textId="77777777" w:rsidR="008C169F" w:rsidRPr="00CB40D5" w:rsidRDefault="008C169F" w:rsidP="005F2F93">
            <w:pPr>
              <w:rPr>
                <w:rFonts w:ascii="Segoe UI" w:hAnsi="Segoe UI" w:cs="Segoe UI"/>
                <w:sz w:val="20"/>
                <w:szCs w:val="20"/>
              </w:rPr>
            </w:pPr>
          </w:p>
        </w:tc>
        <w:tc>
          <w:tcPr>
            <w:tcW w:w="4472" w:type="dxa"/>
          </w:tcPr>
          <w:p w14:paraId="38CF27B9" w14:textId="77777777" w:rsidR="008C169F" w:rsidRPr="00CB40D5" w:rsidRDefault="008C169F" w:rsidP="005F2F93">
            <w:pPr>
              <w:rPr>
                <w:rFonts w:ascii="Segoe UI" w:hAnsi="Segoe UI" w:cs="Segoe UI"/>
                <w:sz w:val="20"/>
                <w:szCs w:val="20"/>
              </w:rPr>
            </w:pPr>
          </w:p>
        </w:tc>
      </w:tr>
      <w:tr w:rsidR="008C169F" w:rsidRPr="00C3784D" w14:paraId="46E43E8C" w14:textId="77777777" w:rsidTr="005F2F93">
        <w:tc>
          <w:tcPr>
            <w:tcW w:w="1388" w:type="dxa"/>
          </w:tcPr>
          <w:p w14:paraId="229E5D91" w14:textId="77777777" w:rsidR="008C169F" w:rsidRPr="00CB40D5" w:rsidRDefault="008C169F" w:rsidP="005F2F93">
            <w:pPr>
              <w:rPr>
                <w:rFonts w:ascii="Segoe UI" w:hAnsi="Segoe UI" w:cs="Segoe UI"/>
                <w:b/>
                <w:bCs/>
                <w:sz w:val="20"/>
                <w:szCs w:val="20"/>
              </w:rPr>
            </w:pPr>
            <w:r w:rsidRPr="00CB40D5">
              <w:rPr>
                <w:rFonts w:ascii="Segoe UI" w:hAnsi="Segoe UI" w:cs="Segoe UI"/>
                <w:b/>
                <w:bCs/>
                <w:sz w:val="20"/>
                <w:szCs w:val="20"/>
              </w:rPr>
              <w:t>Program Model:</w:t>
            </w:r>
          </w:p>
          <w:p w14:paraId="30784ED5" w14:textId="77777777" w:rsidR="008C169F" w:rsidRPr="00CB40D5" w:rsidRDefault="008C169F" w:rsidP="005F2F93">
            <w:pPr>
              <w:rPr>
                <w:rFonts w:ascii="Segoe UI" w:hAnsi="Segoe UI" w:cs="Segoe UI"/>
                <w:b/>
                <w:bCs/>
                <w:sz w:val="20"/>
                <w:szCs w:val="20"/>
              </w:rPr>
            </w:pPr>
          </w:p>
          <w:p w14:paraId="1274FBFA" w14:textId="77777777" w:rsidR="008C169F" w:rsidRPr="00CB40D5" w:rsidRDefault="008C169F" w:rsidP="005F2F93">
            <w:pPr>
              <w:rPr>
                <w:rFonts w:ascii="Segoe UI" w:hAnsi="Segoe UI" w:cs="Segoe UI"/>
                <w:b/>
                <w:bCs/>
                <w:sz w:val="20"/>
                <w:szCs w:val="20"/>
              </w:rPr>
            </w:pPr>
          </w:p>
          <w:p w14:paraId="2CF35AF2" w14:textId="77777777" w:rsidR="008C169F" w:rsidRPr="00CB40D5" w:rsidRDefault="008C169F" w:rsidP="005F2F93">
            <w:pPr>
              <w:rPr>
                <w:rFonts w:ascii="Segoe UI" w:hAnsi="Segoe UI" w:cs="Segoe UI"/>
                <w:b/>
                <w:bCs/>
                <w:sz w:val="20"/>
                <w:szCs w:val="20"/>
              </w:rPr>
            </w:pPr>
          </w:p>
        </w:tc>
        <w:tc>
          <w:tcPr>
            <w:tcW w:w="3950" w:type="dxa"/>
          </w:tcPr>
          <w:p w14:paraId="0EF4C770" w14:textId="77777777" w:rsidR="008C169F" w:rsidRPr="00CB40D5" w:rsidRDefault="008C169F" w:rsidP="005F2F93">
            <w:pPr>
              <w:rPr>
                <w:rFonts w:ascii="Segoe UI" w:hAnsi="Segoe UI" w:cs="Segoe UI"/>
                <w:sz w:val="20"/>
                <w:szCs w:val="20"/>
              </w:rPr>
            </w:pPr>
          </w:p>
        </w:tc>
        <w:tc>
          <w:tcPr>
            <w:tcW w:w="4472" w:type="dxa"/>
          </w:tcPr>
          <w:p w14:paraId="5F93DF24" w14:textId="77777777" w:rsidR="008C169F" w:rsidRPr="00CB40D5" w:rsidRDefault="008C169F" w:rsidP="005F2F93">
            <w:pPr>
              <w:rPr>
                <w:rFonts w:ascii="Segoe UI" w:hAnsi="Segoe UI" w:cs="Segoe UI"/>
                <w:sz w:val="20"/>
                <w:szCs w:val="20"/>
              </w:rPr>
            </w:pPr>
          </w:p>
        </w:tc>
      </w:tr>
    </w:tbl>
    <w:p w14:paraId="51002CB4" w14:textId="77777777" w:rsidR="008C169F" w:rsidRPr="007069FC" w:rsidRDefault="008C169F" w:rsidP="007069FC">
      <w:pPr>
        <w:spacing w:after="0"/>
        <w:rPr>
          <w:sz w:val="16"/>
          <w:szCs w:val="16"/>
        </w:rPr>
      </w:pPr>
    </w:p>
    <w:tbl>
      <w:tblPr>
        <w:tblStyle w:val="TableGrid2"/>
        <w:tblW w:w="9810" w:type="dxa"/>
        <w:tblInd w:w="-185" w:type="dxa"/>
        <w:tblLook w:val="04A0" w:firstRow="1" w:lastRow="0" w:firstColumn="1" w:lastColumn="0" w:noHBand="0" w:noVBand="1"/>
      </w:tblPr>
      <w:tblGrid>
        <w:gridCol w:w="9810"/>
      </w:tblGrid>
      <w:tr w:rsidR="008C169F" w:rsidRPr="00C3784D" w14:paraId="563B6857" w14:textId="77777777" w:rsidTr="008C169F">
        <w:tc>
          <w:tcPr>
            <w:tcW w:w="9810" w:type="dxa"/>
            <w:shd w:val="clear" w:color="auto" w:fill="B9D2CC" w:themeFill="accent3" w:themeFillTint="99"/>
          </w:tcPr>
          <w:p w14:paraId="49DA4950" w14:textId="77777777" w:rsidR="008C169F" w:rsidRPr="00CB40D5" w:rsidRDefault="008C169F" w:rsidP="005F2F93">
            <w:pPr>
              <w:rPr>
                <w:rFonts w:ascii="Segoe UI" w:hAnsi="Segoe UI" w:cs="Segoe UI"/>
                <w:b/>
                <w:bCs/>
                <w:sz w:val="24"/>
                <w:szCs w:val="24"/>
              </w:rPr>
            </w:pPr>
            <w:r>
              <w:rPr>
                <w:rFonts w:ascii="Segoe UI" w:hAnsi="Segoe UI" w:cs="Segoe UI"/>
                <w:b/>
                <w:bCs/>
                <w:sz w:val="24"/>
                <w:szCs w:val="24"/>
              </w:rPr>
              <w:t>3: Monitoring of Student Progress</w:t>
            </w:r>
          </w:p>
        </w:tc>
      </w:tr>
      <w:tr w:rsidR="008C169F" w:rsidRPr="00C3784D" w14:paraId="5A24D012" w14:textId="77777777" w:rsidTr="005F2F93">
        <w:tc>
          <w:tcPr>
            <w:tcW w:w="9810" w:type="dxa"/>
          </w:tcPr>
          <w:p w14:paraId="1660567D" w14:textId="77777777" w:rsidR="00065B37" w:rsidRPr="00065B37" w:rsidRDefault="008C169F" w:rsidP="00065B37">
            <w:pPr>
              <w:spacing w:after="120"/>
              <w:rPr>
                <w:rFonts w:ascii="Segoe UI" w:eastAsia="Segoe UI" w:hAnsi="Segoe UI" w:cs="Segoe UI"/>
                <w:sz w:val="20"/>
                <w:szCs w:val="20"/>
              </w:rPr>
            </w:pPr>
            <w:r w:rsidRPr="00065B37">
              <w:rPr>
                <w:rFonts w:ascii="Segoe UI" w:eastAsia="Segoe UI" w:hAnsi="Segoe UI" w:cs="Segoe UI"/>
                <w:sz w:val="20"/>
                <w:szCs w:val="20"/>
              </w:rPr>
              <w:t xml:space="preserve">The LEA and ALE provider should establish procedures to ensure multilingual learners are fully included in the district's MTSS framework. The Memorandum of Understanding (MoU) should outline processes for identifying students who may require additional academic, behavioral, attendance, or engagement </w:t>
            </w:r>
            <w:proofErr w:type="gramStart"/>
            <w:r w:rsidRPr="00065B37">
              <w:rPr>
                <w:rFonts w:ascii="Segoe UI" w:eastAsia="Segoe UI" w:hAnsi="Segoe UI" w:cs="Segoe UI"/>
                <w:sz w:val="20"/>
                <w:szCs w:val="20"/>
              </w:rPr>
              <w:t>supports</w:t>
            </w:r>
            <w:proofErr w:type="gramEnd"/>
            <w:r w:rsidRPr="00065B37">
              <w:rPr>
                <w:rFonts w:ascii="Segoe UI" w:eastAsia="Segoe UI" w:hAnsi="Segoe UI" w:cs="Segoe UI"/>
                <w:sz w:val="20"/>
                <w:szCs w:val="20"/>
              </w:rPr>
              <w:t xml:space="preserve"> and define how multilingual learner data will inform intervention decisions. </w:t>
            </w:r>
          </w:p>
          <w:p w14:paraId="77EF65DE" w14:textId="77777777" w:rsidR="00065B37" w:rsidRPr="00065B37" w:rsidRDefault="008C169F" w:rsidP="00065B37">
            <w:pPr>
              <w:spacing w:after="120"/>
              <w:rPr>
                <w:rFonts w:ascii="Segoe UI" w:eastAsia="Segoe UI" w:hAnsi="Segoe UI" w:cs="Segoe UI"/>
                <w:sz w:val="20"/>
                <w:szCs w:val="20"/>
              </w:rPr>
            </w:pPr>
            <w:r w:rsidRPr="00065B37">
              <w:rPr>
                <w:rFonts w:ascii="Segoe UI" w:eastAsia="Segoe UI" w:hAnsi="Segoe UI" w:cs="Segoe UI"/>
                <w:sz w:val="20"/>
                <w:szCs w:val="20"/>
              </w:rPr>
              <w:t xml:space="preserve">Regular collaboration between district multilingual education staff, ALE administrators, educators, and intervention teams should include reviewing English language development data, academic performance, attendance, student engagement, and other relevant indicators to distinguish language acquisition needs from potential learning difficulties. Interventions should be culturally and linguistically responsive and aligned with the student's language proficiency level. </w:t>
            </w:r>
          </w:p>
          <w:p w14:paraId="1C0380C6" w14:textId="2711FBA3" w:rsidR="008C169F" w:rsidRPr="00065B37" w:rsidRDefault="008C169F" w:rsidP="00065B37">
            <w:pPr>
              <w:rPr>
                <w:rFonts w:ascii="Segoe UI" w:eastAsia="Segoe UI" w:hAnsi="Segoe UI" w:cs="Segoe UI"/>
                <w:sz w:val="20"/>
                <w:szCs w:val="20"/>
              </w:rPr>
            </w:pPr>
            <w:r w:rsidRPr="00065B37">
              <w:rPr>
                <w:rFonts w:ascii="Segoe UI" w:eastAsia="Segoe UI" w:hAnsi="Segoe UI" w:cs="Segoe UI"/>
                <w:sz w:val="20"/>
                <w:szCs w:val="20"/>
              </w:rPr>
              <w:t>Describe how the district and ALE provider will implement a Multi-Tiered System of Supports (MTSS) for multilingual learners.</w:t>
            </w:r>
          </w:p>
          <w:p w14:paraId="4D6FEEB1" w14:textId="77777777" w:rsidR="008C169F" w:rsidRPr="008D1CA8" w:rsidRDefault="008C169F" w:rsidP="005F2F93">
            <w:pPr>
              <w:rPr>
                <w:rFonts w:ascii="Segoe UI" w:hAnsi="Segoe UI" w:cs="Segoe UI"/>
                <w:sz w:val="12"/>
                <w:szCs w:val="12"/>
              </w:rPr>
            </w:pPr>
          </w:p>
        </w:tc>
      </w:tr>
    </w:tbl>
    <w:p w14:paraId="11E76673" w14:textId="77777777" w:rsidR="007069FC" w:rsidRPr="007069FC" w:rsidRDefault="007069FC" w:rsidP="007069FC">
      <w:pPr>
        <w:spacing w:after="0"/>
        <w:rPr>
          <w:sz w:val="2"/>
          <w:szCs w:val="2"/>
        </w:rPr>
      </w:pPr>
    </w:p>
    <w:tbl>
      <w:tblPr>
        <w:tblStyle w:val="TableGrid2"/>
        <w:tblW w:w="9810" w:type="dxa"/>
        <w:tblInd w:w="-185" w:type="dxa"/>
        <w:tblLook w:val="04A0" w:firstRow="1" w:lastRow="0" w:firstColumn="1" w:lastColumn="0" w:noHBand="0" w:noVBand="1"/>
      </w:tblPr>
      <w:tblGrid>
        <w:gridCol w:w="1620"/>
        <w:gridCol w:w="3960"/>
        <w:gridCol w:w="4230"/>
      </w:tblGrid>
      <w:tr w:rsidR="008C169F" w:rsidRPr="00C3784D" w14:paraId="282B7934" w14:textId="77777777" w:rsidTr="005F2F93">
        <w:tc>
          <w:tcPr>
            <w:tcW w:w="1620" w:type="dxa"/>
          </w:tcPr>
          <w:p w14:paraId="514F1F3A" w14:textId="77777777" w:rsidR="008C169F" w:rsidRPr="008D1CA8" w:rsidRDefault="008C169F" w:rsidP="005F2F93">
            <w:pPr>
              <w:rPr>
                <w:rFonts w:ascii="Segoe UI" w:hAnsi="Segoe UI" w:cs="Segoe UI"/>
                <w:sz w:val="20"/>
                <w:szCs w:val="20"/>
              </w:rPr>
            </w:pPr>
          </w:p>
        </w:tc>
        <w:tc>
          <w:tcPr>
            <w:tcW w:w="3960" w:type="dxa"/>
          </w:tcPr>
          <w:p w14:paraId="636DC1FE" w14:textId="77777777" w:rsidR="008C169F" w:rsidRPr="008D1CA8" w:rsidRDefault="008C169F" w:rsidP="005F2F93">
            <w:pPr>
              <w:rPr>
                <w:rFonts w:ascii="Segoe UI" w:hAnsi="Segoe UI" w:cs="Segoe UI"/>
                <w:sz w:val="20"/>
                <w:szCs w:val="20"/>
              </w:rPr>
            </w:pPr>
            <w:r>
              <w:rPr>
                <w:rFonts w:ascii="Segoe UI" w:hAnsi="Segoe UI" w:cs="Segoe UI"/>
                <w:b/>
                <w:bCs/>
                <w:sz w:val="20"/>
                <w:szCs w:val="20"/>
              </w:rPr>
              <w:t>Academic</w:t>
            </w:r>
            <w:r w:rsidRPr="008D1CA8">
              <w:rPr>
                <w:rFonts w:ascii="Segoe UI" w:hAnsi="Segoe UI" w:cs="Segoe UI"/>
                <w:b/>
                <w:bCs/>
                <w:sz w:val="20"/>
                <w:szCs w:val="20"/>
              </w:rPr>
              <w:t xml:space="preserve"> </w:t>
            </w:r>
            <w:r>
              <w:rPr>
                <w:rFonts w:ascii="Segoe UI" w:hAnsi="Segoe UI" w:cs="Segoe UI"/>
                <w:b/>
                <w:bCs/>
                <w:sz w:val="20"/>
                <w:szCs w:val="20"/>
              </w:rPr>
              <w:t>Assessments</w:t>
            </w:r>
          </w:p>
        </w:tc>
        <w:tc>
          <w:tcPr>
            <w:tcW w:w="4230" w:type="dxa"/>
          </w:tcPr>
          <w:p w14:paraId="04B829E2" w14:textId="77777777" w:rsidR="008C169F" w:rsidRPr="008D1CA8" w:rsidRDefault="008C169F" w:rsidP="005F2F93">
            <w:pPr>
              <w:rPr>
                <w:rFonts w:ascii="Segoe UI" w:hAnsi="Segoe UI" w:cs="Segoe UI"/>
                <w:sz w:val="20"/>
                <w:szCs w:val="20"/>
              </w:rPr>
            </w:pPr>
            <w:r>
              <w:rPr>
                <w:rFonts w:ascii="Segoe UI" w:hAnsi="Segoe UI" w:cs="Segoe UI"/>
                <w:b/>
                <w:bCs/>
                <w:sz w:val="20"/>
                <w:szCs w:val="20"/>
              </w:rPr>
              <w:t>Language</w:t>
            </w:r>
            <w:r w:rsidRPr="008D1CA8">
              <w:rPr>
                <w:rFonts w:ascii="Segoe UI" w:hAnsi="Segoe UI" w:cs="Segoe UI"/>
                <w:b/>
                <w:bCs/>
                <w:sz w:val="20"/>
                <w:szCs w:val="20"/>
              </w:rPr>
              <w:t xml:space="preserve"> </w:t>
            </w:r>
            <w:r>
              <w:rPr>
                <w:rFonts w:ascii="Segoe UI" w:hAnsi="Segoe UI" w:cs="Segoe UI"/>
                <w:b/>
                <w:bCs/>
                <w:sz w:val="20"/>
                <w:szCs w:val="20"/>
              </w:rPr>
              <w:t>Assessments</w:t>
            </w:r>
          </w:p>
        </w:tc>
      </w:tr>
      <w:tr w:rsidR="008C169F" w:rsidRPr="00C3784D" w14:paraId="7C280F94" w14:textId="77777777" w:rsidTr="007069FC">
        <w:trPr>
          <w:trHeight w:val="1160"/>
        </w:trPr>
        <w:tc>
          <w:tcPr>
            <w:tcW w:w="1620" w:type="dxa"/>
          </w:tcPr>
          <w:p w14:paraId="668C6540" w14:textId="39E5601A" w:rsidR="008C169F" w:rsidRPr="008D1CA8" w:rsidRDefault="008C169F" w:rsidP="00065B37">
            <w:pPr>
              <w:rPr>
                <w:rFonts w:ascii="Segoe UI" w:hAnsi="Segoe UI" w:cs="Segoe UI"/>
                <w:b/>
                <w:bCs/>
                <w:sz w:val="20"/>
                <w:szCs w:val="20"/>
              </w:rPr>
            </w:pPr>
            <w:r w:rsidRPr="008D1CA8">
              <w:rPr>
                <w:rFonts w:ascii="Segoe UI" w:hAnsi="Segoe UI" w:cs="Segoe UI"/>
                <w:b/>
                <w:bCs/>
                <w:sz w:val="20"/>
                <w:szCs w:val="20"/>
              </w:rPr>
              <w:t>Elementary:</w:t>
            </w:r>
          </w:p>
        </w:tc>
        <w:tc>
          <w:tcPr>
            <w:tcW w:w="3960" w:type="dxa"/>
          </w:tcPr>
          <w:p w14:paraId="4E4C3B54" w14:textId="77777777" w:rsidR="008C169F" w:rsidRDefault="008C169F" w:rsidP="005F2F93">
            <w:pPr>
              <w:rPr>
                <w:rFonts w:ascii="Segoe UI" w:hAnsi="Segoe UI" w:cs="Segoe UI"/>
                <w:sz w:val="20"/>
                <w:szCs w:val="20"/>
              </w:rPr>
            </w:pPr>
          </w:p>
          <w:p w14:paraId="032497EC" w14:textId="77777777" w:rsidR="007069FC" w:rsidRDefault="007069FC" w:rsidP="005F2F93">
            <w:pPr>
              <w:rPr>
                <w:rFonts w:ascii="Segoe UI" w:hAnsi="Segoe UI" w:cs="Segoe UI"/>
                <w:sz w:val="20"/>
                <w:szCs w:val="20"/>
              </w:rPr>
            </w:pPr>
          </w:p>
          <w:p w14:paraId="3FC2C243" w14:textId="77777777" w:rsidR="007069FC" w:rsidRDefault="007069FC" w:rsidP="005F2F93">
            <w:pPr>
              <w:rPr>
                <w:rFonts w:ascii="Segoe UI" w:hAnsi="Segoe UI" w:cs="Segoe UI"/>
                <w:sz w:val="20"/>
                <w:szCs w:val="20"/>
              </w:rPr>
            </w:pPr>
          </w:p>
          <w:p w14:paraId="6D5E5388" w14:textId="77777777" w:rsidR="007069FC" w:rsidRDefault="007069FC" w:rsidP="005F2F93">
            <w:pPr>
              <w:rPr>
                <w:rFonts w:ascii="Segoe UI" w:hAnsi="Segoe UI" w:cs="Segoe UI"/>
                <w:sz w:val="20"/>
                <w:szCs w:val="20"/>
              </w:rPr>
            </w:pPr>
          </w:p>
          <w:p w14:paraId="503D37DB" w14:textId="77777777" w:rsidR="007069FC" w:rsidRPr="008D1CA8" w:rsidRDefault="007069FC" w:rsidP="005F2F93">
            <w:pPr>
              <w:rPr>
                <w:rFonts w:ascii="Segoe UI" w:hAnsi="Segoe UI" w:cs="Segoe UI"/>
                <w:sz w:val="20"/>
                <w:szCs w:val="20"/>
              </w:rPr>
            </w:pPr>
          </w:p>
        </w:tc>
        <w:tc>
          <w:tcPr>
            <w:tcW w:w="4230" w:type="dxa"/>
          </w:tcPr>
          <w:p w14:paraId="5794A26D" w14:textId="77777777" w:rsidR="008C169F" w:rsidRPr="008D1CA8" w:rsidRDefault="008C169F" w:rsidP="005F2F93">
            <w:pPr>
              <w:rPr>
                <w:rFonts w:ascii="Segoe UI" w:hAnsi="Segoe UI" w:cs="Segoe UI"/>
                <w:sz w:val="20"/>
                <w:szCs w:val="20"/>
              </w:rPr>
            </w:pPr>
          </w:p>
        </w:tc>
      </w:tr>
      <w:tr w:rsidR="008C169F" w:rsidRPr="00C3784D" w14:paraId="6E5E2624" w14:textId="77777777" w:rsidTr="007069FC">
        <w:trPr>
          <w:trHeight w:val="1250"/>
        </w:trPr>
        <w:tc>
          <w:tcPr>
            <w:tcW w:w="1620" w:type="dxa"/>
          </w:tcPr>
          <w:p w14:paraId="27EA94C2" w14:textId="77777777" w:rsidR="008C169F" w:rsidRPr="008D1CA8" w:rsidRDefault="008C169F" w:rsidP="005F2F93">
            <w:pPr>
              <w:rPr>
                <w:rFonts w:ascii="Segoe UI" w:hAnsi="Segoe UI" w:cs="Segoe UI"/>
                <w:b/>
                <w:bCs/>
                <w:sz w:val="20"/>
                <w:szCs w:val="20"/>
              </w:rPr>
            </w:pPr>
            <w:r w:rsidRPr="008D1CA8">
              <w:rPr>
                <w:rFonts w:ascii="Segoe UI" w:hAnsi="Segoe UI" w:cs="Segoe UI"/>
                <w:b/>
                <w:bCs/>
                <w:sz w:val="20"/>
                <w:szCs w:val="20"/>
              </w:rPr>
              <w:t>Middle School:</w:t>
            </w:r>
          </w:p>
          <w:p w14:paraId="6D5990D8" w14:textId="77777777" w:rsidR="008C169F" w:rsidRPr="008D1CA8" w:rsidRDefault="008C169F" w:rsidP="005F2F93">
            <w:pPr>
              <w:rPr>
                <w:rFonts w:ascii="Segoe UI" w:hAnsi="Segoe UI" w:cs="Segoe UI"/>
                <w:b/>
                <w:bCs/>
                <w:sz w:val="20"/>
                <w:szCs w:val="20"/>
              </w:rPr>
            </w:pPr>
          </w:p>
          <w:p w14:paraId="20169B6B" w14:textId="77777777" w:rsidR="008C169F" w:rsidRPr="008D1CA8" w:rsidRDefault="008C169F" w:rsidP="005F2F93">
            <w:pPr>
              <w:rPr>
                <w:rFonts w:ascii="Segoe UI" w:hAnsi="Segoe UI" w:cs="Segoe UI"/>
                <w:b/>
                <w:bCs/>
                <w:sz w:val="20"/>
                <w:szCs w:val="20"/>
              </w:rPr>
            </w:pPr>
          </w:p>
          <w:p w14:paraId="1E550F8C" w14:textId="77777777" w:rsidR="008C169F" w:rsidRPr="008D1CA8" w:rsidRDefault="008C169F" w:rsidP="005F2F93">
            <w:pPr>
              <w:rPr>
                <w:rFonts w:ascii="Segoe UI" w:hAnsi="Segoe UI" w:cs="Segoe UI"/>
                <w:b/>
                <w:bCs/>
                <w:sz w:val="20"/>
                <w:szCs w:val="20"/>
              </w:rPr>
            </w:pPr>
          </w:p>
        </w:tc>
        <w:tc>
          <w:tcPr>
            <w:tcW w:w="3960" w:type="dxa"/>
          </w:tcPr>
          <w:p w14:paraId="25444F40" w14:textId="77777777" w:rsidR="007069FC" w:rsidRDefault="007069FC" w:rsidP="005F2F93">
            <w:pPr>
              <w:rPr>
                <w:rFonts w:ascii="Segoe UI" w:hAnsi="Segoe UI" w:cs="Segoe UI"/>
                <w:sz w:val="20"/>
                <w:szCs w:val="20"/>
              </w:rPr>
            </w:pPr>
          </w:p>
          <w:p w14:paraId="67B34661" w14:textId="77777777" w:rsidR="007069FC" w:rsidRDefault="007069FC" w:rsidP="005F2F93">
            <w:pPr>
              <w:rPr>
                <w:rFonts w:ascii="Segoe UI" w:hAnsi="Segoe UI" w:cs="Segoe UI"/>
                <w:sz w:val="20"/>
                <w:szCs w:val="20"/>
              </w:rPr>
            </w:pPr>
          </w:p>
          <w:p w14:paraId="0A63218C" w14:textId="77777777" w:rsidR="007069FC" w:rsidRDefault="007069FC" w:rsidP="005F2F93">
            <w:pPr>
              <w:rPr>
                <w:rFonts w:ascii="Segoe UI" w:hAnsi="Segoe UI" w:cs="Segoe UI"/>
                <w:sz w:val="20"/>
                <w:szCs w:val="20"/>
              </w:rPr>
            </w:pPr>
          </w:p>
          <w:p w14:paraId="6B563FAE" w14:textId="77777777" w:rsidR="007069FC" w:rsidRDefault="007069FC" w:rsidP="005F2F93">
            <w:pPr>
              <w:rPr>
                <w:rFonts w:ascii="Segoe UI" w:hAnsi="Segoe UI" w:cs="Segoe UI"/>
                <w:sz w:val="20"/>
                <w:szCs w:val="20"/>
              </w:rPr>
            </w:pPr>
          </w:p>
          <w:p w14:paraId="0C49752A" w14:textId="77777777" w:rsidR="007069FC" w:rsidRPr="008D1CA8" w:rsidRDefault="007069FC" w:rsidP="005F2F93">
            <w:pPr>
              <w:rPr>
                <w:rFonts w:ascii="Segoe UI" w:hAnsi="Segoe UI" w:cs="Segoe UI"/>
                <w:sz w:val="20"/>
                <w:szCs w:val="20"/>
              </w:rPr>
            </w:pPr>
          </w:p>
        </w:tc>
        <w:tc>
          <w:tcPr>
            <w:tcW w:w="4230" w:type="dxa"/>
          </w:tcPr>
          <w:p w14:paraId="79207CBC" w14:textId="77777777" w:rsidR="008C169F" w:rsidRPr="008D1CA8" w:rsidRDefault="008C169F" w:rsidP="005F2F93">
            <w:pPr>
              <w:rPr>
                <w:rFonts w:ascii="Segoe UI" w:hAnsi="Segoe UI" w:cs="Segoe UI"/>
                <w:sz w:val="20"/>
                <w:szCs w:val="20"/>
              </w:rPr>
            </w:pPr>
          </w:p>
        </w:tc>
      </w:tr>
      <w:tr w:rsidR="008C169F" w:rsidRPr="00C3784D" w14:paraId="68F8E9AE" w14:textId="77777777" w:rsidTr="007069FC">
        <w:trPr>
          <w:trHeight w:val="1250"/>
        </w:trPr>
        <w:tc>
          <w:tcPr>
            <w:tcW w:w="1620" w:type="dxa"/>
          </w:tcPr>
          <w:p w14:paraId="2CEA1802" w14:textId="77777777" w:rsidR="008C169F" w:rsidRPr="008D1CA8" w:rsidRDefault="008C169F" w:rsidP="005F2F93">
            <w:pPr>
              <w:rPr>
                <w:rFonts w:ascii="Segoe UI" w:hAnsi="Segoe UI" w:cs="Segoe UI"/>
                <w:b/>
                <w:bCs/>
                <w:sz w:val="20"/>
                <w:szCs w:val="20"/>
              </w:rPr>
            </w:pPr>
            <w:r w:rsidRPr="008D1CA8">
              <w:rPr>
                <w:rFonts w:ascii="Segoe UI" w:hAnsi="Segoe UI" w:cs="Segoe UI"/>
                <w:b/>
                <w:bCs/>
                <w:sz w:val="20"/>
                <w:szCs w:val="20"/>
              </w:rPr>
              <w:t>High School:</w:t>
            </w:r>
          </w:p>
          <w:p w14:paraId="2BA7D1FB" w14:textId="77777777" w:rsidR="008C169F" w:rsidRPr="008D1CA8" w:rsidRDefault="008C169F" w:rsidP="005F2F93">
            <w:pPr>
              <w:rPr>
                <w:rFonts w:ascii="Segoe UI" w:hAnsi="Segoe UI" w:cs="Segoe UI"/>
                <w:b/>
                <w:bCs/>
                <w:sz w:val="20"/>
                <w:szCs w:val="20"/>
              </w:rPr>
            </w:pPr>
          </w:p>
          <w:p w14:paraId="602F4813" w14:textId="77777777" w:rsidR="008C169F" w:rsidRPr="008D1CA8" w:rsidRDefault="008C169F" w:rsidP="005F2F93">
            <w:pPr>
              <w:rPr>
                <w:rFonts w:ascii="Segoe UI" w:hAnsi="Segoe UI" w:cs="Segoe UI"/>
                <w:b/>
                <w:bCs/>
                <w:sz w:val="20"/>
                <w:szCs w:val="20"/>
              </w:rPr>
            </w:pPr>
          </w:p>
          <w:p w14:paraId="10ECDC18" w14:textId="77777777" w:rsidR="008C169F" w:rsidRPr="008D1CA8" w:rsidRDefault="008C169F" w:rsidP="005F2F93">
            <w:pPr>
              <w:rPr>
                <w:rFonts w:ascii="Segoe UI" w:hAnsi="Segoe UI" w:cs="Segoe UI"/>
                <w:b/>
                <w:bCs/>
                <w:sz w:val="20"/>
                <w:szCs w:val="20"/>
              </w:rPr>
            </w:pPr>
          </w:p>
        </w:tc>
        <w:tc>
          <w:tcPr>
            <w:tcW w:w="3960" w:type="dxa"/>
          </w:tcPr>
          <w:p w14:paraId="7B48F5CA" w14:textId="77777777" w:rsidR="008C169F" w:rsidRDefault="008C169F" w:rsidP="005F2F93">
            <w:pPr>
              <w:rPr>
                <w:rFonts w:ascii="Segoe UI" w:hAnsi="Segoe UI" w:cs="Segoe UI"/>
                <w:sz w:val="20"/>
                <w:szCs w:val="20"/>
              </w:rPr>
            </w:pPr>
          </w:p>
          <w:p w14:paraId="598502C6" w14:textId="77777777" w:rsidR="007069FC" w:rsidRDefault="007069FC" w:rsidP="005F2F93">
            <w:pPr>
              <w:rPr>
                <w:rFonts w:ascii="Segoe UI" w:hAnsi="Segoe UI" w:cs="Segoe UI"/>
                <w:sz w:val="20"/>
                <w:szCs w:val="20"/>
              </w:rPr>
            </w:pPr>
          </w:p>
          <w:p w14:paraId="44C1890A" w14:textId="77777777" w:rsidR="007069FC" w:rsidRDefault="007069FC" w:rsidP="005F2F93">
            <w:pPr>
              <w:rPr>
                <w:rFonts w:ascii="Segoe UI" w:hAnsi="Segoe UI" w:cs="Segoe UI"/>
                <w:sz w:val="20"/>
                <w:szCs w:val="20"/>
              </w:rPr>
            </w:pPr>
          </w:p>
          <w:p w14:paraId="23ED0D6B" w14:textId="77777777" w:rsidR="007069FC" w:rsidRDefault="007069FC" w:rsidP="005F2F93">
            <w:pPr>
              <w:rPr>
                <w:rFonts w:ascii="Segoe UI" w:hAnsi="Segoe UI" w:cs="Segoe UI"/>
                <w:sz w:val="20"/>
                <w:szCs w:val="20"/>
              </w:rPr>
            </w:pPr>
          </w:p>
          <w:p w14:paraId="7B9AB337" w14:textId="77777777" w:rsidR="007069FC" w:rsidRPr="008D1CA8" w:rsidRDefault="007069FC" w:rsidP="005F2F93">
            <w:pPr>
              <w:rPr>
                <w:rFonts w:ascii="Segoe UI" w:hAnsi="Segoe UI" w:cs="Segoe UI"/>
                <w:sz w:val="20"/>
                <w:szCs w:val="20"/>
              </w:rPr>
            </w:pPr>
          </w:p>
        </w:tc>
        <w:tc>
          <w:tcPr>
            <w:tcW w:w="4230" w:type="dxa"/>
          </w:tcPr>
          <w:p w14:paraId="78DA4794" w14:textId="77777777" w:rsidR="008C169F" w:rsidRPr="008D1CA8" w:rsidRDefault="008C169F" w:rsidP="005F2F93">
            <w:pPr>
              <w:rPr>
                <w:rFonts w:ascii="Segoe UI" w:hAnsi="Segoe UI" w:cs="Segoe UI"/>
                <w:sz w:val="20"/>
                <w:szCs w:val="20"/>
              </w:rPr>
            </w:pPr>
          </w:p>
        </w:tc>
      </w:tr>
    </w:tbl>
    <w:p w14:paraId="6D923835" w14:textId="77777777" w:rsidR="007069FC" w:rsidRPr="007069FC" w:rsidRDefault="007069FC" w:rsidP="007069FC">
      <w:pPr>
        <w:rPr>
          <w:sz w:val="16"/>
          <w:szCs w:val="16"/>
        </w:rPr>
      </w:pPr>
    </w:p>
    <w:tbl>
      <w:tblPr>
        <w:tblStyle w:val="TableGrid"/>
        <w:tblW w:w="9810" w:type="dxa"/>
        <w:tblInd w:w="-185" w:type="dxa"/>
        <w:tblLook w:val="04A0" w:firstRow="1" w:lastRow="0" w:firstColumn="1" w:lastColumn="0" w:noHBand="0" w:noVBand="1"/>
      </w:tblPr>
      <w:tblGrid>
        <w:gridCol w:w="9810"/>
      </w:tblGrid>
      <w:tr w:rsidR="008C169F" w:rsidRPr="00C3784D" w14:paraId="2CDCFD42" w14:textId="77777777" w:rsidTr="008C169F">
        <w:tc>
          <w:tcPr>
            <w:tcW w:w="9810" w:type="dxa"/>
            <w:shd w:val="clear" w:color="auto" w:fill="B9D2CC" w:themeFill="accent3" w:themeFillTint="99"/>
          </w:tcPr>
          <w:p w14:paraId="4F41DD8B" w14:textId="77777777" w:rsidR="008C169F" w:rsidRPr="00CB40D5" w:rsidRDefault="008C169F" w:rsidP="005F2F93">
            <w:pPr>
              <w:rPr>
                <w:b/>
                <w:bCs/>
                <w:sz w:val="24"/>
                <w:szCs w:val="24"/>
              </w:rPr>
            </w:pPr>
            <w:r>
              <w:rPr>
                <w:b/>
                <w:bCs/>
                <w:sz w:val="24"/>
                <w:szCs w:val="24"/>
              </w:rPr>
              <w:lastRenderedPageBreak/>
              <w:t>4: Staffing</w:t>
            </w:r>
          </w:p>
        </w:tc>
      </w:tr>
      <w:tr w:rsidR="008C169F" w:rsidRPr="00C3784D" w14:paraId="59A04C22" w14:textId="77777777" w:rsidTr="005F2F93">
        <w:tc>
          <w:tcPr>
            <w:tcW w:w="9810" w:type="dxa"/>
          </w:tcPr>
          <w:p w14:paraId="63B6C46E" w14:textId="77777777" w:rsidR="00065B37" w:rsidRDefault="008C169F" w:rsidP="00065B37">
            <w:pPr>
              <w:rPr>
                <w:rFonts w:eastAsia="Segoe UI"/>
                <w:sz w:val="20"/>
                <w:szCs w:val="20"/>
              </w:rPr>
            </w:pPr>
            <w:r w:rsidRPr="00065B37">
              <w:rPr>
                <w:rFonts w:eastAsia="Segoe UI"/>
                <w:sz w:val="20"/>
                <w:szCs w:val="20"/>
              </w:rPr>
              <w:t>The LEA and ALE provider should collaborate to ensure multilingual learners have access to qualified staff and effective services. The MoU should define staffing roles, responsibilities, and district oversight, while supporting ongoing collaboration around staffing capacity, service delivery, and professional learning.</w:t>
            </w:r>
          </w:p>
          <w:p w14:paraId="16437E11" w14:textId="77777777" w:rsidR="00065B37" w:rsidRDefault="008C169F" w:rsidP="00065B37">
            <w:pPr>
              <w:spacing w:before="120"/>
              <w:rPr>
                <w:rFonts w:eastAsia="Segoe UI"/>
                <w:sz w:val="20"/>
                <w:szCs w:val="20"/>
              </w:rPr>
            </w:pPr>
            <w:r w:rsidRPr="00065B37">
              <w:rPr>
                <w:rFonts w:eastAsia="Segoe UI"/>
                <w:sz w:val="20"/>
                <w:szCs w:val="20"/>
              </w:rPr>
              <w:t xml:space="preserve">Multilingual learners are primarily served through Basic Education funds, with TBIP and Title III funds providing supplemental support. All teachers funded through TBIP must hold an ELL or Bilingual Education Endorsement, and staffing plans should reflect the coordinated use of available funding sources to support multilingual learner success. </w:t>
            </w:r>
          </w:p>
          <w:p w14:paraId="70D1EAC2" w14:textId="5CC54060" w:rsidR="008C169F" w:rsidRPr="00065B37" w:rsidRDefault="008C169F" w:rsidP="00065B37">
            <w:pPr>
              <w:spacing w:before="120"/>
              <w:rPr>
                <w:rFonts w:eastAsia="Segoe UI"/>
                <w:sz w:val="20"/>
                <w:szCs w:val="20"/>
              </w:rPr>
            </w:pPr>
            <w:r w:rsidRPr="00065B37">
              <w:rPr>
                <w:rFonts w:eastAsia="Segoe UI"/>
                <w:sz w:val="20"/>
                <w:szCs w:val="20"/>
              </w:rPr>
              <w:t>Describe how the district and ALE provider will staff multilingual learner services, including the roles and responsibilities of staff providing designated ELD services, accessible content instruction, progress monitoring, and program oversight. List all staff supporting multilingual learners, their qualifications (including required endorsements), funding sources, and the percentage of FTE funded through Basic Education, TBIP, Title III, and other applicable programs</w:t>
            </w:r>
          </w:p>
          <w:p w14:paraId="4028004C" w14:textId="77777777" w:rsidR="008C169F" w:rsidRPr="006976ED" w:rsidRDefault="008C169F" w:rsidP="005F2F93">
            <w:pPr>
              <w:rPr>
                <w:sz w:val="12"/>
                <w:szCs w:val="12"/>
              </w:rPr>
            </w:pPr>
          </w:p>
        </w:tc>
      </w:tr>
    </w:tbl>
    <w:p w14:paraId="5DB9C43C" w14:textId="77777777" w:rsidR="007069FC" w:rsidRDefault="007069FC" w:rsidP="007069FC">
      <w:pPr>
        <w:spacing w:after="0"/>
        <w:rPr>
          <w:sz w:val="2"/>
          <w:szCs w:val="2"/>
        </w:rPr>
      </w:pPr>
    </w:p>
    <w:p w14:paraId="5AC4D312" w14:textId="77777777" w:rsidR="001E25BE" w:rsidRDefault="001E25BE" w:rsidP="007069FC">
      <w:pPr>
        <w:spacing w:after="0"/>
        <w:rPr>
          <w:sz w:val="2"/>
          <w:szCs w:val="2"/>
        </w:rPr>
      </w:pPr>
    </w:p>
    <w:p w14:paraId="415B1095" w14:textId="77777777" w:rsidR="001E25BE" w:rsidRDefault="001E25BE" w:rsidP="007069FC">
      <w:pPr>
        <w:spacing w:after="0"/>
        <w:rPr>
          <w:sz w:val="2"/>
          <w:szCs w:val="2"/>
        </w:rPr>
      </w:pPr>
    </w:p>
    <w:tbl>
      <w:tblPr>
        <w:tblStyle w:val="TableGrid"/>
        <w:tblW w:w="9810" w:type="dxa"/>
        <w:tblInd w:w="-185" w:type="dxa"/>
        <w:tblLook w:val="04A0" w:firstRow="1" w:lastRow="0" w:firstColumn="1" w:lastColumn="0" w:noHBand="0" w:noVBand="1"/>
      </w:tblPr>
      <w:tblGrid>
        <w:gridCol w:w="3420"/>
        <w:gridCol w:w="2070"/>
        <w:gridCol w:w="1980"/>
        <w:gridCol w:w="2340"/>
      </w:tblGrid>
      <w:tr w:rsidR="00215F2A" w:rsidRPr="00C3784D" w14:paraId="77D4780D" w14:textId="77777777" w:rsidTr="00702AB4">
        <w:tc>
          <w:tcPr>
            <w:tcW w:w="3420" w:type="dxa"/>
          </w:tcPr>
          <w:p w14:paraId="0420A7FE" w14:textId="77777777" w:rsidR="00215F2A" w:rsidRPr="008D1CA8" w:rsidRDefault="00215F2A" w:rsidP="00702AB4">
            <w:pPr>
              <w:rPr>
                <w:b/>
                <w:bCs/>
                <w:sz w:val="20"/>
                <w:szCs w:val="20"/>
              </w:rPr>
            </w:pPr>
            <w:r>
              <w:rPr>
                <w:b/>
                <w:bCs/>
                <w:sz w:val="20"/>
                <w:szCs w:val="20"/>
              </w:rPr>
              <w:t>Position</w:t>
            </w:r>
          </w:p>
        </w:tc>
        <w:tc>
          <w:tcPr>
            <w:tcW w:w="2070" w:type="dxa"/>
          </w:tcPr>
          <w:p w14:paraId="73D96F1F" w14:textId="77777777" w:rsidR="00215F2A" w:rsidRPr="00CB40D5" w:rsidRDefault="00215F2A" w:rsidP="00702AB4">
            <w:pPr>
              <w:rPr>
                <w:sz w:val="20"/>
                <w:szCs w:val="20"/>
              </w:rPr>
            </w:pPr>
            <w:r>
              <w:rPr>
                <w:b/>
                <w:bCs/>
                <w:sz w:val="20"/>
                <w:szCs w:val="20"/>
              </w:rPr>
              <w:t>TBIP Funded FTE</w:t>
            </w:r>
          </w:p>
        </w:tc>
        <w:tc>
          <w:tcPr>
            <w:tcW w:w="1980" w:type="dxa"/>
          </w:tcPr>
          <w:p w14:paraId="7788ECC6" w14:textId="77777777" w:rsidR="00215F2A" w:rsidRPr="00804D06" w:rsidRDefault="00215F2A" w:rsidP="00702AB4">
            <w:pPr>
              <w:rPr>
                <w:b/>
                <w:bCs/>
                <w:sz w:val="20"/>
                <w:szCs w:val="20"/>
              </w:rPr>
            </w:pPr>
            <w:r w:rsidRPr="00804D06">
              <w:rPr>
                <w:b/>
                <w:bCs/>
                <w:sz w:val="20"/>
                <w:szCs w:val="20"/>
              </w:rPr>
              <w:t>Basic Ed Funded FTE</w:t>
            </w:r>
          </w:p>
        </w:tc>
        <w:tc>
          <w:tcPr>
            <w:tcW w:w="2340" w:type="dxa"/>
          </w:tcPr>
          <w:p w14:paraId="5AF05327" w14:textId="77777777" w:rsidR="00215F2A" w:rsidRDefault="00215F2A" w:rsidP="00702AB4">
            <w:pPr>
              <w:rPr>
                <w:sz w:val="20"/>
                <w:szCs w:val="20"/>
              </w:rPr>
            </w:pPr>
            <w:r w:rsidRPr="00804D06">
              <w:rPr>
                <w:b/>
                <w:bCs/>
                <w:sz w:val="20"/>
                <w:szCs w:val="20"/>
              </w:rPr>
              <w:t>Other Funded FTE</w:t>
            </w:r>
            <w:r>
              <w:rPr>
                <w:sz w:val="20"/>
                <w:szCs w:val="20"/>
              </w:rPr>
              <w:t xml:space="preserve"> </w:t>
            </w:r>
          </w:p>
          <w:p w14:paraId="50B2D64F" w14:textId="77777777" w:rsidR="00215F2A" w:rsidRPr="00CB40D5" w:rsidRDefault="00215F2A" w:rsidP="00702AB4">
            <w:pPr>
              <w:rPr>
                <w:sz w:val="20"/>
                <w:szCs w:val="20"/>
              </w:rPr>
            </w:pPr>
            <w:r>
              <w:rPr>
                <w:sz w:val="20"/>
                <w:szCs w:val="20"/>
              </w:rPr>
              <w:t>(list funding source)</w:t>
            </w:r>
          </w:p>
        </w:tc>
      </w:tr>
      <w:tr w:rsidR="00215F2A" w:rsidRPr="00C3784D" w14:paraId="68072415" w14:textId="77777777" w:rsidTr="00702AB4">
        <w:trPr>
          <w:trHeight w:val="494"/>
        </w:trPr>
        <w:tc>
          <w:tcPr>
            <w:tcW w:w="3420" w:type="dxa"/>
          </w:tcPr>
          <w:p w14:paraId="2D0E8562" w14:textId="77777777" w:rsidR="00215F2A" w:rsidRPr="00804D06" w:rsidRDefault="00215F2A" w:rsidP="00702AB4">
            <w:pPr>
              <w:rPr>
                <w:sz w:val="20"/>
                <w:szCs w:val="20"/>
              </w:rPr>
            </w:pPr>
            <w:r>
              <w:rPr>
                <w:sz w:val="20"/>
                <w:szCs w:val="20"/>
              </w:rPr>
              <w:t>ELL/Bilingual Endorsed Teachers</w:t>
            </w:r>
          </w:p>
        </w:tc>
        <w:tc>
          <w:tcPr>
            <w:tcW w:w="2070" w:type="dxa"/>
          </w:tcPr>
          <w:p w14:paraId="211FC16B" w14:textId="77777777" w:rsidR="00215F2A" w:rsidRPr="00CB40D5" w:rsidRDefault="00215F2A" w:rsidP="00702AB4">
            <w:pPr>
              <w:rPr>
                <w:sz w:val="20"/>
                <w:szCs w:val="20"/>
              </w:rPr>
            </w:pPr>
          </w:p>
        </w:tc>
        <w:tc>
          <w:tcPr>
            <w:tcW w:w="1980" w:type="dxa"/>
          </w:tcPr>
          <w:p w14:paraId="5A4BDDEB" w14:textId="77777777" w:rsidR="00215F2A" w:rsidRPr="00CB40D5" w:rsidRDefault="00215F2A" w:rsidP="00702AB4">
            <w:pPr>
              <w:rPr>
                <w:sz w:val="20"/>
                <w:szCs w:val="20"/>
              </w:rPr>
            </w:pPr>
          </w:p>
        </w:tc>
        <w:tc>
          <w:tcPr>
            <w:tcW w:w="2340" w:type="dxa"/>
          </w:tcPr>
          <w:p w14:paraId="2B8D551E" w14:textId="77777777" w:rsidR="00215F2A" w:rsidRPr="00CB40D5" w:rsidRDefault="00215F2A" w:rsidP="00702AB4">
            <w:pPr>
              <w:rPr>
                <w:sz w:val="20"/>
                <w:szCs w:val="20"/>
              </w:rPr>
            </w:pPr>
          </w:p>
        </w:tc>
      </w:tr>
      <w:tr w:rsidR="00215F2A" w:rsidRPr="00C3784D" w14:paraId="5C354F10" w14:textId="77777777" w:rsidTr="00702AB4">
        <w:tc>
          <w:tcPr>
            <w:tcW w:w="3420" w:type="dxa"/>
          </w:tcPr>
          <w:p w14:paraId="75001EB4" w14:textId="77777777" w:rsidR="00215F2A" w:rsidRDefault="00215F2A" w:rsidP="00702AB4">
            <w:pPr>
              <w:rPr>
                <w:sz w:val="20"/>
                <w:szCs w:val="20"/>
              </w:rPr>
            </w:pPr>
            <w:r w:rsidRPr="6C87630A">
              <w:rPr>
                <w:sz w:val="20"/>
                <w:szCs w:val="20"/>
              </w:rPr>
              <w:t>Paraeducators</w:t>
            </w:r>
          </w:p>
          <w:p w14:paraId="20A6E0DE" w14:textId="77777777" w:rsidR="00215F2A" w:rsidRPr="00804D06" w:rsidRDefault="00215F2A" w:rsidP="00702AB4">
            <w:pPr>
              <w:rPr>
                <w:sz w:val="20"/>
                <w:szCs w:val="20"/>
              </w:rPr>
            </w:pPr>
          </w:p>
        </w:tc>
        <w:tc>
          <w:tcPr>
            <w:tcW w:w="2070" w:type="dxa"/>
          </w:tcPr>
          <w:p w14:paraId="3D0D79B1" w14:textId="77777777" w:rsidR="00215F2A" w:rsidRPr="00CB40D5" w:rsidRDefault="00215F2A" w:rsidP="00702AB4">
            <w:pPr>
              <w:rPr>
                <w:sz w:val="20"/>
                <w:szCs w:val="20"/>
              </w:rPr>
            </w:pPr>
          </w:p>
        </w:tc>
        <w:tc>
          <w:tcPr>
            <w:tcW w:w="1980" w:type="dxa"/>
          </w:tcPr>
          <w:p w14:paraId="49025B5C" w14:textId="77777777" w:rsidR="00215F2A" w:rsidRPr="00CB40D5" w:rsidRDefault="00215F2A" w:rsidP="00702AB4">
            <w:pPr>
              <w:rPr>
                <w:sz w:val="20"/>
                <w:szCs w:val="20"/>
              </w:rPr>
            </w:pPr>
          </w:p>
        </w:tc>
        <w:tc>
          <w:tcPr>
            <w:tcW w:w="2340" w:type="dxa"/>
          </w:tcPr>
          <w:p w14:paraId="7A77AD03" w14:textId="77777777" w:rsidR="00215F2A" w:rsidRPr="00CB40D5" w:rsidRDefault="00215F2A" w:rsidP="00702AB4">
            <w:pPr>
              <w:rPr>
                <w:sz w:val="20"/>
                <w:szCs w:val="20"/>
              </w:rPr>
            </w:pPr>
          </w:p>
        </w:tc>
      </w:tr>
      <w:tr w:rsidR="00215F2A" w:rsidRPr="00C3784D" w14:paraId="2BFB3149" w14:textId="77777777" w:rsidTr="00702AB4">
        <w:tc>
          <w:tcPr>
            <w:tcW w:w="3420" w:type="dxa"/>
          </w:tcPr>
          <w:p w14:paraId="04270623" w14:textId="77777777" w:rsidR="00215F2A" w:rsidRPr="00804D06" w:rsidRDefault="00215F2A" w:rsidP="00702AB4">
            <w:pPr>
              <w:rPr>
                <w:sz w:val="20"/>
                <w:szCs w:val="20"/>
              </w:rPr>
            </w:pPr>
            <w:r w:rsidRPr="6C87630A">
              <w:rPr>
                <w:sz w:val="20"/>
                <w:szCs w:val="20"/>
              </w:rPr>
              <w:t xml:space="preserve">Coaches/ Professional Development Trainers </w:t>
            </w:r>
          </w:p>
        </w:tc>
        <w:tc>
          <w:tcPr>
            <w:tcW w:w="2070" w:type="dxa"/>
          </w:tcPr>
          <w:p w14:paraId="682320B7" w14:textId="77777777" w:rsidR="00215F2A" w:rsidRDefault="00215F2A" w:rsidP="00702AB4">
            <w:pPr>
              <w:rPr>
                <w:sz w:val="20"/>
                <w:szCs w:val="20"/>
              </w:rPr>
            </w:pPr>
          </w:p>
          <w:p w14:paraId="26AAE892" w14:textId="77777777" w:rsidR="00215F2A" w:rsidRPr="00CB40D5" w:rsidRDefault="00215F2A" w:rsidP="00702AB4">
            <w:pPr>
              <w:rPr>
                <w:sz w:val="20"/>
                <w:szCs w:val="20"/>
              </w:rPr>
            </w:pPr>
          </w:p>
        </w:tc>
        <w:tc>
          <w:tcPr>
            <w:tcW w:w="1980" w:type="dxa"/>
          </w:tcPr>
          <w:p w14:paraId="05A8E596" w14:textId="77777777" w:rsidR="00215F2A" w:rsidRPr="00CB40D5" w:rsidRDefault="00215F2A" w:rsidP="00702AB4">
            <w:pPr>
              <w:rPr>
                <w:sz w:val="20"/>
                <w:szCs w:val="20"/>
              </w:rPr>
            </w:pPr>
          </w:p>
        </w:tc>
        <w:tc>
          <w:tcPr>
            <w:tcW w:w="2340" w:type="dxa"/>
          </w:tcPr>
          <w:p w14:paraId="3B7C55FA" w14:textId="77777777" w:rsidR="00215F2A" w:rsidRPr="00CB40D5" w:rsidRDefault="00215F2A" w:rsidP="00702AB4">
            <w:pPr>
              <w:rPr>
                <w:sz w:val="20"/>
                <w:szCs w:val="20"/>
              </w:rPr>
            </w:pPr>
          </w:p>
        </w:tc>
      </w:tr>
      <w:tr w:rsidR="00215F2A" w:rsidRPr="00C3784D" w14:paraId="4D3FBBEE" w14:textId="77777777" w:rsidTr="00702AB4">
        <w:trPr>
          <w:trHeight w:val="521"/>
        </w:trPr>
        <w:tc>
          <w:tcPr>
            <w:tcW w:w="3420" w:type="dxa"/>
          </w:tcPr>
          <w:p w14:paraId="5E9E92B6" w14:textId="77777777" w:rsidR="00215F2A" w:rsidRPr="00804D06" w:rsidRDefault="00215F2A" w:rsidP="00702AB4">
            <w:pPr>
              <w:rPr>
                <w:sz w:val="20"/>
                <w:szCs w:val="20"/>
              </w:rPr>
            </w:pPr>
            <w:r w:rsidRPr="6C87630A">
              <w:rPr>
                <w:sz w:val="20"/>
                <w:szCs w:val="20"/>
              </w:rPr>
              <w:t>District/ALE Administrator(s)</w:t>
            </w:r>
          </w:p>
        </w:tc>
        <w:tc>
          <w:tcPr>
            <w:tcW w:w="2070" w:type="dxa"/>
          </w:tcPr>
          <w:p w14:paraId="046F3E1E" w14:textId="77777777" w:rsidR="00215F2A" w:rsidRPr="00CB40D5" w:rsidRDefault="00215F2A" w:rsidP="00702AB4">
            <w:pPr>
              <w:rPr>
                <w:sz w:val="20"/>
                <w:szCs w:val="20"/>
              </w:rPr>
            </w:pPr>
          </w:p>
        </w:tc>
        <w:tc>
          <w:tcPr>
            <w:tcW w:w="1980" w:type="dxa"/>
          </w:tcPr>
          <w:p w14:paraId="3AAEAAE3" w14:textId="77777777" w:rsidR="00215F2A" w:rsidRPr="00CB40D5" w:rsidRDefault="00215F2A" w:rsidP="00702AB4">
            <w:pPr>
              <w:rPr>
                <w:sz w:val="20"/>
                <w:szCs w:val="20"/>
              </w:rPr>
            </w:pPr>
          </w:p>
        </w:tc>
        <w:tc>
          <w:tcPr>
            <w:tcW w:w="2340" w:type="dxa"/>
          </w:tcPr>
          <w:p w14:paraId="59DEA3D3" w14:textId="77777777" w:rsidR="00215F2A" w:rsidRPr="00CB40D5" w:rsidRDefault="00215F2A" w:rsidP="00702AB4">
            <w:pPr>
              <w:rPr>
                <w:sz w:val="20"/>
                <w:szCs w:val="20"/>
              </w:rPr>
            </w:pPr>
          </w:p>
        </w:tc>
      </w:tr>
      <w:tr w:rsidR="00215F2A" w:rsidRPr="00C3784D" w14:paraId="5E25571F" w14:textId="77777777" w:rsidTr="00702AB4">
        <w:trPr>
          <w:trHeight w:val="530"/>
        </w:trPr>
        <w:tc>
          <w:tcPr>
            <w:tcW w:w="3420" w:type="dxa"/>
          </w:tcPr>
          <w:p w14:paraId="211970FB" w14:textId="77777777" w:rsidR="00215F2A" w:rsidRDefault="00215F2A" w:rsidP="00702AB4">
            <w:pPr>
              <w:rPr>
                <w:sz w:val="20"/>
                <w:szCs w:val="20"/>
              </w:rPr>
            </w:pPr>
            <w:r>
              <w:rPr>
                <w:sz w:val="20"/>
                <w:szCs w:val="20"/>
              </w:rPr>
              <w:t>Administrative Support</w:t>
            </w:r>
          </w:p>
        </w:tc>
        <w:tc>
          <w:tcPr>
            <w:tcW w:w="2070" w:type="dxa"/>
          </w:tcPr>
          <w:p w14:paraId="681006A7" w14:textId="77777777" w:rsidR="00215F2A" w:rsidRPr="00CB40D5" w:rsidRDefault="00215F2A" w:rsidP="00702AB4">
            <w:pPr>
              <w:rPr>
                <w:sz w:val="20"/>
                <w:szCs w:val="20"/>
              </w:rPr>
            </w:pPr>
          </w:p>
        </w:tc>
        <w:tc>
          <w:tcPr>
            <w:tcW w:w="1980" w:type="dxa"/>
          </w:tcPr>
          <w:p w14:paraId="49DC1AB8" w14:textId="77777777" w:rsidR="00215F2A" w:rsidRPr="00CB40D5" w:rsidRDefault="00215F2A" w:rsidP="00702AB4">
            <w:pPr>
              <w:rPr>
                <w:sz w:val="20"/>
                <w:szCs w:val="20"/>
              </w:rPr>
            </w:pPr>
          </w:p>
        </w:tc>
        <w:tc>
          <w:tcPr>
            <w:tcW w:w="2340" w:type="dxa"/>
          </w:tcPr>
          <w:p w14:paraId="1BF9EDD2" w14:textId="77777777" w:rsidR="00215F2A" w:rsidRPr="00CB40D5" w:rsidRDefault="00215F2A" w:rsidP="00702AB4">
            <w:pPr>
              <w:rPr>
                <w:sz w:val="20"/>
                <w:szCs w:val="20"/>
              </w:rPr>
            </w:pPr>
          </w:p>
        </w:tc>
      </w:tr>
      <w:tr w:rsidR="00215F2A" w:rsidRPr="00C3784D" w14:paraId="2F757668" w14:textId="77777777" w:rsidTr="00702AB4">
        <w:trPr>
          <w:trHeight w:val="530"/>
        </w:trPr>
        <w:tc>
          <w:tcPr>
            <w:tcW w:w="3420" w:type="dxa"/>
          </w:tcPr>
          <w:p w14:paraId="598C2530" w14:textId="77777777" w:rsidR="00215F2A" w:rsidRDefault="00215F2A" w:rsidP="00702AB4">
            <w:pPr>
              <w:rPr>
                <w:sz w:val="20"/>
                <w:szCs w:val="20"/>
              </w:rPr>
            </w:pPr>
            <w:r w:rsidRPr="6C87630A">
              <w:rPr>
                <w:sz w:val="20"/>
                <w:szCs w:val="20"/>
              </w:rPr>
              <w:t>Other (List job title)</w:t>
            </w:r>
          </w:p>
        </w:tc>
        <w:tc>
          <w:tcPr>
            <w:tcW w:w="2070" w:type="dxa"/>
          </w:tcPr>
          <w:p w14:paraId="707B95F9" w14:textId="77777777" w:rsidR="00215F2A" w:rsidRPr="00CB40D5" w:rsidRDefault="00215F2A" w:rsidP="00702AB4">
            <w:pPr>
              <w:rPr>
                <w:sz w:val="20"/>
                <w:szCs w:val="20"/>
              </w:rPr>
            </w:pPr>
          </w:p>
        </w:tc>
        <w:tc>
          <w:tcPr>
            <w:tcW w:w="1980" w:type="dxa"/>
          </w:tcPr>
          <w:p w14:paraId="5035751B" w14:textId="77777777" w:rsidR="00215F2A" w:rsidRPr="00CB40D5" w:rsidRDefault="00215F2A" w:rsidP="00702AB4">
            <w:pPr>
              <w:rPr>
                <w:sz w:val="20"/>
                <w:szCs w:val="20"/>
              </w:rPr>
            </w:pPr>
          </w:p>
        </w:tc>
        <w:tc>
          <w:tcPr>
            <w:tcW w:w="2340" w:type="dxa"/>
          </w:tcPr>
          <w:p w14:paraId="2DDA6C32" w14:textId="77777777" w:rsidR="00215F2A" w:rsidRPr="00CB40D5" w:rsidRDefault="00215F2A" w:rsidP="00702AB4">
            <w:pPr>
              <w:rPr>
                <w:sz w:val="20"/>
                <w:szCs w:val="20"/>
              </w:rPr>
            </w:pPr>
          </w:p>
        </w:tc>
      </w:tr>
    </w:tbl>
    <w:p w14:paraId="28A0FFAB" w14:textId="77777777" w:rsidR="001E25BE" w:rsidRDefault="001E25BE" w:rsidP="007069FC">
      <w:pPr>
        <w:spacing w:after="0"/>
        <w:rPr>
          <w:sz w:val="2"/>
          <w:szCs w:val="2"/>
        </w:rPr>
      </w:pPr>
    </w:p>
    <w:p w14:paraId="647DB7AE" w14:textId="77777777" w:rsidR="00215F2A" w:rsidRDefault="00215F2A" w:rsidP="007069FC">
      <w:pPr>
        <w:spacing w:after="0"/>
        <w:rPr>
          <w:sz w:val="2"/>
          <w:szCs w:val="2"/>
        </w:rPr>
      </w:pPr>
    </w:p>
    <w:p w14:paraId="01753246" w14:textId="77777777" w:rsidR="00215F2A" w:rsidRDefault="00215F2A" w:rsidP="007069FC">
      <w:pPr>
        <w:spacing w:after="0"/>
        <w:rPr>
          <w:sz w:val="2"/>
          <w:szCs w:val="2"/>
        </w:rPr>
      </w:pPr>
    </w:p>
    <w:p w14:paraId="5E53B4D0" w14:textId="77777777" w:rsidR="00215F2A" w:rsidRDefault="00215F2A" w:rsidP="007069FC">
      <w:pPr>
        <w:spacing w:after="0"/>
        <w:rPr>
          <w:sz w:val="2"/>
          <w:szCs w:val="2"/>
        </w:rPr>
      </w:pPr>
    </w:p>
    <w:p w14:paraId="2CB1DC54" w14:textId="77777777" w:rsidR="00215F2A" w:rsidRDefault="00215F2A" w:rsidP="007069FC">
      <w:pPr>
        <w:spacing w:after="0"/>
        <w:rPr>
          <w:sz w:val="2"/>
          <w:szCs w:val="2"/>
        </w:rPr>
      </w:pPr>
    </w:p>
    <w:p w14:paraId="2DF5C745" w14:textId="77777777" w:rsidR="001E25BE" w:rsidRPr="007069FC" w:rsidRDefault="001E25BE" w:rsidP="007069FC">
      <w:pPr>
        <w:spacing w:after="0"/>
        <w:rPr>
          <w:sz w:val="2"/>
          <w:szCs w:val="2"/>
        </w:rPr>
      </w:pPr>
    </w:p>
    <w:p w14:paraId="350D24BE" w14:textId="77777777" w:rsidR="007069FC" w:rsidRPr="007069FC" w:rsidRDefault="007069FC" w:rsidP="007069FC">
      <w:pPr>
        <w:spacing w:after="0"/>
        <w:rPr>
          <w:sz w:val="16"/>
          <w:szCs w:val="16"/>
        </w:rPr>
      </w:pPr>
    </w:p>
    <w:tbl>
      <w:tblPr>
        <w:tblStyle w:val="TableGrid"/>
        <w:tblW w:w="9810" w:type="dxa"/>
        <w:tblInd w:w="-185" w:type="dxa"/>
        <w:tblLook w:val="04A0" w:firstRow="1" w:lastRow="0" w:firstColumn="1" w:lastColumn="0" w:noHBand="0" w:noVBand="1"/>
      </w:tblPr>
      <w:tblGrid>
        <w:gridCol w:w="9810"/>
      </w:tblGrid>
      <w:tr w:rsidR="008C169F" w:rsidRPr="00CB40D5" w14:paraId="2DE7D6C3" w14:textId="77777777" w:rsidTr="008C169F">
        <w:tc>
          <w:tcPr>
            <w:tcW w:w="9810" w:type="dxa"/>
            <w:shd w:val="clear" w:color="auto" w:fill="B9D2CC" w:themeFill="accent3" w:themeFillTint="99"/>
          </w:tcPr>
          <w:p w14:paraId="46FB3332" w14:textId="77777777" w:rsidR="008C169F" w:rsidRPr="00CB40D5" w:rsidRDefault="008C169F" w:rsidP="005F2F93">
            <w:pPr>
              <w:rPr>
                <w:b/>
                <w:bCs/>
                <w:sz w:val="24"/>
                <w:szCs w:val="24"/>
              </w:rPr>
            </w:pPr>
            <w:r w:rsidRPr="0EBFB215">
              <w:rPr>
                <w:b/>
                <w:bCs/>
                <w:sz w:val="24"/>
                <w:szCs w:val="24"/>
              </w:rPr>
              <w:t>4: Staffing Ratios</w:t>
            </w:r>
          </w:p>
        </w:tc>
      </w:tr>
      <w:tr w:rsidR="008C169F" w:rsidRPr="006976ED" w14:paraId="50F5E851" w14:textId="77777777" w:rsidTr="005F2F93">
        <w:tc>
          <w:tcPr>
            <w:tcW w:w="9810" w:type="dxa"/>
          </w:tcPr>
          <w:p w14:paraId="3226C943" w14:textId="77777777" w:rsidR="008C169F" w:rsidRDefault="008C169F" w:rsidP="005F2F93">
            <w:pPr>
              <w:spacing w:before="120"/>
              <w:rPr>
                <w:sz w:val="20"/>
                <w:szCs w:val="20"/>
              </w:rPr>
            </w:pPr>
            <w:r>
              <w:rPr>
                <w:sz w:val="20"/>
                <w:szCs w:val="20"/>
              </w:rPr>
              <w:t>Staffing for ELD and accessible content services should be proportional with the number of multilingual learners in the district with an ideal ratio of 25:1 across the entire program. Using the staffing information above, determine ratios of ELL/Bilingual endorsed teachers to multilingual learners.</w:t>
            </w:r>
          </w:p>
          <w:p w14:paraId="1503E1B0" w14:textId="77777777" w:rsidR="008C169F" w:rsidRPr="00C944F7" w:rsidRDefault="008C169F" w:rsidP="005F2F93">
            <w:pPr>
              <w:rPr>
                <w:sz w:val="12"/>
                <w:szCs w:val="12"/>
              </w:rPr>
            </w:pPr>
          </w:p>
        </w:tc>
      </w:tr>
    </w:tbl>
    <w:p w14:paraId="0A50D738" w14:textId="77777777" w:rsidR="007069FC" w:rsidRDefault="007069FC" w:rsidP="007069FC">
      <w:pPr>
        <w:spacing w:after="0"/>
        <w:rPr>
          <w:sz w:val="2"/>
          <w:szCs w:val="2"/>
        </w:rPr>
      </w:pPr>
    </w:p>
    <w:tbl>
      <w:tblPr>
        <w:tblStyle w:val="TableGrid"/>
        <w:tblW w:w="9810" w:type="dxa"/>
        <w:tblInd w:w="-185" w:type="dxa"/>
        <w:tblLook w:val="04A0" w:firstRow="1" w:lastRow="0" w:firstColumn="1" w:lastColumn="0" w:noHBand="0" w:noVBand="1"/>
      </w:tblPr>
      <w:tblGrid>
        <w:gridCol w:w="3420"/>
        <w:gridCol w:w="2070"/>
        <w:gridCol w:w="1980"/>
        <w:gridCol w:w="2340"/>
      </w:tblGrid>
      <w:tr w:rsidR="00215F2A" w:rsidRPr="00CB40D5" w14:paraId="5CAD2081" w14:textId="77777777" w:rsidTr="00702AB4">
        <w:tc>
          <w:tcPr>
            <w:tcW w:w="3420" w:type="dxa"/>
          </w:tcPr>
          <w:p w14:paraId="22A9C6EA" w14:textId="77777777" w:rsidR="00215F2A" w:rsidRPr="008D1CA8" w:rsidRDefault="00215F2A" w:rsidP="00702AB4">
            <w:pPr>
              <w:rPr>
                <w:b/>
                <w:bCs/>
                <w:sz w:val="20"/>
                <w:szCs w:val="20"/>
              </w:rPr>
            </w:pPr>
          </w:p>
        </w:tc>
        <w:tc>
          <w:tcPr>
            <w:tcW w:w="2070" w:type="dxa"/>
          </w:tcPr>
          <w:p w14:paraId="6640D3E6" w14:textId="77777777" w:rsidR="00215F2A" w:rsidRPr="00CB40D5" w:rsidRDefault="00215F2A" w:rsidP="00702AB4">
            <w:pPr>
              <w:rPr>
                <w:sz w:val="20"/>
                <w:szCs w:val="20"/>
              </w:rPr>
            </w:pPr>
            <w:r>
              <w:rPr>
                <w:b/>
                <w:bCs/>
                <w:sz w:val="20"/>
                <w:szCs w:val="20"/>
              </w:rPr>
              <w:t># of Staff Members</w:t>
            </w:r>
          </w:p>
        </w:tc>
        <w:tc>
          <w:tcPr>
            <w:tcW w:w="1980" w:type="dxa"/>
          </w:tcPr>
          <w:p w14:paraId="600E170A" w14:textId="77777777" w:rsidR="00215F2A" w:rsidRPr="00804D06" w:rsidRDefault="00215F2A" w:rsidP="00702AB4">
            <w:pPr>
              <w:rPr>
                <w:b/>
                <w:bCs/>
                <w:sz w:val="20"/>
                <w:szCs w:val="20"/>
              </w:rPr>
            </w:pPr>
            <w:r>
              <w:rPr>
                <w:b/>
                <w:bCs/>
                <w:sz w:val="20"/>
                <w:szCs w:val="20"/>
              </w:rPr>
              <w:t># of ML Students</w:t>
            </w:r>
          </w:p>
        </w:tc>
        <w:tc>
          <w:tcPr>
            <w:tcW w:w="2340" w:type="dxa"/>
          </w:tcPr>
          <w:p w14:paraId="1796B779" w14:textId="77777777" w:rsidR="00215F2A" w:rsidRDefault="00215F2A" w:rsidP="00702AB4">
            <w:pPr>
              <w:rPr>
                <w:b/>
                <w:bCs/>
                <w:sz w:val="20"/>
                <w:szCs w:val="20"/>
              </w:rPr>
            </w:pPr>
            <w:r>
              <w:rPr>
                <w:b/>
                <w:bCs/>
                <w:sz w:val="20"/>
                <w:szCs w:val="20"/>
              </w:rPr>
              <w:t>Total Ratio</w:t>
            </w:r>
          </w:p>
          <w:p w14:paraId="0C095276" w14:textId="77777777" w:rsidR="00215F2A" w:rsidRPr="00A44D93" w:rsidRDefault="00215F2A" w:rsidP="00702AB4">
            <w:pPr>
              <w:rPr>
                <w:sz w:val="20"/>
                <w:szCs w:val="20"/>
              </w:rPr>
            </w:pPr>
            <w:r w:rsidRPr="00A44D93">
              <w:rPr>
                <w:sz w:val="20"/>
                <w:szCs w:val="20"/>
              </w:rPr>
              <w:t>(Students/Staff)</w:t>
            </w:r>
          </w:p>
        </w:tc>
      </w:tr>
      <w:tr w:rsidR="00215F2A" w:rsidRPr="00CB40D5" w14:paraId="1137C126" w14:textId="77777777" w:rsidTr="00702AB4">
        <w:trPr>
          <w:trHeight w:val="611"/>
        </w:trPr>
        <w:tc>
          <w:tcPr>
            <w:tcW w:w="3420" w:type="dxa"/>
          </w:tcPr>
          <w:p w14:paraId="78C4D212" w14:textId="77777777" w:rsidR="00215F2A" w:rsidRPr="00804D06" w:rsidRDefault="00215F2A" w:rsidP="00702AB4">
            <w:pPr>
              <w:rPr>
                <w:sz w:val="20"/>
                <w:szCs w:val="20"/>
              </w:rPr>
            </w:pPr>
            <w:r>
              <w:rPr>
                <w:sz w:val="20"/>
                <w:szCs w:val="20"/>
              </w:rPr>
              <w:t>ELL/Bilingual Endorsed Teachers (serving in any role)</w:t>
            </w:r>
          </w:p>
        </w:tc>
        <w:tc>
          <w:tcPr>
            <w:tcW w:w="2070" w:type="dxa"/>
          </w:tcPr>
          <w:p w14:paraId="31BBFB3E" w14:textId="77777777" w:rsidR="00215F2A" w:rsidRPr="00CB40D5" w:rsidRDefault="00215F2A" w:rsidP="00702AB4">
            <w:pPr>
              <w:rPr>
                <w:sz w:val="20"/>
                <w:szCs w:val="20"/>
              </w:rPr>
            </w:pPr>
          </w:p>
        </w:tc>
        <w:tc>
          <w:tcPr>
            <w:tcW w:w="1980" w:type="dxa"/>
          </w:tcPr>
          <w:p w14:paraId="13A2595C" w14:textId="77777777" w:rsidR="00215F2A" w:rsidRPr="00CB40D5" w:rsidRDefault="00215F2A" w:rsidP="00702AB4">
            <w:pPr>
              <w:rPr>
                <w:sz w:val="20"/>
                <w:szCs w:val="20"/>
              </w:rPr>
            </w:pPr>
          </w:p>
        </w:tc>
        <w:tc>
          <w:tcPr>
            <w:tcW w:w="2340" w:type="dxa"/>
          </w:tcPr>
          <w:p w14:paraId="564ADE1C" w14:textId="77777777" w:rsidR="00215F2A" w:rsidRPr="00CB40D5" w:rsidRDefault="00215F2A" w:rsidP="00702AB4">
            <w:pPr>
              <w:rPr>
                <w:sz w:val="20"/>
                <w:szCs w:val="20"/>
              </w:rPr>
            </w:pPr>
          </w:p>
        </w:tc>
      </w:tr>
      <w:tr w:rsidR="00215F2A" w:rsidRPr="00CB40D5" w14:paraId="1660C0E3" w14:textId="77777777" w:rsidTr="00702AB4">
        <w:trPr>
          <w:trHeight w:val="611"/>
        </w:trPr>
        <w:tc>
          <w:tcPr>
            <w:tcW w:w="3420" w:type="dxa"/>
          </w:tcPr>
          <w:p w14:paraId="22F994A4" w14:textId="77777777" w:rsidR="00215F2A" w:rsidRDefault="00215F2A" w:rsidP="00702AB4">
            <w:pPr>
              <w:rPr>
                <w:sz w:val="20"/>
                <w:szCs w:val="20"/>
              </w:rPr>
            </w:pPr>
            <w:r>
              <w:rPr>
                <w:sz w:val="20"/>
                <w:szCs w:val="20"/>
              </w:rPr>
              <w:t>Classroom Teachers without endorsement but with EL training</w:t>
            </w:r>
          </w:p>
        </w:tc>
        <w:tc>
          <w:tcPr>
            <w:tcW w:w="2070" w:type="dxa"/>
          </w:tcPr>
          <w:p w14:paraId="5BC81624" w14:textId="77777777" w:rsidR="00215F2A" w:rsidRPr="00CB40D5" w:rsidRDefault="00215F2A" w:rsidP="00702AB4">
            <w:pPr>
              <w:rPr>
                <w:sz w:val="20"/>
                <w:szCs w:val="20"/>
              </w:rPr>
            </w:pPr>
          </w:p>
        </w:tc>
        <w:tc>
          <w:tcPr>
            <w:tcW w:w="1980" w:type="dxa"/>
          </w:tcPr>
          <w:p w14:paraId="2606569F" w14:textId="77777777" w:rsidR="00215F2A" w:rsidRPr="00CB40D5" w:rsidRDefault="00215F2A" w:rsidP="00702AB4">
            <w:pPr>
              <w:rPr>
                <w:sz w:val="20"/>
                <w:szCs w:val="20"/>
              </w:rPr>
            </w:pPr>
          </w:p>
        </w:tc>
        <w:tc>
          <w:tcPr>
            <w:tcW w:w="2340" w:type="dxa"/>
          </w:tcPr>
          <w:p w14:paraId="5C35C8AF" w14:textId="77777777" w:rsidR="00215F2A" w:rsidRPr="00CB40D5" w:rsidRDefault="00215F2A" w:rsidP="00702AB4">
            <w:pPr>
              <w:rPr>
                <w:sz w:val="20"/>
                <w:szCs w:val="20"/>
              </w:rPr>
            </w:pPr>
          </w:p>
        </w:tc>
      </w:tr>
      <w:tr w:rsidR="00215F2A" w:rsidRPr="00CB40D5" w14:paraId="0FC06250" w14:textId="77777777" w:rsidTr="00702AB4">
        <w:trPr>
          <w:trHeight w:val="611"/>
        </w:trPr>
        <w:tc>
          <w:tcPr>
            <w:tcW w:w="3420" w:type="dxa"/>
          </w:tcPr>
          <w:p w14:paraId="18D479BE" w14:textId="77777777" w:rsidR="00215F2A" w:rsidRDefault="00215F2A" w:rsidP="00702AB4">
            <w:pPr>
              <w:rPr>
                <w:sz w:val="20"/>
                <w:szCs w:val="20"/>
              </w:rPr>
            </w:pPr>
            <w:r>
              <w:rPr>
                <w:sz w:val="20"/>
                <w:szCs w:val="20"/>
              </w:rPr>
              <w:t>EL/Bilingual Trained Paraeducators</w:t>
            </w:r>
          </w:p>
        </w:tc>
        <w:tc>
          <w:tcPr>
            <w:tcW w:w="2070" w:type="dxa"/>
          </w:tcPr>
          <w:p w14:paraId="2A4F271F" w14:textId="77777777" w:rsidR="00215F2A" w:rsidRPr="00CB40D5" w:rsidRDefault="00215F2A" w:rsidP="00702AB4">
            <w:pPr>
              <w:rPr>
                <w:sz w:val="20"/>
                <w:szCs w:val="20"/>
              </w:rPr>
            </w:pPr>
          </w:p>
        </w:tc>
        <w:tc>
          <w:tcPr>
            <w:tcW w:w="1980" w:type="dxa"/>
          </w:tcPr>
          <w:p w14:paraId="399C9379" w14:textId="77777777" w:rsidR="00215F2A" w:rsidRPr="00CB40D5" w:rsidRDefault="00215F2A" w:rsidP="00702AB4">
            <w:pPr>
              <w:rPr>
                <w:sz w:val="20"/>
                <w:szCs w:val="20"/>
              </w:rPr>
            </w:pPr>
          </w:p>
        </w:tc>
        <w:tc>
          <w:tcPr>
            <w:tcW w:w="2340" w:type="dxa"/>
          </w:tcPr>
          <w:p w14:paraId="46D2602C" w14:textId="77777777" w:rsidR="00215F2A" w:rsidRPr="00CB40D5" w:rsidRDefault="00215F2A" w:rsidP="00702AB4">
            <w:pPr>
              <w:rPr>
                <w:sz w:val="20"/>
                <w:szCs w:val="20"/>
              </w:rPr>
            </w:pPr>
          </w:p>
        </w:tc>
      </w:tr>
    </w:tbl>
    <w:p w14:paraId="3096C253" w14:textId="77777777" w:rsidR="00215F2A" w:rsidRDefault="00215F2A" w:rsidP="007069FC">
      <w:pPr>
        <w:spacing w:after="0"/>
        <w:rPr>
          <w:sz w:val="2"/>
          <w:szCs w:val="2"/>
        </w:rPr>
      </w:pPr>
    </w:p>
    <w:p w14:paraId="2D7D275C" w14:textId="77777777" w:rsidR="00215F2A" w:rsidRDefault="00215F2A" w:rsidP="007069FC">
      <w:pPr>
        <w:spacing w:after="0"/>
        <w:rPr>
          <w:sz w:val="2"/>
          <w:szCs w:val="2"/>
        </w:rPr>
      </w:pPr>
    </w:p>
    <w:p w14:paraId="1958E7D0" w14:textId="77777777" w:rsidR="00215F2A" w:rsidRDefault="00215F2A" w:rsidP="007069FC">
      <w:pPr>
        <w:spacing w:after="0"/>
        <w:rPr>
          <w:sz w:val="2"/>
          <w:szCs w:val="2"/>
        </w:rPr>
      </w:pPr>
    </w:p>
    <w:p w14:paraId="6353468E" w14:textId="77777777" w:rsidR="00215F2A" w:rsidRDefault="00215F2A" w:rsidP="007069FC">
      <w:pPr>
        <w:spacing w:after="0"/>
        <w:rPr>
          <w:sz w:val="2"/>
          <w:szCs w:val="2"/>
        </w:rPr>
      </w:pPr>
    </w:p>
    <w:p w14:paraId="192046D4" w14:textId="77777777" w:rsidR="00065B37" w:rsidRDefault="00065B37"/>
    <w:p w14:paraId="259A6CF1" w14:textId="77777777" w:rsidR="007069FC" w:rsidRDefault="007069FC"/>
    <w:p w14:paraId="5BFF82BD" w14:textId="77777777" w:rsidR="00065B37" w:rsidRPr="007069FC" w:rsidRDefault="00065B37" w:rsidP="007069FC">
      <w:pPr>
        <w:spacing w:after="0"/>
        <w:rPr>
          <w:sz w:val="16"/>
          <w:szCs w:val="16"/>
        </w:rPr>
      </w:pPr>
    </w:p>
    <w:tbl>
      <w:tblPr>
        <w:tblStyle w:val="TableGrid3"/>
        <w:tblW w:w="9810" w:type="dxa"/>
        <w:tblInd w:w="-185" w:type="dxa"/>
        <w:tblLook w:val="04A0" w:firstRow="1" w:lastRow="0" w:firstColumn="1" w:lastColumn="0" w:noHBand="0" w:noVBand="1"/>
      </w:tblPr>
      <w:tblGrid>
        <w:gridCol w:w="9810"/>
      </w:tblGrid>
      <w:tr w:rsidR="008C169F" w:rsidRPr="00C3784D" w14:paraId="7D412576" w14:textId="77777777" w:rsidTr="008C169F">
        <w:tc>
          <w:tcPr>
            <w:tcW w:w="9810" w:type="dxa"/>
            <w:shd w:val="clear" w:color="auto" w:fill="B9D2CC" w:themeFill="accent3" w:themeFillTint="99"/>
          </w:tcPr>
          <w:p w14:paraId="612FAE5E" w14:textId="77777777" w:rsidR="008C169F" w:rsidRPr="00CB40D5" w:rsidRDefault="008C169F" w:rsidP="005F2F93">
            <w:pPr>
              <w:rPr>
                <w:rFonts w:ascii="Segoe UI" w:hAnsi="Segoe UI" w:cs="Segoe UI"/>
                <w:b/>
                <w:bCs/>
                <w:sz w:val="24"/>
                <w:szCs w:val="24"/>
              </w:rPr>
            </w:pPr>
            <w:r>
              <w:rPr>
                <w:rFonts w:ascii="Segoe UI" w:hAnsi="Segoe UI" w:cs="Segoe UI"/>
                <w:b/>
                <w:bCs/>
                <w:sz w:val="24"/>
                <w:szCs w:val="24"/>
              </w:rPr>
              <w:t>4: Professional Learning</w:t>
            </w:r>
          </w:p>
        </w:tc>
      </w:tr>
      <w:tr w:rsidR="008C169F" w:rsidRPr="00C3784D" w14:paraId="42086816" w14:textId="77777777" w:rsidTr="005F2F93">
        <w:tc>
          <w:tcPr>
            <w:tcW w:w="9810" w:type="dxa"/>
          </w:tcPr>
          <w:p w14:paraId="20696F9C" w14:textId="77777777" w:rsidR="00065B37" w:rsidRPr="00065B37" w:rsidRDefault="008C169F" w:rsidP="00065B37">
            <w:pPr>
              <w:rPr>
                <w:rFonts w:ascii="Segoe UI" w:hAnsi="Segoe UI" w:cs="Segoe UI"/>
                <w:sz w:val="20"/>
                <w:szCs w:val="20"/>
              </w:rPr>
            </w:pPr>
            <w:r w:rsidRPr="00065B37">
              <w:rPr>
                <w:rFonts w:ascii="Segoe UI" w:eastAsia="Segoe UI" w:hAnsi="Segoe UI" w:cs="Segoe UI"/>
                <w:sz w:val="20"/>
                <w:szCs w:val="20"/>
              </w:rPr>
              <w:t>The district and ALE provider should collaborate to implement a professional learning plan that builds staff capacity to support multilingual learners. Training should include language acquisition, ELD services, WIDA standards and assessments, culturally and linguistically responsive practices, language access, family engagement, progress monitoring, and the use of student data to inform instruction and interventions. Ongoing joint training, coaching, consultation, and collaborative planning help ensure consistent implementation of services and improved outcomes for multilingual learners.</w:t>
            </w:r>
            <w:r w:rsidRPr="00065B37">
              <w:rPr>
                <w:rFonts w:ascii="Segoe UI" w:hAnsi="Segoe UI" w:cs="Segoe UI"/>
                <w:sz w:val="20"/>
                <w:szCs w:val="20"/>
              </w:rPr>
              <w:t xml:space="preserve"> </w:t>
            </w:r>
          </w:p>
          <w:p w14:paraId="42944FFE" w14:textId="34BF0D2E" w:rsidR="008C169F" w:rsidRPr="00065B37" w:rsidRDefault="008C169F" w:rsidP="00065B37">
            <w:pPr>
              <w:spacing w:before="120"/>
              <w:rPr>
                <w:rFonts w:ascii="Segoe UI" w:hAnsi="Segoe UI" w:cs="Segoe UI"/>
                <w:sz w:val="20"/>
                <w:szCs w:val="20"/>
              </w:rPr>
            </w:pPr>
            <w:r w:rsidRPr="00065B37">
              <w:rPr>
                <w:rFonts w:ascii="Segoe UI" w:eastAsia="Segoe UI" w:hAnsi="Segoe UI" w:cs="Segoe UI"/>
                <w:sz w:val="20"/>
                <w:szCs w:val="20"/>
              </w:rPr>
              <w:t>Describe the professional learning opportunities the district and ALE provider will provide to staff serving multilingual learners and how those activities will strengthen language development instruction, culturally and linguistically responsive practices, and student outcomes.</w:t>
            </w:r>
          </w:p>
          <w:p w14:paraId="4ECDA38E" w14:textId="77777777" w:rsidR="008C169F" w:rsidRPr="006976ED" w:rsidRDefault="008C169F" w:rsidP="005F2F93">
            <w:pPr>
              <w:rPr>
                <w:rFonts w:ascii="Segoe UI" w:hAnsi="Segoe UI" w:cs="Segoe UI"/>
                <w:sz w:val="12"/>
                <w:szCs w:val="12"/>
              </w:rPr>
            </w:pPr>
          </w:p>
        </w:tc>
      </w:tr>
    </w:tbl>
    <w:p w14:paraId="519D3195" w14:textId="77777777" w:rsidR="007069FC" w:rsidRPr="007069FC" w:rsidRDefault="007069FC" w:rsidP="007069FC">
      <w:pPr>
        <w:spacing w:after="0"/>
        <w:rPr>
          <w:sz w:val="2"/>
          <w:szCs w:val="2"/>
        </w:rPr>
      </w:pPr>
    </w:p>
    <w:tbl>
      <w:tblPr>
        <w:tblStyle w:val="TableGrid3"/>
        <w:tblW w:w="9810" w:type="dxa"/>
        <w:tblInd w:w="-185" w:type="dxa"/>
        <w:tblLook w:val="04A0" w:firstRow="1" w:lastRow="0" w:firstColumn="1" w:lastColumn="0" w:noHBand="0" w:noVBand="1"/>
      </w:tblPr>
      <w:tblGrid>
        <w:gridCol w:w="2160"/>
        <w:gridCol w:w="1980"/>
        <w:gridCol w:w="3420"/>
        <w:gridCol w:w="2250"/>
      </w:tblGrid>
      <w:tr w:rsidR="00215F2A" w:rsidRPr="00C3784D" w14:paraId="430E6797" w14:textId="77777777" w:rsidTr="00702AB4">
        <w:tc>
          <w:tcPr>
            <w:tcW w:w="2160" w:type="dxa"/>
          </w:tcPr>
          <w:p w14:paraId="3E116C78" w14:textId="77777777" w:rsidR="00215F2A" w:rsidRDefault="00215F2A" w:rsidP="00702AB4">
            <w:pPr>
              <w:rPr>
                <w:rFonts w:ascii="Segoe UI" w:hAnsi="Segoe UI" w:cs="Segoe UI"/>
                <w:b/>
                <w:bCs/>
                <w:sz w:val="20"/>
                <w:szCs w:val="20"/>
              </w:rPr>
            </w:pPr>
            <w:r>
              <w:rPr>
                <w:rFonts w:ascii="Segoe UI" w:hAnsi="Segoe UI" w:cs="Segoe UI"/>
                <w:b/>
                <w:bCs/>
                <w:sz w:val="20"/>
                <w:szCs w:val="20"/>
              </w:rPr>
              <w:t>Professional Learning Activity</w:t>
            </w:r>
          </w:p>
          <w:p w14:paraId="3D7B1062" w14:textId="77777777" w:rsidR="00215F2A" w:rsidRPr="008740B5" w:rsidRDefault="00215F2A" w:rsidP="00702AB4">
            <w:pPr>
              <w:rPr>
                <w:rFonts w:ascii="Segoe UI" w:hAnsi="Segoe UI" w:cs="Segoe UI"/>
                <w:sz w:val="20"/>
                <w:szCs w:val="20"/>
              </w:rPr>
            </w:pPr>
            <w:r>
              <w:rPr>
                <w:rFonts w:ascii="Segoe UI" w:hAnsi="Segoe UI" w:cs="Segoe UI"/>
                <w:sz w:val="20"/>
                <w:szCs w:val="20"/>
              </w:rPr>
              <w:t>(including title, dates &amp; presenters)</w:t>
            </w:r>
          </w:p>
        </w:tc>
        <w:tc>
          <w:tcPr>
            <w:tcW w:w="1980" w:type="dxa"/>
          </w:tcPr>
          <w:p w14:paraId="353062CF" w14:textId="77777777" w:rsidR="00215F2A" w:rsidRDefault="00215F2A" w:rsidP="00702AB4">
            <w:pPr>
              <w:rPr>
                <w:rFonts w:ascii="Segoe UI" w:hAnsi="Segoe UI" w:cs="Segoe UI"/>
                <w:b/>
                <w:bCs/>
                <w:sz w:val="20"/>
                <w:szCs w:val="20"/>
              </w:rPr>
            </w:pPr>
            <w:r w:rsidRPr="008740B5">
              <w:rPr>
                <w:rFonts w:ascii="Segoe UI" w:hAnsi="Segoe UI" w:cs="Segoe UI"/>
                <w:b/>
                <w:bCs/>
                <w:sz w:val="20"/>
                <w:szCs w:val="20"/>
              </w:rPr>
              <w:t>Participants</w:t>
            </w:r>
          </w:p>
          <w:p w14:paraId="1C4B658F" w14:textId="77777777" w:rsidR="00215F2A" w:rsidRPr="008740B5" w:rsidRDefault="00215F2A" w:rsidP="00702AB4">
            <w:pPr>
              <w:rPr>
                <w:rFonts w:ascii="Segoe UI" w:hAnsi="Segoe UI" w:cs="Segoe UI"/>
                <w:sz w:val="20"/>
                <w:szCs w:val="20"/>
              </w:rPr>
            </w:pPr>
            <w:r>
              <w:rPr>
                <w:rFonts w:ascii="Segoe UI" w:hAnsi="Segoe UI" w:cs="Segoe UI"/>
                <w:sz w:val="20"/>
                <w:szCs w:val="20"/>
              </w:rPr>
              <w:t>(ELL-endorsed staff, classroom teachers, paraeducators, administrators, etc.)</w:t>
            </w:r>
          </w:p>
        </w:tc>
        <w:tc>
          <w:tcPr>
            <w:tcW w:w="3420" w:type="dxa"/>
          </w:tcPr>
          <w:p w14:paraId="1383E7EF" w14:textId="77777777" w:rsidR="00215F2A" w:rsidRDefault="00215F2A" w:rsidP="00702AB4">
            <w:pPr>
              <w:rPr>
                <w:rFonts w:ascii="Segoe UI" w:hAnsi="Segoe UI" w:cs="Segoe UI"/>
                <w:b/>
                <w:bCs/>
                <w:sz w:val="20"/>
                <w:szCs w:val="20"/>
              </w:rPr>
            </w:pPr>
            <w:r>
              <w:rPr>
                <w:rFonts w:ascii="Segoe UI" w:hAnsi="Segoe UI" w:cs="Segoe UI"/>
                <w:b/>
                <w:bCs/>
                <w:sz w:val="20"/>
                <w:szCs w:val="20"/>
              </w:rPr>
              <w:t>Focus</w:t>
            </w:r>
          </w:p>
          <w:p w14:paraId="46656C27" w14:textId="77777777" w:rsidR="00215F2A" w:rsidRPr="008740B5" w:rsidRDefault="00215F2A" w:rsidP="00702AB4">
            <w:pPr>
              <w:rPr>
                <w:rFonts w:ascii="Segoe UI" w:hAnsi="Segoe UI" w:cs="Segoe UI"/>
                <w:sz w:val="20"/>
                <w:szCs w:val="20"/>
              </w:rPr>
            </w:pPr>
            <w:r>
              <w:rPr>
                <w:rFonts w:ascii="Segoe UI" w:hAnsi="Segoe UI" w:cs="Segoe UI"/>
                <w:sz w:val="20"/>
                <w:szCs w:val="20"/>
              </w:rPr>
              <w:t>(Instructional strategies for multi-lingual learners, ELP assessments, ELP standards, etc.)</w:t>
            </w:r>
          </w:p>
        </w:tc>
        <w:tc>
          <w:tcPr>
            <w:tcW w:w="2250" w:type="dxa"/>
          </w:tcPr>
          <w:p w14:paraId="3BF2F414" w14:textId="77777777" w:rsidR="00215F2A" w:rsidRDefault="00215F2A" w:rsidP="00702AB4">
            <w:pPr>
              <w:rPr>
                <w:rFonts w:ascii="Segoe UI" w:hAnsi="Segoe UI" w:cs="Segoe UI"/>
                <w:b/>
                <w:bCs/>
                <w:sz w:val="20"/>
                <w:szCs w:val="20"/>
              </w:rPr>
            </w:pPr>
            <w:r>
              <w:rPr>
                <w:rFonts w:ascii="Segoe UI" w:hAnsi="Segoe UI" w:cs="Segoe UI"/>
                <w:b/>
                <w:bCs/>
                <w:sz w:val="20"/>
                <w:szCs w:val="20"/>
              </w:rPr>
              <w:t>Funding Source</w:t>
            </w:r>
          </w:p>
          <w:p w14:paraId="728A69EC" w14:textId="77777777" w:rsidR="00215F2A" w:rsidRPr="008740B5" w:rsidRDefault="00215F2A" w:rsidP="00702AB4">
            <w:pPr>
              <w:rPr>
                <w:rFonts w:ascii="Segoe UI" w:hAnsi="Segoe UI" w:cs="Segoe UI"/>
                <w:sz w:val="20"/>
                <w:szCs w:val="20"/>
              </w:rPr>
            </w:pPr>
            <w:r>
              <w:rPr>
                <w:rFonts w:ascii="Segoe UI" w:hAnsi="Segoe UI" w:cs="Segoe UI"/>
                <w:sz w:val="20"/>
                <w:szCs w:val="20"/>
              </w:rPr>
              <w:t>(TBIP, Title III, Other)</w:t>
            </w:r>
          </w:p>
        </w:tc>
      </w:tr>
      <w:tr w:rsidR="00215F2A" w:rsidRPr="00C3784D" w14:paraId="47C15300" w14:textId="77777777" w:rsidTr="00702AB4">
        <w:trPr>
          <w:trHeight w:val="611"/>
        </w:trPr>
        <w:tc>
          <w:tcPr>
            <w:tcW w:w="2160" w:type="dxa"/>
          </w:tcPr>
          <w:p w14:paraId="1AA8D237" w14:textId="77777777" w:rsidR="00215F2A" w:rsidRDefault="00215F2A" w:rsidP="00702AB4">
            <w:pPr>
              <w:rPr>
                <w:rFonts w:ascii="Segoe UI" w:hAnsi="Segoe UI" w:cs="Segoe UI"/>
                <w:sz w:val="20"/>
                <w:szCs w:val="20"/>
              </w:rPr>
            </w:pPr>
          </w:p>
          <w:p w14:paraId="599550F6" w14:textId="77777777" w:rsidR="00215F2A" w:rsidRDefault="00215F2A" w:rsidP="00702AB4">
            <w:pPr>
              <w:rPr>
                <w:rFonts w:ascii="Segoe UI" w:hAnsi="Segoe UI" w:cs="Segoe UI"/>
                <w:sz w:val="20"/>
                <w:szCs w:val="20"/>
              </w:rPr>
            </w:pPr>
          </w:p>
          <w:p w14:paraId="504FC40F" w14:textId="77777777" w:rsidR="00215F2A" w:rsidRDefault="00215F2A" w:rsidP="00702AB4">
            <w:pPr>
              <w:rPr>
                <w:rFonts w:ascii="Segoe UI" w:hAnsi="Segoe UI" w:cs="Segoe UI"/>
                <w:sz w:val="20"/>
                <w:szCs w:val="20"/>
              </w:rPr>
            </w:pPr>
          </w:p>
          <w:p w14:paraId="1F21535C" w14:textId="77777777" w:rsidR="00215F2A" w:rsidRPr="00804D06" w:rsidRDefault="00215F2A" w:rsidP="00702AB4">
            <w:pPr>
              <w:rPr>
                <w:rFonts w:ascii="Segoe UI" w:hAnsi="Segoe UI" w:cs="Segoe UI"/>
                <w:sz w:val="20"/>
                <w:szCs w:val="20"/>
              </w:rPr>
            </w:pPr>
          </w:p>
        </w:tc>
        <w:tc>
          <w:tcPr>
            <w:tcW w:w="1980" w:type="dxa"/>
          </w:tcPr>
          <w:p w14:paraId="5C87B714" w14:textId="77777777" w:rsidR="00215F2A" w:rsidRPr="00CB40D5" w:rsidRDefault="00215F2A" w:rsidP="00702AB4">
            <w:pPr>
              <w:rPr>
                <w:rFonts w:ascii="Segoe UI" w:hAnsi="Segoe UI" w:cs="Segoe UI"/>
                <w:sz w:val="20"/>
                <w:szCs w:val="20"/>
              </w:rPr>
            </w:pPr>
          </w:p>
        </w:tc>
        <w:tc>
          <w:tcPr>
            <w:tcW w:w="3420" w:type="dxa"/>
          </w:tcPr>
          <w:p w14:paraId="5D875F1E" w14:textId="77777777" w:rsidR="00215F2A" w:rsidRPr="00CB40D5" w:rsidRDefault="00215F2A" w:rsidP="00702AB4">
            <w:pPr>
              <w:rPr>
                <w:rFonts w:ascii="Segoe UI" w:hAnsi="Segoe UI" w:cs="Segoe UI"/>
                <w:sz w:val="20"/>
                <w:szCs w:val="20"/>
              </w:rPr>
            </w:pPr>
          </w:p>
        </w:tc>
        <w:tc>
          <w:tcPr>
            <w:tcW w:w="2250" w:type="dxa"/>
          </w:tcPr>
          <w:p w14:paraId="2D58EE79" w14:textId="77777777" w:rsidR="00215F2A" w:rsidRPr="00CB40D5" w:rsidRDefault="00215F2A" w:rsidP="00702AB4">
            <w:pPr>
              <w:rPr>
                <w:rFonts w:ascii="Segoe UI" w:hAnsi="Segoe UI" w:cs="Segoe UI"/>
                <w:sz w:val="20"/>
                <w:szCs w:val="20"/>
              </w:rPr>
            </w:pPr>
          </w:p>
        </w:tc>
      </w:tr>
      <w:tr w:rsidR="00215F2A" w:rsidRPr="00C3784D" w14:paraId="6D7E86E3" w14:textId="77777777" w:rsidTr="00702AB4">
        <w:tc>
          <w:tcPr>
            <w:tcW w:w="2160" w:type="dxa"/>
          </w:tcPr>
          <w:p w14:paraId="5E9A05EF" w14:textId="77777777" w:rsidR="00215F2A" w:rsidRDefault="00215F2A" w:rsidP="00702AB4">
            <w:pPr>
              <w:rPr>
                <w:rFonts w:ascii="Segoe UI" w:hAnsi="Segoe UI" w:cs="Segoe UI"/>
                <w:sz w:val="20"/>
                <w:szCs w:val="20"/>
              </w:rPr>
            </w:pPr>
          </w:p>
          <w:p w14:paraId="55E280FB" w14:textId="77777777" w:rsidR="00215F2A" w:rsidRDefault="00215F2A" w:rsidP="00702AB4">
            <w:pPr>
              <w:rPr>
                <w:rFonts w:ascii="Segoe UI" w:hAnsi="Segoe UI" w:cs="Segoe UI"/>
                <w:sz w:val="20"/>
                <w:szCs w:val="20"/>
              </w:rPr>
            </w:pPr>
          </w:p>
          <w:p w14:paraId="6D7B113F" w14:textId="77777777" w:rsidR="00215F2A" w:rsidRDefault="00215F2A" w:rsidP="00702AB4">
            <w:pPr>
              <w:rPr>
                <w:rFonts w:ascii="Segoe UI" w:hAnsi="Segoe UI" w:cs="Segoe UI"/>
                <w:sz w:val="20"/>
                <w:szCs w:val="20"/>
              </w:rPr>
            </w:pPr>
          </w:p>
          <w:p w14:paraId="25518597" w14:textId="77777777" w:rsidR="00215F2A" w:rsidRPr="00804D06" w:rsidRDefault="00215F2A" w:rsidP="00702AB4">
            <w:pPr>
              <w:rPr>
                <w:rFonts w:ascii="Segoe UI" w:hAnsi="Segoe UI" w:cs="Segoe UI"/>
                <w:sz w:val="20"/>
                <w:szCs w:val="20"/>
              </w:rPr>
            </w:pPr>
          </w:p>
        </w:tc>
        <w:tc>
          <w:tcPr>
            <w:tcW w:w="1980" w:type="dxa"/>
          </w:tcPr>
          <w:p w14:paraId="437EB451" w14:textId="77777777" w:rsidR="00215F2A" w:rsidRPr="00CB40D5" w:rsidRDefault="00215F2A" w:rsidP="00702AB4">
            <w:pPr>
              <w:rPr>
                <w:rFonts w:ascii="Segoe UI" w:hAnsi="Segoe UI" w:cs="Segoe UI"/>
                <w:sz w:val="20"/>
                <w:szCs w:val="20"/>
              </w:rPr>
            </w:pPr>
          </w:p>
        </w:tc>
        <w:tc>
          <w:tcPr>
            <w:tcW w:w="3420" w:type="dxa"/>
          </w:tcPr>
          <w:p w14:paraId="6ED865AF" w14:textId="77777777" w:rsidR="00215F2A" w:rsidRPr="00CB40D5" w:rsidRDefault="00215F2A" w:rsidP="00702AB4">
            <w:pPr>
              <w:rPr>
                <w:rFonts w:ascii="Segoe UI" w:hAnsi="Segoe UI" w:cs="Segoe UI"/>
                <w:sz w:val="20"/>
                <w:szCs w:val="20"/>
              </w:rPr>
            </w:pPr>
          </w:p>
        </w:tc>
        <w:tc>
          <w:tcPr>
            <w:tcW w:w="2250" w:type="dxa"/>
          </w:tcPr>
          <w:p w14:paraId="7EC1D7BE" w14:textId="77777777" w:rsidR="00215F2A" w:rsidRPr="00CB40D5" w:rsidRDefault="00215F2A" w:rsidP="00702AB4">
            <w:pPr>
              <w:rPr>
                <w:rFonts w:ascii="Segoe UI" w:hAnsi="Segoe UI" w:cs="Segoe UI"/>
                <w:sz w:val="20"/>
                <w:szCs w:val="20"/>
              </w:rPr>
            </w:pPr>
          </w:p>
        </w:tc>
      </w:tr>
      <w:tr w:rsidR="00215F2A" w:rsidRPr="00C3784D" w14:paraId="35858B18" w14:textId="77777777" w:rsidTr="00702AB4">
        <w:tc>
          <w:tcPr>
            <w:tcW w:w="2160" w:type="dxa"/>
          </w:tcPr>
          <w:p w14:paraId="2A099DD7" w14:textId="77777777" w:rsidR="00215F2A" w:rsidRDefault="00215F2A" w:rsidP="00702AB4">
            <w:pPr>
              <w:rPr>
                <w:rFonts w:ascii="Segoe UI" w:hAnsi="Segoe UI" w:cs="Segoe UI"/>
                <w:sz w:val="20"/>
                <w:szCs w:val="20"/>
              </w:rPr>
            </w:pPr>
          </w:p>
          <w:p w14:paraId="4DF8FFD2" w14:textId="77777777" w:rsidR="00215F2A" w:rsidRDefault="00215F2A" w:rsidP="00702AB4">
            <w:pPr>
              <w:rPr>
                <w:rFonts w:ascii="Segoe UI" w:hAnsi="Segoe UI" w:cs="Segoe UI"/>
                <w:sz w:val="20"/>
                <w:szCs w:val="20"/>
              </w:rPr>
            </w:pPr>
          </w:p>
          <w:p w14:paraId="647AF666" w14:textId="77777777" w:rsidR="00215F2A" w:rsidRDefault="00215F2A" w:rsidP="00702AB4">
            <w:pPr>
              <w:rPr>
                <w:rFonts w:ascii="Segoe UI" w:hAnsi="Segoe UI" w:cs="Segoe UI"/>
                <w:sz w:val="20"/>
                <w:szCs w:val="20"/>
              </w:rPr>
            </w:pPr>
          </w:p>
          <w:p w14:paraId="5C4BA276" w14:textId="77777777" w:rsidR="00215F2A" w:rsidRPr="00804D06" w:rsidRDefault="00215F2A" w:rsidP="00702AB4">
            <w:pPr>
              <w:rPr>
                <w:rFonts w:ascii="Segoe UI" w:hAnsi="Segoe UI" w:cs="Segoe UI"/>
                <w:sz w:val="20"/>
                <w:szCs w:val="20"/>
              </w:rPr>
            </w:pPr>
          </w:p>
        </w:tc>
        <w:tc>
          <w:tcPr>
            <w:tcW w:w="1980" w:type="dxa"/>
          </w:tcPr>
          <w:p w14:paraId="5CA468ED" w14:textId="77777777" w:rsidR="00215F2A" w:rsidRDefault="00215F2A" w:rsidP="00702AB4">
            <w:pPr>
              <w:rPr>
                <w:rFonts w:ascii="Segoe UI" w:hAnsi="Segoe UI" w:cs="Segoe UI"/>
                <w:sz w:val="20"/>
                <w:szCs w:val="20"/>
              </w:rPr>
            </w:pPr>
          </w:p>
          <w:p w14:paraId="2A5A20B1" w14:textId="77777777" w:rsidR="00215F2A" w:rsidRPr="00CB40D5" w:rsidRDefault="00215F2A" w:rsidP="00702AB4">
            <w:pPr>
              <w:rPr>
                <w:rFonts w:ascii="Segoe UI" w:hAnsi="Segoe UI" w:cs="Segoe UI"/>
                <w:sz w:val="20"/>
                <w:szCs w:val="20"/>
              </w:rPr>
            </w:pPr>
          </w:p>
        </w:tc>
        <w:tc>
          <w:tcPr>
            <w:tcW w:w="3420" w:type="dxa"/>
          </w:tcPr>
          <w:p w14:paraId="5EA502E9" w14:textId="77777777" w:rsidR="00215F2A" w:rsidRPr="00CB40D5" w:rsidRDefault="00215F2A" w:rsidP="00702AB4">
            <w:pPr>
              <w:rPr>
                <w:rFonts w:ascii="Segoe UI" w:hAnsi="Segoe UI" w:cs="Segoe UI"/>
                <w:sz w:val="20"/>
                <w:szCs w:val="20"/>
              </w:rPr>
            </w:pPr>
          </w:p>
        </w:tc>
        <w:tc>
          <w:tcPr>
            <w:tcW w:w="2250" w:type="dxa"/>
          </w:tcPr>
          <w:p w14:paraId="7B6D91F6" w14:textId="77777777" w:rsidR="00215F2A" w:rsidRPr="00CB40D5" w:rsidRDefault="00215F2A" w:rsidP="00702AB4">
            <w:pPr>
              <w:rPr>
                <w:rFonts w:ascii="Segoe UI" w:hAnsi="Segoe UI" w:cs="Segoe UI"/>
                <w:sz w:val="20"/>
                <w:szCs w:val="20"/>
              </w:rPr>
            </w:pPr>
          </w:p>
        </w:tc>
      </w:tr>
      <w:tr w:rsidR="00215F2A" w:rsidRPr="00C3784D" w14:paraId="5F5DBCAD" w14:textId="77777777" w:rsidTr="00702AB4">
        <w:trPr>
          <w:trHeight w:val="611"/>
        </w:trPr>
        <w:tc>
          <w:tcPr>
            <w:tcW w:w="2160" w:type="dxa"/>
          </w:tcPr>
          <w:p w14:paraId="5F35F3F4" w14:textId="77777777" w:rsidR="00215F2A" w:rsidRDefault="00215F2A" w:rsidP="00702AB4">
            <w:pPr>
              <w:rPr>
                <w:rFonts w:ascii="Segoe UI" w:hAnsi="Segoe UI" w:cs="Segoe UI"/>
                <w:sz w:val="20"/>
                <w:szCs w:val="20"/>
              </w:rPr>
            </w:pPr>
          </w:p>
          <w:p w14:paraId="33DCC87C" w14:textId="77777777" w:rsidR="00215F2A" w:rsidRDefault="00215F2A" w:rsidP="00702AB4">
            <w:pPr>
              <w:rPr>
                <w:rFonts w:ascii="Segoe UI" w:hAnsi="Segoe UI" w:cs="Segoe UI"/>
                <w:sz w:val="20"/>
                <w:szCs w:val="20"/>
              </w:rPr>
            </w:pPr>
          </w:p>
          <w:p w14:paraId="380405A7" w14:textId="77777777" w:rsidR="00215F2A" w:rsidRDefault="00215F2A" w:rsidP="00702AB4">
            <w:pPr>
              <w:rPr>
                <w:rFonts w:ascii="Segoe UI" w:hAnsi="Segoe UI" w:cs="Segoe UI"/>
                <w:sz w:val="20"/>
                <w:szCs w:val="20"/>
              </w:rPr>
            </w:pPr>
          </w:p>
          <w:p w14:paraId="0D59B1E3" w14:textId="77777777" w:rsidR="00215F2A" w:rsidRPr="00804D06" w:rsidRDefault="00215F2A" w:rsidP="00702AB4">
            <w:pPr>
              <w:rPr>
                <w:rFonts w:ascii="Segoe UI" w:hAnsi="Segoe UI" w:cs="Segoe UI"/>
                <w:sz w:val="20"/>
                <w:szCs w:val="20"/>
              </w:rPr>
            </w:pPr>
          </w:p>
        </w:tc>
        <w:tc>
          <w:tcPr>
            <w:tcW w:w="1980" w:type="dxa"/>
          </w:tcPr>
          <w:p w14:paraId="4509F940" w14:textId="77777777" w:rsidR="00215F2A" w:rsidRPr="00CB40D5" w:rsidRDefault="00215F2A" w:rsidP="00702AB4">
            <w:pPr>
              <w:rPr>
                <w:rFonts w:ascii="Segoe UI" w:hAnsi="Segoe UI" w:cs="Segoe UI"/>
                <w:sz w:val="20"/>
                <w:szCs w:val="20"/>
              </w:rPr>
            </w:pPr>
          </w:p>
        </w:tc>
        <w:tc>
          <w:tcPr>
            <w:tcW w:w="3420" w:type="dxa"/>
          </w:tcPr>
          <w:p w14:paraId="2AABF766" w14:textId="77777777" w:rsidR="00215F2A" w:rsidRPr="00CB40D5" w:rsidRDefault="00215F2A" w:rsidP="00702AB4">
            <w:pPr>
              <w:rPr>
                <w:rFonts w:ascii="Segoe UI" w:hAnsi="Segoe UI" w:cs="Segoe UI"/>
                <w:sz w:val="20"/>
                <w:szCs w:val="20"/>
              </w:rPr>
            </w:pPr>
          </w:p>
        </w:tc>
        <w:tc>
          <w:tcPr>
            <w:tcW w:w="2250" w:type="dxa"/>
          </w:tcPr>
          <w:p w14:paraId="223ED428" w14:textId="77777777" w:rsidR="00215F2A" w:rsidRPr="00CB40D5" w:rsidRDefault="00215F2A" w:rsidP="00702AB4">
            <w:pPr>
              <w:rPr>
                <w:rFonts w:ascii="Segoe UI" w:hAnsi="Segoe UI" w:cs="Segoe UI"/>
                <w:sz w:val="20"/>
                <w:szCs w:val="20"/>
              </w:rPr>
            </w:pPr>
          </w:p>
        </w:tc>
      </w:tr>
      <w:tr w:rsidR="00215F2A" w:rsidRPr="00C3784D" w14:paraId="64D03994" w14:textId="77777777" w:rsidTr="00702AB4">
        <w:trPr>
          <w:trHeight w:val="611"/>
        </w:trPr>
        <w:tc>
          <w:tcPr>
            <w:tcW w:w="2160" w:type="dxa"/>
          </w:tcPr>
          <w:p w14:paraId="2A1C10E4" w14:textId="77777777" w:rsidR="00215F2A" w:rsidRDefault="00215F2A" w:rsidP="00702AB4">
            <w:pPr>
              <w:rPr>
                <w:rFonts w:ascii="Segoe UI" w:hAnsi="Segoe UI" w:cs="Segoe UI"/>
                <w:sz w:val="20"/>
                <w:szCs w:val="20"/>
              </w:rPr>
            </w:pPr>
          </w:p>
          <w:p w14:paraId="11C0BEB7" w14:textId="77777777" w:rsidR="00215F2A" w:rsidRDefault="00215F2A" w:rsidP="00702AB4">
            <w:pPr>
              <w:rPr>
                <w:rFonts w:ascii="Segoe UI" w:hAnsi="Segoe UI" w:cs="Segoe UI"/>
                <w:sz w:val="20"/>
                <w:szCs w:val="20"/>
              </w:rPr>
            </w:pPr>
          </w:p>
          <w:p w14:paraId="2A613BB0" w14:textId="77777777" w:rsidR="00215F2A" w:rsidRDefault="00215F2A" w:rsidP="00702AB4">
            <w:pPr>
              <w:rPr>
                <w:rFonts w:ascii="Segoe UI" w:hAnsi="Segoe UI" w:cs="Segoe UI"/>
                <w:sz w:val="20"/>
                <w:szCs w:val="20"/>
              </w:rPr>
            </w:pPr>
          </w:p>
          <w:p w14:paraId="6F3B942B" w14:textId="77777777" w:rsidR="00215F2A" w:rsidRDefault="00215F2A" w:rsidP="00702AB4">
            <w:pPr>
              <w:rPr>
                <w:rFonts w:ascii="Segoe UI" w:hAnsi="Segoe UI" w:cs="Segoe UI"/>
                <w:sz w:val="20"/>
                <w:szCs w:val="20"/>
              </w:rPr>
            </w:pPr>
          </w:p>
        </w:tc>
        <w:tc>
          <w:tcPr>
            <w:tcW w:w="1980" w:type="dxa"/>
          </w:tcPr>
          <w:p w14:paraId="5BB02F87" w14:textId="77777777" w:rsidR="00215F2A" w:rsidRPr="00CB40D5" w:rsidRDefault="00215F2A" w:rsidP="00702AB4">
            <w:pPr>
              <w:rPr>
                <w:rFonts w:ascii="Segoe UI" w:hAnsi="Segoe UI" w:cs="Segoe UI"/>
                <w:sz w:val="20"/>
                <w:szCs w:val="20"/>
              </w:rPr>
            </w:pPr>
          </w:p>
        </w:tc>
        <w:tc>
          <w:tcPr>
            <w:tcW w:w="3420" w:type="dxa"/>
          </w:tcPr>
          <w:p w14:paraId="111C3C44" w14:textId="77777777" w:rsidR="00215F2A" w:rsidRPr="00CB40D5" w:rsidRDefault="00215F2A" w:rsidP="00702AB4">
            <w:pPr>
              <w:rPr>
                <w:rFonts w:ascii="Segoe UI" w:hAnsi="Segoe UI" w:cs="Segoe UI"/>
                <w:sz w:val="20"/>
                <w:szCs w:val="20"/>
              </w:rPr>
            </w:pPr>
          </w:p>
        </w:tc>
        <w:tc>
          <w:tcPr>
            <w:tcW w:w="2250" w:type="dxa"/>
          </w:tcPr>
          <w:p w14:paraId="0340B79A" w14:textId="77777777" w:rsidR="00215F2A" w:rsidRPr="00CB40D5" w:rsidRDefault="00215F2A" w:rsidP="00702AB4">
            <w:pPr>
              <w:rPr>
                <w:rFonts w:ascii="Segoe UI" w:hAnsi="Segoe UI" w:cs="Segoe UI"/>
                <w:sz w:val="20"/>
                <w:szCs w:val="20"/>
              </w:rPr>
            </w:pPr>
          </w:p>
        </w:tc>
      </w:tr>
    </w:tbl>
    <w:p w14:paraId="7BFFD32E" w14:textId="77777777" w:rsidR="00215F2A" w:rsidRPr="00215F2A" w:rsidRDefault="00215F2A" w:rsidP="00215F2A">
      <w:pPr>
        <w:spacing w:after="0"/>
        <w:rPr>
          <w:sz w:val="2"/>
          <w:szCs w:val="2"/>
        </w:rPr>
      </w:pPr>
    </w:p>
    <w:tbl>
      <w:tblPr>
        <w:tblStyle w:val="TableGrid3"/>
        <w:tblW w:w="9810" w:type="dxa"/>
        <w:tblInd w:w="-185" w:type="dxa"/>
        <w:tblLook w:val="04A0" w:firstRow="1" w:lastRow="0" w:firstColumn="1" w:lastColumn="0" w:noHBand="0" w:noVBand="1"/>
      </w:tblPr>
      <w:tblGrid>
        <w:gridCol w:w="9810"/>
      </w:tblGrid>
      <w:tr w:rsidR="008C169F" w:rsidRPr="00C3784D" w14:paraId="26F0BCC8" w14:textId="77777777" w:rsidTr="008C169F">
        <w:tc>
          <w:tcPr>
            <w:tcW w:w="9810" w:type="dxa"/>
            <w:shd w:val="clear" w:color="auto" w:fill="B9D2CC" w:themeFill="accent3" w:themeFillTint="99"/>
          </w:tcPr>
          <w:p w14:paraId="65FFF1EB" w14:textId="77777777" w:rsidR="008C169F" w:rsidRPr="00CB40D5" w:rsidRDefault="008C169F" w:rsidP="005F2F93">
            <w:pPr>
              <w:rPr>
                <w:rFonts w:ascii="Segoe UI" w:hAnsi="Segoe UI" w:cs="Segoe UI"/>
                <w:b/>
                <w:bCs/>
                <w:sz w:val="24"/>
                <w:szCs w:val="24"/>
              </w:rPr>
            </w:pPr>
            <w:r>
              <w:rPr>
                <w:rFonts w:ascii="Segoe UI" w:hAnsi="Segoe UI" w:cs="Segoe UI"/>
                <w:b/>
                <w:bCs/>
                <w:sz w:val="24"/>
                <w:szCs w:val="24"/>
              </w:rPr>
              <w:t>Monitoring Implementation from Professional Learning</w:t>
            </w:r>
          </w:p>
        </w:tc>
      </w:tr>
      <w:tr w:rsidR="008C169F" w:rsidRPr="00C3784D" w14:paraId="449C5575" w14:textId="77777777" w:rsidTr="005F2F93">
        <w:tc>
          <w:tcPr>
            <w:tcW w:w="9810" w:type="dxa"/>
          </w:tcPr>
          <w:p w14:paraId="7C871A85" w14:textId="77777777" w:rsidR="008C169F" w:rsidRDefault="008C169F" w:rsidP="005F2F93">
            <w:pPr>
              <w:spacing w:before="120"/>
              <w:rPr>
                <w:rFonts w:ascii="Segoe UI" w:hAnsi="Segoe UI" w:cs="Segoe UI"/>
                <w:sz w:val="20"/>
                <w:szCs w:val="20"/>
              </w:rPr>
            </w:pPr>
            <w:r>
              <w:rPr>
                <w:rFonts w:ascii="Segoe UI" w:hAnsi="Segoe UI" w:cs="Segoe UI"/>
                <w:sz w:val="20"/>
                <w:szCs w:val="20"/>
              </w:rPr>
              <w:t>Describe how professional learning provided through TBIP and Title III funding is monitored to verify that new learning is implemented and has a positive impact on the achievement of multilingual learners.</w:t>
            </w:r>
          </w:p>
          <w:p w14:paraId="661166A9" w14:textId="77777777" w:rsidR="008C169F" w:rsidRPr="006976ED" w:rsidRDefault="008C169F" w:rsidP="005F2F93">
            <w:pPr>
              <w:rPr>
                <w:rFonts w:ascii="Segoe UI" w:hAnsi="Segoe UI" w:cs="Segoe UI"/>
                <w:sz w:val="12"/>
                <w:szCs w:val="12"/>
              </w:rPr>
            </w:pPr>
          </w:p>
        </w:tc>
      </w:tr>
      <w:tr w:rsidR="008C169F" w:rsidRPr="00C3784D" w14:paraId="4CA86F5E" w14:textId="77777777" w:rsidTr="005F2F93">
        <w:tc>
          <w:tcPr>
            <w:tcW w:w="9810" w:type="dxa"/>
          </w:tcPr>
          <w:p w14:paraId="3C875135" w14:textId="77777777" w:rsidR="008C169F" w:rsidRDefault="008C169F" w:rsidP="005F2F93">
            <w:pPr>
              <w:rPr>
                <w:rFonts w:ascii="Segoe UI" w:hAnsi="Segoe UI" w:cs="Segoe UI"/>
                <w:b/>
                <w:bCs/>
                <w:sz w:val="20"/>
                <w:szCs w:val="20"/>
              </w:rPr>
            </w:pPr>
          </w:p>
          <w:p w14:paraId="5AB00A56" w14:textId="77777777" w:rsidR="007069FC" w:rsidRDefault="007069FC" w:rsidP="005F2F93">
            <w:pPr>
              <w:rPr>
                <w:rFonts w:ascii="Segoe UI" w:hAnsi="Segoe UI" w:cs="Segoe UI"/>
                <w:b/>
                <w:bCs/>
                <w:sz w:val="20"/>
                <w:szCs w:val="20"/>
              </w:rPr>
            </w:pPr>
          </w:p>
          <w:p w14:paraId="2E4320B7" w14:textId="77777777" w:rsidR="008C169F" w:rsidRDefault="008C169F" w:rsidP="005F2F93">
            <w:pPr>
              <w:rPr>
                <w:rFonts w:ascii="Segoe UI" w:hAnsi="Segoe UI" w:cs="Segoe UI"/>
                <w:b/>
                <w:bCs/>
                <w:sz w:val="20"/>
                <w:szCs w:val="20"/>
              </w:rPr>
            </w:pPr>
          </w:p>
          <w:p w14:paraId="604AEABD" w14:textId="77777777" w:rsidR="008C169F" w:rsidRDefault="008C169F" w:rsidP="005F2F93">
            <w:pPr>
              <w:rPr>
                <w:rFonts w:ascii="Segoe UI" w:hAnsi="Segoe UI" w:cs="Segoe UI"/>
                <w:b/>
                <w:bCs/>
                <w:sz w:val="20"/>
                <w:szCs w:val="20"/>
              </w:rPr>
            </w:pPr>
          </w:p>
          <w:p w14:paraId="1F41D92C" w14:textId="77777777" w:rsidR="007069FC" w:rsidRDefault="007069FC" w:rsidP="005F2F93">
            <w:pPr>
              <w:rPr>
                <w:rFonts w:ascii="Segoe UI" w:hAnsi="Segoe UI" w:cs="Segoe UI"/>
                <w:sz w:val="20"/>
                <w:szCs w:val="20"/>
              </w:rPr>
            </w:pPr>
          </w:p>
          <w:p w14:paraId="1124D267" w14:textId="77777777" w:rsidR="007069FC" w:rsidRPr="008740B5" w:rsidRDefault="007069FC" w:rsidP="005F2F93">
            <w:pPr>
              <w:rPr>
                <w:rFonts w:ascii="Segoe UI" w:hAnsi="Segoe UI" w:cs="Segoe UI"/>
                <w:sz w:val="20"/>
                <w:szCs w:val="20"/>
              </w:rPr>
            </w:pPr>
          </w:p>
        </w:tc>
      </w:tr>
    </w:tbl>
    <w:p w14:paraId="72756AC8" w14:textId="77777777" w:rsidR="008C169F" w:rsidRPr="007069FC" w:rsidRDefault="008C169F" w:rsidP="007069FC">
      <w:pPr>
        <w:spacing w:after="0"/>
        <w:rPr>
          <w:sz w:val="16"/>
          <w:szCs w:val="16"/>
        </w:rPr>
      </w:pPr>
    </w:p>
    <w:tbl>
      <w:tblPr>
        <w:tblStyle w:val="TableGrid"/>
        <w:tblW w:w="9810" w:type="dxa"/>
        <w:tblInd w:w="-185" w:type="dxa"/>
        <w:tblLook w:val="04A0" w:firstRow="1" w:lastRow="0" w:firstColumn="1" w:lastColumn="0" w:noHBand="0" w:noVBand="1"/>
      </w:tblPr>
      <w:tblGrid>
        <w:gridCol w:w="9810"/>
      </w:tblGrid>
      <w:tr w:rsidR="008C169F" w:rsidRPr="00C3784D" w14:paraId="7A89852D" w14:textId="77777777" w:rsidTr="008C169F">
        <w:tc>
          <w:tcPr>
            <w:tcW w:w="9810" w:type="dxa"/>
            <w:shd w:val="clear" w:color="auto" w:fill="B9D2CC" w:themeFill="accent3" w:themeFillTint="99"/>
          </w:tcPr>
          <w:p w14:paraId="4BFB160B" w14:textId="77777777" w:rsidR="008C169F" w:rsidRPr="00CB40D5" w:rsidRDefault="008C169F" w:rsidP="005F2F93">
            <w:pPr>
              <w:rPr>
                <w:b/>
                <w:bCs/>
                <w:sz w:val="24"/>
                <w:szCs w:val="24"/>
              </w:rPr>
            </w:pPr>
            <w:r w:rsidRPr="0EBFB215">
              <w:rPr>
                <w:b/>
                <w:bCs/>
                <w:sz w:val="24"/>
                <w:szCs w:val="24"/>
              </w:rPr>
              <w:t>5: Grants &amp; Use of Resources</w:t>
            </w:r>
          </w:p>
        </w:tc>
      </w:tr>
      <w:tr w:rsidR="008C169F" w:rsidRPr="00C3784D" w14:paraId="3B879692" w14:textId="77777777" w:rsidTr="005F2F93">
        <w:tc>
          <w:tcPr>
            <w:tcW w:w="9810" w:type="dxa"/>
          </w:tcPr>
          <w:p w14:paraId="4E395FBD" w14:textId="77777777" w:rsidR="00065B37" w:rsidRDefault="008C169F" w:rsidP="00065B37">
            <w:pPr>
              <w:rPr>
                <w:rFonts w:eastAsia="Segoe UI"/>
                <w:sz w:val="21"/>
                <w:szCs w:val="21"/>
              </w:rPr>
            </w:pPr>
            <w:r w:rsidRPr="00065B37">
              <w:rPr>
                <w:rFonts w:eastAsia="Segoe UI"/>
                <w:sz w:val="21"/>
                <w:szCs w:val="21"/>
              </w:rPr>
              <w:t xml:space="preserve">The district and ALE provider should collaborate regularly to ensure </w:t>
            </w:r>
            <w:r w:rsidRPr="00065B37">
              <w:rPr>
                <w:sz w:val="20"/>
                <w:szCs w:val="20"/>
              </w:rPr>
              <w:t>TBIP and Title III funding sources</w:t>
            </w:r>
            <w:r w:rsidRPr="00065B37">
              <w:rPr>
                <w:rFonts w:eastAsia="Segoe UI"/>
                <w:sz w:val="21"/>
                <w:szCs w:val="21"/>
              </w:rPr>
              <w:t xml:space="preserve"> are used effectively, align with program requirements, and improve outcomes for multilingual learners.</w:t>
            </w:r>
            <w:r w:rsidRPr="00065B37">
              <w:rPr>
                <w:sz w:val="20"/>
                <w:szCs w:val="20"/>
              </w:rPr>
              <w:t xml:space="preserve"> </w:t>
            </w:r>
            <w:r w:rsidRPr="00065B37">
              <w:rPr>
                <w:rFonts w:eastAsia="Segoe UI"/>
                <w:sz w:val="21"/>
                <w:szCs w:val="21"/>
              </w:rPr>
              <w:t xml:space="preserve">The MoU should define how funding, staffing, materials, technology, assessments, and professional learning resources will be coordinated and monitored to support multilingual learners. </w:t>
            </w:r>
            <w:r w:rsidRPr="00065B37">
              <w:rPr>
                <w:sz w:val="20"/>
                <w:szCs w:val="20"/>
              </w:rPr>
              <w:t xml:space="preserve">TBIP and Title III are funding sources that are designed to supplement, not supplant Basic Education funding to support programs and services for multilingual learners. </w:t>
            </w:r>
            <w:r w:rsidRPr="00065B37">
              <w:rPr>
                <w:rFonts w:eastAsia="Segoe UI"/>
                <w:sz w:val="21"/>
                <w:szCs w:val="21"/>
              </w:rPr>
              <w:t xml:space="preserve"> </w:t>
            </w:r>
          </w:p>
          <w:p w14:paraId="554DE12E" w14:textId="17A27398" w:rsidR="008C169F" w:rsidRPr="00065B37" w:rsidRDefault="008C169F" w:rsidP="00065B37">
            <w:pPr>
              <w:spacing w:before="120"/>
              <w:rPr>
                <w:rFonts w:eastAsia="Segoe UI"/>
                <w:sz w:val="21"/>
                <w:szCs w:val="21"/>
              </w:rPr>
            </w:pPr>
            <w:r w:rsidRPr="00065B37">
              <w:rPr>
                <w:rFonts w:eastAsia="Segoe UI"/>
                <w:sz w:val="21"/>
                <w:szCs w:val="21"/>
              </w:rPr>
              <w:t>Describe how the district and ALE provider will use funds to supplement (not supplant) services for multilingual learners, including support for language development, professional learning, family engagement, instructional resources, technology, and other allowable activities that improve student outcomes.</w:t>
            </w:r>
          </w:p>
          <w:p w14:paraId="27C494A7" w14:textId="77777777" w:rsidR="008C169F" w:rsidRPr="006976ED" w:rsidRDefault="008C169F" w:rsidP="005F2F93">
            <w:pPr>
              <w:rPr>
                <w:sz w:val="12"/>
                <w:szCs w:val="12"/>
              </w:rPr>
            </w:pPr>
          </w:p>
        </w:tc>
      </w:tr>
    </w:tbl>
    <w:p w14:paraId="1047A88F" w14:textId="77777777" w:rsidR="007069FC" w:rsidRPr="007069FC" w:rsidRDefault="007069FC" w:rsidP="007069FC">
      <w:pPr>
        <w:spacing w:after="0"/>
        <w:rPr>
          <w:sz w:val="2"/>
          <w:szCs w:val="2"/>
        </w:rPr>
      </w:pPr>
    </w:p>
    <w:tbl>
      <w:tblPr>
        <w:tblStyle w:val="TableGrid"/>
        <w:tblW w:w="9810" w:type="dxa"/>
        <w:tblInd w:w="-185" w:type="dxa"/>
        <w:tblLook w:val="04A0" w:firstRow="1" w:lastRow="0" w:firstColumn="1" w:lastColumn="0" w:noHBand="0" w:noVBand="1"/>
      </w:tblPr>
      <w:tblGrid>
        <w:gridCol w:w="3600"/>
        <w:gridCol w:w="1890"/>
        <w:gridCol w:w="4320"/>
      </w:tblGrid>
      <w:tr w:rsidR="008C169F" w:rsidRPr="00C3784D" w14:paraId="4ECE1CC2" w14:textId="77777777" w:rsidTr="005F2F93">
        <w:tc>
          <w:tcPr>
            <w:tcW w:w="3600" w:type="dxa"/>
          </w:tcPr>
          <w:p w14:paraId="5BA838F4" w14:textId="77777777" w:rsidR="008C169F" w:rsidRPr="008D1CA8" w:rsidRDefault="008C169F" w:rsidP="005F2F93">
            <w:pPr>
              <w:rPr>
                <w:b/>
                <w:bCs/>
                <w:sz w:val="20"/>
                <w:szCs w:val="20"/>
              </w:rPr>
            </w:pPr>
            <w:r>
              <w:rPr>
                <w:b/>
                <w:bCs/>
                <w:sz w:val="20"/>
                <w:szCs w:val="20"/>
              </w:rPr>
              <w:t>Grant</w:t>
            </w:r>
          </w:p>
        </w:tc>
        <w:tc>
          <w:tcPr>
            <w:tcW w:w="1890" w:type="dxa"/>
          </w:tcPr>
          <w:p w14:paraId="5F9DC147" w14:textId="77777777" w:rsidR="008C169F" w:rsidRPr="00CF0DB9" w:rsidRDefault="008C169F" w:rsidP="005F2F93">
            <w:pPr>
              <w:rPr>
                <w:b/>
                <w:bCs/>
                <w:sz w:val="20"/>
                <w:szCs w:val="20"/>
              </w:rPr>
            </w:pPr>
            <w:r>
              <w:rPr>
                <w:b/>
                <w:bCs/>
                <w:sz w:val="20"/>
                <w:szCs w:val="20"/>
              </w:rPr>
              <w:t>Estimated Annual Amount</w:t>
            </w:r>
          </w:p>
          <w:p w14:paraId="420CBC6D" w14:textId="77777777" w:rsidR="008C169F" w:rsidRPr="00CB40D5" w:rsidRDefault="008C169F" w:rsidP="005F2F93">
            <w:pPr>
              <w:rPr>
                <w:sz w:val="20"/>
                <w:szCs w:val="20"/>
              </w:rPr>
            </w:pPr>
          </w:p>
        </w:tc>
        <w:tc>
          <w:tcPr>
            <w:tcW w:w="4320" w:type="dxa"/>
          </w:tcPr>
          <w:p w14:paraId="7DA57032" w14:textId="77777777" w:rsidR="008C169F" w:rsidRPr="00CB40D5" w:rsidRDefault="008C169F" w:rsidP="005F2F93">
            <w:pPr>
              <w:rPr>
                <w:sz w:val="20"/>
                <w:szCs w:val="20"/>
              </w:rPr>
            </w:pPr>
            <w:r>
              <w:rPr>
                <w:b/>
                <w:bCs/>
                <w:sz w:val="20"/>
                <w:szCs w:val="20"/>
              </w:rPr>
              <w:t>Typical Funding Uses</w:t>
            </w:r>
          </w:p>
        </w:tc>
      </w:tr>
      <w:tr w:rsidR="008C169F" w:rsidRPr="00C3784D" w14:paraId="666B8B20" w14:textId="77777777" w:rsidTr="005F2F93">
        <w:tc>
          <w:tcPr>
            <w:tcW w:w="3600" w:type="dxa"/>
          </w:tcPr>
          <w:p w14:paraId="54321C36" w14:textId="77777777" w:rsidR="008C169F" w:rsidRPr="00D769C2" w:rsidRDefault="008C169F" w:rsidP="005F2F93">
            <w:pPr>
              <w:rPr>
                <w:sz w:val="20"/>
                <w:szCs w:val="20"/>
              </w:rPr>
            </w:pPr>
            <w:r w:rsidRPr="00CF0DB9">
              <w:rPr>
                <w:b/>
                <w:bCs/>
                <w:sz w:val="20"/>
                <w:szCs w:val="20"/>
              </w:rPr>
              <w:t>Transitional Bilingual Instruction Program (TBIP)</w:t>
            </w:r>
            <w:r>
              <w:rPr>
                <w:sz w:val="20"/>
                <w:szCs w:val="20"/>
              </w:rPr>
              <w:t xml:space="preserve"> – primarily for ML student services</w:t>
            </w:r>
          </w:p>
        </w:tc>
        <w:tc>
          <w:tcPr>
            <w:tcW w:w="1890" w:type="dxa"/>
          </w:tcPr>
          <w:p w14:paraId="21712660" w14:textId="77777777" w:rsidR="008C169F" w:rsidRPr="00CB40D5" w:rsidRDefault="008C169F" w:rsidP="005F2F93">
            <w:pPr>
              <w:rPr>
                <w:sz w:val="20"/>
                <w:szCs w:val="20"/>
              </w:rPr>
            </w:pPr>
          </w:p>
          <w:p w14:paraId="0CD9F3CA" w14:textId="77777777" w:rsidR="008C169F" w:rsidRPr="00CB40D5" w:rsidRDefault="008C169F" w:rsidP="005F2F93">
            <w:pPr>
              <w:rPr>
                <w:sz w:val="20"/>
                <w:szCs w:val="20"/>
              </w:rPr>
            </w:pPr>
          </w:p>
          <w:p w14:paraId="206A47BA" w14:textId="77777777" w:rsidR="008C169F" w:rsidRPr="00CB40D5" w:rsidRDefault="008C169F" w:rsidP="005F2F93">
            <w:pPr>
              <w:rPr>
                <w:sz w:val="20"/>
                <w:szCs w:val="20"/>
              </w:rPr>
            </w:pPr>
          </w:p>
        </w:tc>
        <w:tc>
          <w:tcPr>
            <w:tcW w:w="4320" w:type="dxa"/>
          </w:tcPr>
          <w:p w14:paraId="284E7F04" w14:textId="77777777" w:rsidR="008C169F" w:rsidRPr="00CB40D5" w:rsidRDefault="008C169F" w:rsidP="005F2F93">
            <w:pPr>
              <w:rPr>
                <w:sz w:val="20"/>
                <w:szCs w:val="20"/>
              </w:rPr>
            </w:pPr>
          </w:p>
        </w:tc>
      </w:tr>
      <w:tr w:rsidR="008C169F" w:rsidRPr="00C3784D" w14:paraId="4C54CE8E" w14:textId="77777777" w:rsidTr="005F2F93">
        <w:trPr>
          <w:trHeight w:val="908"/>
        </w:trPr>
        <w:tc>
          <w:tcPr>
            <w:tcW w:w="3600" w:type="dxa"/>
          </w:tcPr>
          <w:p w14:paraId="46C54030" w14:textId="77777777" w:rsidR="008C169F" w:rsidRPr="000313C2" w:rsidRDefault="008C169F" w:rsidP="005F2F93">
            <w:pPr>
              <w:rPr>
                <w:sz w:val="20"/>
                <w:szCs w:val="20"/>
              </w:rPr>
            </w:pPr>
            <w:r w:rsidRPr="00CF0DB9">
              <w:rPr>
                <w:b/>
                <w:bCs/>
                <w:sz w:val="20"/>
                <w:szCs w:val="20"/>
              </w:rPr>
              <w:t>Title III</w:t>
            </w:r>
            <w:r>
              <w:rPr>
                <w:sz w:val="20"/>
                <w:szCs w:val="20"/>
              </w:rPr>
              <w:t xml:space="preserve"> – primarily for PD, extended day/year, and family engagement</w:t>
            </w:r>
          </w:p>
        </w:tc>
        <w:tc>
          <w:tcPr>
            <w:tcW w:w="1890" w:type="dxa"/>
          </w:tcPr>
          <w:p w14:paraId="183C4B0E" w14:textId="77777777" w:rsidR="008C169F" w:rsidRDefault="008C169F" w:rsidP="005F2F93">
            <w:pPr>
              <w:rPr>
                <w:sz w:val="20"/>
                <w:szCs w:val="20"/>
              </w:rPr>
            </w:pPr>
          </w:p>
          <w:p w14:paraId="5C1814DA" w14:textId="77777777" w:rsidR="008C169F" w:rsidRDefault="008C169F" w:rsidP="005F2F93">
            <w:pPr>
              <w:rPr>
                <w:sz w:val="20"/>
                <w:szCs w:val="20"/>
              </w:rPr>
            </w:pPr>
          </w:p>
          <w:p w14:paraId="22E4D4F3" w14:textId="77777777" w:rsidR="008C169F" w:rsidRPr="00CB40D5" w:rsidRDefault="008C169F" w:rsidP="005F2F93">
            <w:pPr>
              <w:rPr>
                <w:sz w:val="20"/>
                <w:szCs w:val="20"/>
              </w:rPr>
            </w:pPr>
          </w:p>
        </w:tc>
        <w:tc>
          <w:tcPr>
            <w:tcW w:w="4320" w:type="dxa"/>
          </w:tcPr>
          <w:p w14:paraId="3FCA3B61" w14:textId="77777777" w:rsidR="008C169F" w:rsidRPr="00CB40D5" w:rsidRDefault="008C169F" w:rsidP="005F2F93">
            <w:pPr>
              <w:rPr>
                <w:sz w:val="20"/>
                <w:szCs w:val="20"/>
              </w:rPr>
            </w:pPr>
          </w:p>
        </w:tc>
      </w:tr>
      <w:tr w:rsidR="008C169F" w:rsidRPr="00C3784D" w14:paraId="4D1A8466" w14:textId="77777777" w:rsidTr="005F2F93">
        <w:tc>
          <w:tcPr>
            <w:tcW w:w="3600" w:type="dxa"/>
          </w:tcPr>
          <w:p w14:paraId="6C850103" w14:textId="77777777" w:rsidR="008C169F" w:rsidRDefault="008C169F" w:rsidP="005F2F93">
            <w:pPr>
              <w:rPr>
                <w:sz w:val="20"/>
                <w:szCs w:val="20"/>
              </w:rPr>
            </w:pPr>
            <w:r w:rsidRPr="00CF0DB9">
              <w:rPr>
                <w:b/>
                <w:bCs/>
                <w:sz w:val="20"/>
                <w:szCs w:val="20"/>
              </w:rPr>
              <w:t>Dual, Heritage, &amp; Tribal Language Grants</w:t>
            </w:r>
            <w:r>
              <w:rPr>
                <w:sz w:val="20"/>
                <w:szCs w:val="20"/>
              </w:rPr>
              <w:t xml:space="preserve"> – for planning or expanding dual, heritage, &amp; tribal programs</w:t>
            </w:r>
          </w:p>
          <w:p w14:paraId="4584D1B7" w14:textId="77777777" w:rsidR="008C169F" w:rsidRPr="008D1CA8" w:rsidRDefault="008C169F" w:rsidP="005F2F93">
            <w:pPr>
              <w:rPr>
                <w:sz w:val="12"/>
                <w:szCs w:val="12"/>
              </w:rPr>
            </w:pPr>
          </w:p>
        </w:tc>
        <w:tc>
          <w:tcPr>
            <w:tcW w:w="1890" w:type="dxa"/>
          </w:tcPr>
          <w:p w14:paraId="136E3C9D" w14:textId="77777777" w:rsidR="008C169F" w:rsidRDefault="008C169F" w:rsidP="005F2F93">
            <w:pPr>
              <w:rPr>
                <w:sz w:val="20"/>
                <w:szCs w:val="20"/>
              </w:rPr>
            </w:pPr>
          </w:p>
          <w:p w14:paraId="0718126E" w14:textId="77777777" w:rsidR="008C169F" w:rsidRDefault="008C169F" w:rsidP="005F2F93">
            <w:pPr>
              <w:rPr>
                <w:sz w:val="20"/>
                <w:szCs w:val="20"/>
              </w:rPr>
            </w:pPr>
          </w:p>
          <w:p w14:paraId="4187ACB3" w14:textId="77777777" w:rsidR="008C169F" w:rsidRPr="00CB40D5" w:rsidRDefault="008C169F" w:rsidP="005F2F93">
            <w:pPr>
              <w:rPr>
                <w:sz w:val="20"/>
                <w:szCs w:val="20"/>
              </w:rPr>
            </w:pPr>
          </w:p>
        </w:tc>
        <w:tc>
          <w:tcPr>
            <w:tcW w:w="4320" w:type="dxa"/>
          </w:tcPr>
          <w:p w14:paraId="0CF92559" w14:textId="77777777" w:rsidR="008C169F" w:rsidRPr="00CB40D5" w:rsidRDefault="008C169F" w:rsidP="005F2F93">
            <w:pPr>
              <w:rPr>
                <w:sz w:val="20"/>
                <w:szCs w:val="20"/>
              </w:rPr>
            </w:pPr>
          </w:p>
        </w:tc>
      </w:tr>
      <w:tr w:rsidR="008C169F" w:rsidRPr="00C3784D" w14:paraId="342789ED" w14:textId="77777777" w:rsidTr="005F2F93">
        <w:trPr>
          <w:trHeight w:val="827"/>
        </w:trPr>
        <w:tc>
          <w:tcPr>
            <w:tcW w:w="3600" w:type="dxa"/>
          </w:tcPr>
          <w:p w14:paraId="0D561852" w14:textId="77777777" w:rsidR="008C169F" w:rsidRPr="00D769C2" w:rsidRDefault="008C169F" w:rsidP="005F2F93">
            <w:pPr>
              <w:rPr>
                <w:sz w:val="20"/>
                <w:szCs w:val="20"/>
              </w:rPr>
            </w:pPr>
            <w:r w:rsidRPr="00CF0DB9">
              <w:rPr>
                <w:b/>
                <w:bCs/>
                <w:sz w:val="20"/>
                <w:szCs w:val="20"/>
              </w:rPr>
              <w:t>Other Specialized Funds</w:t>
            </w:r>
            <w:r>
              <w:rPr>
                <w:sz w:val="20"/>
                <w:szCs w:val="20"/>
              </w:rPr>
              <w:t xml:space="preserve"> (i.e. Immigrant or Refugee Grants)</w:t>
            </w:r>
          </w:p>
        </w:tc>
        <w:tc>
          <w:tcPr>
            <w:tcW w:w="1890" w:type="dxa"/>
          </w:tcPr>
          <w:p w14:paraId="3AEFBE68" w14:textId="77777777" w:rsidR="008C169F" w:rsidRPr="00CB40D5" w:rsidRDefault="008C169F" w:rsidP="005F2F93">
            <w:pPr>
              <w:rPr>
                <w:sz w:val="20"/>
                <w:szCs w:val="20"/>
              </w:rPr>
            </w:pPr>
          </w:p>
        </w:tc>
        <w:tc>
          <w:tcPr>
            <w:tcW w:w="4320" w:type="dxa"/>
          </w:tcPr>
          <w:p w14:paraId="1A68739A" w14:textId="77777777" w:rsidR="008C169F" w:rsidRPr="00CB40D5" w:rsidRDefault="008C169F" w:rsidP="005F2F93">
            <w:pPr>
              <w:rPr>
                <w:sz w:val="20"/>
                <w:szCs w:val="20"/>
              </w:rPr>
            </w:pPr>
          </w:p>
        </w:tc>
      </w:tr>
    </w:tbl>
    <w:p w14:paraId="3F57140F" w14:textId="77777777" w:rsidR="00065B37" w:rsidRPr="007069FC" w:rsidRDefault="00065B37" w:rsidP="007069FC">
      <w:pPr>
        <w:spacing w:after="0"/>
      </w:pPr>
    </w:p>
    <w:tbl>
      <w:tblPr>
        <w:tblStyle w:val="TableGrid"/>
        <w:tblW w:w="9810" w:type="dxa"/>
        <w:tblInd w:w="-185" w:type="dxa"/>
        <w:tblLook w:val="04A0" w:firstRow="1" w:lastRow="0" w:firstColumn="1" w:lastColumn="0" w:noHBand="0" w:noVBand="1"/>
      </w:tblPr>
      <w:tblGrid>
        <w:gridCol w:w="9810"/>
      </w:tblGrid>
      <w:tr w:rsidR="008C169F" w:rsidRPr="00C3784D" w14:paraId="0820676F" w14:textId="77777777" w:rsidTr="008C169F">
        <w:tc>
          <w:tcPr>
            <w:tcW w:w="9810" w:type="dxa"/>
            <w:shd w:val="clear" w:color="auto" w:fill="B9D2CC" w:themeFill="accent3" w:themeFillTint="99"/>
          </w:tcPr>
          <w:p w14:paraId="1908F80A" w14:textId="77777777" w:rsidR="008C169F" w:rsidRPr="00CB40D5" w:rsidRDefault="008C169F" w:rsidP="005F2F93">
            <w:pPr>
              <w:rPr>
                <w:b/>
                <w:bCs/>
                <w:sz w:val="24"/>
                <w:szCs w:val="24"/>
              </w:rPr>
            </w:pPr>
            <w:r>
              <w:rPr>
                <w:b/>
                <w:bCs/>
                <w:sz w:val="24"/>
                <w:szCs w:val="24"/>
              </w:rPr>
              <w:t>6: Program Evaluation</w:t>
            </w:r>
          </w:p>
        </w:tc>
      </w:tr>
      <w:tr w:rsidR="008C169F" w:rsidRPr="00C3784D" w14:paraId="503EFFCB" w14:textId="77777777" w:rsidTr="005F2F93">
        <w:tc>
          <w:tcPr>
            <w:tcW w:w="9810" w:type="dxa"/>
          </w:tcPr>
          <w:p w14:paraId="3BE89D14" w14:textId="77777777" w:rsidR="00065B37" w:rsidRDefault="008C169F" w:rsidP="00065B37">
            <w:pPr>
              <w:rPr>
                <w:rFonts w:eastAsia="Segoe UI"/>
                <w:sz w:val="20"/>
                <w:szCs w:val="20"/>
              </w:rPr>
            </w:pPr>
            <w:r w:rsidRPr="00065B37">
              <w:rPr>
                <w:rFonts w:eastAsia="Segoe UI"/>
                <w:sz w:val="20"/>
                <w:szCs w:val="20"/>
              </w:rPr>
              <w:t xml:space="preserve">The district and ALE provider should regularly review disaggregated data for multilingual learners enrolled in ALEs, including English language development, academic performance, attendance, engagement, course completion, graduation indicators, and family engagement measures. </w:t>
            </w:r>
            <w:proofErr w:type="gramStart"/>
            <w:r w:rsidRPr="00065B37">
              <w:rPr>
                <w:rFonts w:eastAsia="Segoe UI"/>
                <w:sz w:val="20"/>
                <w:szCs w:val="20"/>
              </w:rPr>
              <w:t>These</w:t>
            </w:r>
            <w:proofErr w:type="gramEnd"/>
            <w:r w:rsidRPr="00065B37">
              <w:rPr>
                <w:rFonts w:eastAsia="Segoe UI"/>
                <w:sz w:val="20"/>
                <w:szCs w:val="20"/>
              </w:rPr>
              <w:t xml:space="preserve"> data should be used to evaluate service effectiveness, identify opportunity gaps, guide resource allocation and professional learning, and support continuous program improvement.</w:t>
            </w:r>
            <w:r w:rsidRPr="00065B37">
              <w:rPr>
                <w:sz w:val="20"/>
                <w:szCs w:val="20"/>
              </w:rPr>
              <w:t xml:space="preserve"> </w:t>
            </w:r>
            <w:r w:rsidRPr="00065B37">
              <w:rPr>
                <w:rFonts w:eastAsia="Segoe UI"/>
                <w:sz w:val="20"/>
                <w:szCs w:val="20"/>
              </w:rPr>
              <w:t xml:space="preserve">The district retains responsibility for program oversight and ensuring annual program evaluation findings inform ongoing planning and compliance efforts. </w:t>
            </w:r>
          </w:p>
          <w:p w14:paraId="5E2CD1F5" w14:textId="26DB08AD" w:rsidR="008C169F" w:rsidRPr="00065B37" w:rsidRDefault="008C169F" w:rsidP="00065B37">
            <w:pPr>
              <w:spacing w:before="120"/>
              <w:rPr>
                <w:sz w:val="20"/>
                <w:szCs w:val="20"/>
              </w:rPr>
            </w:pPr>
            <w:r w:rsidRPr="00065B37">
              <w:rPr>
                <w:rFonts w:eastAsia="Segoe UI"/>
                <w:sz w:val="20"/>
                <w:szCs w:val="20"/>
              </w:rPr>
              <w:t>Use this space to describe how the district and ALE provider will collaboratively evaluate the effectiveness of multilingual learner services using disaggregated ALE student data. ML services</w:t>
            </w:r>
            <w:r w:rsidRPr="00065B37">
              <w:rPr>
                <w:sz w:val="20"/>
                <w:szCs w:val="20"/>
              </w:rPr>
              <w:t xml:space="preserve"> must be evaluated annually in the following four areas. Using data from the previous year, describe the steps that will be taken to continuously improve student outcomes.</w:t>
            </w:r>
          </w:p>
          <w:p w14:paraId="787F8C87" w14:textId="77777777" w:rsidR="008C169F" w:rsidRPr="006976ED" w:rsidRDefault="008C169F" w:rsidP="005F2F93">
            <w:pPr>
              <w:rPr>
                <w:sz w:val="12"/>
                <w:szCs w:val="12"/>
              </w:rPr>
            </w:pPr>
          </w:p>
        </w:tc>
      </w:tr>
    </w:tbl>
    <w:p w14:paraId="05CB9DBF" w14:textId="77777777" w:rsidR="007069FC" w:rsidRDefault="007069FC"/>
    <w:p w14:paraId="1E633C1D" w14:textId="77777777" w:rsidR="007069FC" w:rsidRDefault="007069FC"/>
    <w:tbl>
      <w:tblPr>
        <w:tblStyle w:val="TableGrid"/>
        <w:tblW w:w="9810" w:type="dxa"/>
        <w:tblInd w:w="-185" w:type="dxa"/>
        <w:tblLook w:val="04A0" w:firstRow="1" w:lastRow="0" w:firstColumn="1" w:lastColumn="0" w:noHBand="0" w:noVBand="1"/>
      </w:tblPr>
      <w:tblGrid>
        <w:gridCol w:w="3420"/>
        <w:gridCol w:w="2070"/>
        <w:gridCol w:w="4320"/>
      </w:tblGrid>
      <w:tr w:rsidR="008C169F" w:rsidRPr="00C3784D" w14:paraId="50E29F5A" w14:textId="77777777" w:rsidTr="005F2F93">
        <w:tc>
          <w:tcPr>
            <w:tcW w:w="3420" w:type="dxa"/>
          </w:tcPr>
          <w:p w14:paraId="1BE7E631" w14:textId="77777777" w:rsidR="008C169F" w:rsidRPr="008D1CA8" w:rsidRDefault="008C169F" w:rsidP="005F2F93">
            <w:pPr>
              <w:rPr>
                <w:b/>
                <w:bCs/>
                <w:sz w:val="20"/>
                <w:szCs w:val="20"/>
              </w:rPr>
            </w:pPr>
            <w:r w:rsidRPr="008D1CA8">
              <w:rPr>
                <w:b/>
                <w:bCs/>
                <w:sz w:val="20"/>
                <w:szCs w:val="20"/>
              </w:rPr>
              <w:lastRenderedPageBreak/>
              <w:t>ESSA Required Data Elements</w:t>
            </w:r>
          </w:p>
        </w:tc>
        <w:tc>
          <w:tcPr>
            <w:tcW w:w="2070" w:type="dxa"/>
          </w:tcPr>
          <w:p w14:paraId="2A76984E" w14:textId="77777777" w:rsidR="008C169F" w:rsidRPr="00CB40D5" w:rsidRDefault="008C169F" w:rsidP="005F2F93">
            <w:pPr>
              <w:rPr>
                <w:sz w:val="20"/>
                <w:szCs w:val="20"/>
              </w:rPr>
            </w:pPr>
            <w:r>
              <w:rPr>
                <w:b/>
                <w:bCs/>
                <w:sz w:val="20"/>
                <w:szCs w:val="20"/>
              </w:rPr>
              <w:t>Data from School Year _______________</w:t>
            </w:r>
          </w:p>
          <w:p w14:paraId="22BDAC26" w14:textId="77777777" w:rsidR="008C169F" w:rsidRPr="00CB40D5" w:rsidRDefault="008C169F" w:rsidP="005F2F93">
            <w:pPr>
              <w:rPr>
                <w:sz w:val="20"/>
                <w:szCs w:val="20"/>
              </w:rPr>
            </w:pPr>
          </w:p>
        </w:tc>
        <w:tc>
          <w:tcPr>
            <w:tcW w:w="4320" w:type="dxa"/>
          </w:tcPr>
          <w:p w14:paraId="6181F00A" w14:textId="77777777" w:rsidR="008C169F" w:rsidRPr="00CB40D5" w:rsidRDefault="008C169F" w:rsidP="005F2F93">
            <w:pPr>
              <w:rPr>
                <w:sz w:val="20"/>
                <w:szCs w:val="20"/>
              </w:rPr>
            </w:pPr>
            <w:r>
              <w:rPr>
                <w:b/>
                <w:bCs/>
                <w:sz w:val="20"/>
                <w:szCs w:val="20"/>
              </w:rPr>
              <w:t>Continuous Improvement Plans</w:t>
            </w:r>
          </w:p>
        </w:tc>
      </w:tr>
      <w:tr w:rsidR="008C169F" w:rsidRPr="00C3784D" w14:paraId="205308E1" w14:textId="77777777" w:rsidTr="005F2F93">
        <w:tc>
          <w:tcPr>
            <w:tcW w:w="3420" w:type="dxa"/>
          </w:tcPr>
          <w:p w14:paraId="210812DE" w14:textId="77777777" w:rsidR="008C169F" w:rsidRPr="00D769C2" w:rsidRDefault="008C169F" w:rsidP="005F2F93">
            <w:pPr>
              <w:rPr>
                <w:sz w:val="20"/>
                <w:szCs w:val="20"/>
              </w:rPr>
            </w:pPr>
            <w:r>
              <w:rPr>
                <w:sz w:val="20"/>
                <w:szCs w:val="20"/>
              </w:rPr>
              <w:t xml:space="preserve">Number and % of ELs attaining proficiency and </w:t>
            </w:r>
            <w:proofErr w:type="gramStart"/>
            <w:r>
              <w:rPr>
                <w:sz w:val="20"/>
                <w:szCs w:val="20"/>
              </w:rPr>
              <w:t>exiting</w:t>
            </w:r>
            <w:proofErr w:type="gramEnd"/>
            <w:r>
              <w:rPr>
                <w:sz w:val="20"/>
                <w:szCs w:val="20"/>
              </w:rPr>
              <w:t xml:space="preserve"> EL services.</w:t>
            </w:r>
          </w:p>
        </w:tc>
        <w:tc>
          <w:tcPr>
            <w:tcW w:w="2070" w:type="dxa"/>
          </w:tcPr>
          <w:p w14:paraId="4DC899F3" w14:textId="77777777" w:rsidR="008C169F" w:rsidRPr="00CB40D5" w:rsidRDefault="008C169F" w:rsidP="005F2F93">
            <w:pPr>
              <w:rPr>
                <w:sz w:val="20"/>
                <w:szCs w:val="20"/>
              </w:rPr>
            </w:pPr>
          </w:p>
          <w:p w14:paraId="23C6EE2C" w14:textId="77777777" w:rsidR="008C169F" w:rsidRPr="00CB40D5" w:rsidRDefault="008C169F" w:rsidP="005F2F93">
            <w:pPr>
              <w:rPr>
                <w:sz w:val="20"/>
                <w:szCs w:val="20"/>
              </w:rPr>
            </w:pPr>
          </w:p>
          <w:p w14:paraId="21ABE13B" w14:textId="77777777" w:rsidR="008C169F" w:rsidRDefault="008C169F" w:rsidP="005F2F93">
            <w:pPr>
              <w:rPr>
                <w:sz w:val="20"/>
                <w:szCs w:val="20"/>
              </w:rPr>
            </w:pPr>
          </w:p>
          <w:p w14:paraId="59EC66B4" w14:textId="77777777" w:rsidR="008C169F" w:rsidRPr="00CB40D5" w:rsidRDefault="008C169F" w:rsidP="005F2F93">
            <w:pPr>
              <w:rPr>
                <w:sz w:val="20"/>
                <w:szCs w:val="20"/>
              </w:rPr>
            </w:pPr>
          </w:p>
        </w:tc>
        <w:tc>
          <w:tcPr>
            <w:tcW w:w="4320" w:type="dxa"/>
          </w:tcPr>
          <w:p w14:paraId="5D2CF229" w14:textId="77777777" w:rsidR="008C169F" w:rsidRPr="00CB40D5" w:rsidRDefault="008C169F" w:rsidP="005F2F93">
            <w:pPr>
              <w:rPr>
                <w:sz w:val="20"/>
                <w:szCs w:val="20"/>
              </w:rPr>
            </w:pPr>
          </w:p>
        </w:tc>
      </w:tr>
      <w:tr w:rsidR="008C169F" w:rsidRPr="00C3784D" w14:paraId="379C99AB" w14:textId="77777777" w:rsidTr="005F2F93">
        <w:tc>
          <w:tcPr>
            <w:tcW w:w="3420" w:type="dxa"/>
          </w:tcPr>
          <w:p w14:paraId="2C886E7D" w14:textId="77777777" w:rsidR="008C169F" w:rsidRDefault="008C169F" w:rsidP="005F2F93">
            <w:pPr>
              <w:rPr>
                <w:sz w:val="20"/>
                <w:szCs w:val="20"/>
              </w:rPr>
            </w:pPr>
            <w:r>
              <w:rPr>
                <w:sz w:val="20"/>
                <w:szCs w:val="20"/>
              </w:rPr>
              <w:t>Number and % of former ELs who met academic standards in ELA and math 2 years after exiting.</w:t>
            </w:r>
          </w:p>
          <w:p w14:paraId="09038795" w14:textId="77777777" w:rsidR="008C169F" w:rsidRPr="008D1CA8" w:rsidRDefault="008C169F" w:rsidP="005F2F93">
            <w:pPr>
              <w:rPr>
                <w:sz w:val="12"/>
                <w:szCs w:val="12"/>
              </w:rPr>
            </w:pPr>
          </w:p>
        </w:tc>
        <w:tc>
          <w:tcPr>
            <w:tcW w:w="2070" w:type="dxa"/>
          </w:tcPr>
          <w:p w14:paraId="67750E42" w14:textId="77777777" w:rsidR="008C169F" w:rsidRDefault="008C169F" w:rsidP="005F2F93">
            <w:pPr>
              <w:rPr>
                <w:sz w:val="20"/>
                <w:szCs w:val="20"/>
              </w:rPr>
            </w:pPr>
          </w:p>
          <w:p w14:paraId="10B0DD7C" w14:textId="77777777" w:rsidR="008C169F" w:rsidRDefault="008C169F" w:rsidP="005F2F93">
            <w:pPr>
              <w:rPr>
                <w:sz w:val="20"/>
                <w:szCs w:val="20"/>
              </w:rPr>
            </w:pPr>
          </w:p>
          <w:p w14:paraId="6C2D99EA" w14:textId="77777777" w:rsidR="008C169F" w:rsidRDefault="008C169F" w:rsidP="005F2F93">
            <w:pPr>
              <w:rPr>
                <w:sz w:val="20"/>
                <w:szCs w:val="20"/>
              </w:rPr>
            </w:pPr>
          </w:p>
          <w:p w14:paraId="2C7684DE" w14:textId="77777777" w:rsidR="008C169F" w:rsidRPr="00CB40D5" w:rsidRDefault="008C169F" w:rsidP="005F2F93">
            <w:pPr>
              <w:rPr>
                <w:sz w:val="20"/>
                <w:szCs w:val="20"/>
              </w:rPr>
            </w:pPr>
          </w:p>
        </w:tc>
        <w:tc>
          <w:tcPr>
            <w:tcW w:w="4320" w:type="dxa"/>
          </w:tcPr>
          <w:p w14:paraId="59D410FD" w14:textId="77777777" w:rsidR="008C169F" w:rsidRPr="00CB40D5" w:rsidRDefault="008C169F" w:rsidP="005F2F93">
            <w:pPr>
              <w:rPr>
                <w:sz w:val="20"/>
                <w:szCs w:val="20"/>
              </w:rPr>
            </w:pPr>
          </w:p>
        </w:tc>
      </w:tr>
      <w:tr w:rsidR="008C169F" w:rsidRPr="00C3784D" w14:paraId="26989A34" w14:textId="77777777" w:rsidTr="005F2F93">
        <w:tc>
          <w:tcPr>
            <w:tcW w:w="3420" w:type="dxa"/>
          </w:tcPr>
          <w:p w14:paraId="0DC01435" w14:textId="77777777" w:rsidR="008C169F" w:rsidRDefault="008C169F" w:rsidP="005F2F93">
            <w:pPr>
              <w:rPr>
                <w:sz w:val="20"/>
                <w:szCs w:val="20"/>
              </w:rPr>
            </w:pPr>
            <w:r>
              <w:rPr>
                <w:sz w:val="20"/>
                <w:szCs w:val="20"/>
              </w:rPr>
              <w:t>Number and % of MLs who have not exited ELD services after 5 years. (LTELs)</w:t>
            </w:r>
          </w:p>
          <w:p w14:paraId="1CD3FBFD" w14:textId="77777777" w:rsidR="008C169F" w:rsidRPr="008D1CA8" w:rsidRDefault="008C169F" w:rsidP="005F2F93">
            <w:pPr>
              <w:rPr>
                <w:sz w:val="12"/>
                <w:szCs w:val="12"/>
              </w:rPr>
            </w:pPr>
          </w:p>
        </w:tc>
        <w:tc>
          <w:tcPr>
            <w:tcW w:w="2070" w:type="dxa"/>
          </w:tcPr>
          <w:p w14:paraId="0B76DE5F" w14:textId="77777777" w:rsidR="008C169F" w:rsidRDefault="008C169F" w:rsidP="005F2F93">
            <w:pPr>
              <w:rPr>
                <w:sz w:val="20"/>
                <w:szCs w:val="20"/>
              </w:rPr>
            </w:pPr>
          </w:p>
          <w:p w14:paraId="6A3DA499" w14:textId="77777777" w:rsidR="008C169F" w:rsidRDefault="008C169F" w:rsidP="005F2F93">
            <w:pPr>
              <w:rPr>
                <w:sz w:val="20"/>
                <w:szCs w:val="20"/>
              </w:rPr>
            </w:pPr>
          </w:p>
          <w:p w14:paraId="59E0635D" w14:textId="77777777" w:rsidR="008C169F" w:rsidRDefault="008C169F" w:rsidP="005F2F93">
            <w:pPr>
              <w:rPr>
                <w:sz w:val="20"/>
                <w:szCs w:val="20"/>
              </w:rPr>
            </w:pPr>
          </w:p>
          <w:p w14:paraId="1050C233" w14:textId="77777777" w:rsidR="008C169F" w:rsidRPr="00CB40D5" w:rsidRDefault="008C169F" w:rsidP="005F2F93">
            <w:pPr>
              <w:rPr>
                <w:sz w:val="20"/>
                <w:szCs w:val="20"/>
              </w:rPr>
            </w:pPr>
          </w:p>
        </w:tc>
        <w:tc>
          <w:tcPr>
            <w:tcW w:w="4320" w:type="dxa"/>
          </w:tcPr>
          <w:p w14:paraId="0536E916" w14:textId="77777777" w:rsidR="008C169F" w:rsidRPr="00CB40D5" w:rsidRDefault="008C169F" w:rsidP="005F2F93">
            <w:pPr>
              <w:rPr>
                <w:sz w:val="20"/>
                <w:szCs w:val="20"/>
              </w:rPr>
            </w:pPr>
          </w:p>
        </w:tc>
      </w:tr>
      <w:tr w:rsidR="008C169F" w:rsidRPr="00C3784D" w14:paraId="0C0B9B1E" w14:textId="77777777" w:rsidTr="005F2F93">
        <w:trPr>
          <w:trHeight w:val="1043"/>
        </w:trPr>
        <w:tc>
          <w:tcPr>
            <w:tcW w:w="3420" w:type="dxa"/>
          </w:tcPr>
          <w:p w14:paraId="476092FC" w14:textId="77777777" w:rsidR="008C169F" w:rsidRPr="00D769C2" w:rsidRDefault="008C169F" w:rsidP="005F2F93">
            <w:pPr>
              <w:rPr>
                <w:sz w:val="20"/>
                <w:szCs w:val="20"/>
              </w:rPr>
            </w:pPr>
            <w:r>
              <w:rPr>
                <w:sz w:val="20"/>
                <w:szCs w:val="20"/>
              </w:rPr>
              <w:t>Percent and performance of MLs who dually qualify for Special Education.</w:t>
            </w:r>
          </w:p>
        </w:tc>
        <w:tc>
          <w:tcPr>
            <w:tcW w:w="2070" w:type="dxa"/>
          </w:tcPr>
          <w:p w14:paraId="5EF39C12" w14:textId="77777777" w:rsidR="008C169F" w:rsidRPr="00CB40D5" w:rsidRDefault="008C169F" w:rsidP="005F2F93">
            <w:pPr>
              <w:rPr>
                <w:sz w:val="20"/>
                <w:szCs w:val="20"/>
              </w:rPr>
            </w:pPr>
          </w:p>
        </w:tc>
        <w:tc>
          <w:tcPr>
            <w:tcW w:w="4320" w:type="dxa"/>
          </w:tcPr>
          <w:p w14:paraId="42B7462A" w14:textId="77777777" w:rsidR="008C169F" w:rsidRPr="00CB40D5" w:rsidRDefault="008C169F" w:rsidP="005F2F93">
            <w:pPr>
              <w:rPr>
                <w:sz w:val="20"/>
                <w:szCs w:val="20"/>
              </w:rPr>
            </w:pPr>
          </w:p>
        </w:tc>
      </w:tr>
    </w:tbl>
    <w:p w14:paraId="5D156678" w14:textId="77777777" w:rsidR="008C169F" w:rsidRPr="007069FC" w:rsidRDefault="008C169F" w:rsidP="007069FC">
      <w:pPr>
        <w:spacing w:after="0"/>
        <w:rPr>
          <w:sz w:val="16"/>
          <w:szCs w:val="16"/>
        </w:rPr>
      </w:pPr>
    </w:p>
    <w:tbl>
      <w:tblPr>
        <w:tblStyle w:val="TableGrid"/>
        <w:tblW w:w="9810" w:type="dxa"/>
        <w:tblInd w:w="-185" w:type="dxa"/>
        <w:tblLook w:val="04A0" w:firstRow="1" w:lastRow="0" w:firstColumn="1" w:lastColumn="0" w:noHBand="0" w:noVBand="1"/>
      </w:tblPr>
      <w:tblGrid>
        <w:gridCol w:w="9810"/>
      </w:tblGrid>
      <w:tr w:rsidR="008C169F" w:rsidRPr="00C3784D" w14:paraId="79691CEF" w14:textId="77777777" w:rsidTr="008C169F">
        <w:tc>
          <w:tcPr>
            <w:tcW w:w="9810" w:type="dxa"/>
            <w:shd w:val="clear" w:color="auto" w:fill="B9D2CC" w:themeFill="accent3" w:themeFillTint="99"/>
          </w:tcPr>
          <w:p w14:paraId="4B72425F" w14:textId="77777777" w:rsidR="008C169F" w:rsidRPr="00CB40D5" w:rsidRDefault="008C169F" w:rsidP="005F2F93">
            <w:pPr>
              <w:rPr>
                <w:b/>
                <w:bCs/>
                <w:sz w:val="24"/>
                <w:szCs w:val="24"/>
              </w:rPr>
            </w:pPr>
            <w:r>
              <w:rPr>
                <w:b/>
                <w:bCs/>
                <w:sz w:val="24"/>
                <w:szCs w:val="24"/>
              </w:rPr>
              <w:t>7: Family Communication and Engagement</w:t>
            </w:r>
          </w:p>
        </w:tc>
      </w:tr>
      <w:tr w:rsidR="008C169F" w:rsidRPr="00C3784D" w14:paraId="6C82B903" w14:textId="77777777" w:rsidTr="005F2F93">
        <w:tc>
          <w:tcPr>
            <w:tcW w:w="9810" w:type="dxa"/>
          </w:tcPr>
          <w:p w14:paraId="508808A4" w14:textId="77777777" w:rsidR="008C169F" w:rsidRPr="00065B37" w:rsidRDefault="008C169F" w:rsidP="00065B37">
            <w:pPr>
              <w:rPr>
                <w:sz w:val="20"/>
                <w:szCs w:val="20"/>
              </w:rPr>
            </w:pPr>
            <w:r w:rsidRPr="00065B37">
              <w:rPr>
                <w:rFonts w:eastAsia="Segoe UI"/>
                <w:sz w:val="20"/>
                <w:szCs w:val="20"/>
              </w:rPr>
              <w:t>The district and ALE provider should establish procedures for coordinating family outreach, required multilingual learner notifications, interpretation and translation services, and ongoing communication regarding student progress and supports. Collaboration should focus on removing language barriers, honoring family perspectives, and ensuring families have meaningful opportunities to participate in educational planning, goal setting, and program decisions that affect their child.</w:t>
            </w:r>
            <w:r w:rsidRPr="00065B37">
              <w:rPr>
                <w:sz w:val="20"/>
                <w:szCs w:val="20"/>
              </w:rPr>
              <w:t xml:space="preserve"> </w:t>
            </w:r>
          </w:p>
          <w:p w14:paraId="26493F2A" w14:textId="0032728C" w:rsidR="008C169F" w:rsidRPr="00065B37" w:rsidRDefault="008C169F" w:rsidP="00065B37">
            <w:pPr>
              <w:spacing w:before="120"/>
              <w:rPr>
                <w:rFonts w:eastAsia="Segoe UI"/>
                <w:sz w:val="20"/>
                <w:szCs w:val="20"/>
              </w:rPr>
            </w:pPr>
            <w:r w:rsidRPr="00065B37">
              <w:rPr>
                <w:sz w:val="20"/>
                <w:szCs w:val="20"/>
              </w:rPr>
              <w:t>Describe</w:t>
            </w:r>
            <w:r w:rsidRPr="00065B37">
              <w:rPr>
                <w:rFonts w:eastAsia="Segoe UI"/>
                <w:sz w:val="20"/>
                <w:szCs w:val="20"/>
              </w:rPr>
              <w:t xml:space="preserve"> how the district and ALE provider will engage multilingual families as active partners in their children's education. Include how families will receive information in a language they can understand, participate in educational planning and decision-making, provide feedback on services, and contribute to the continuous improvement of multilingual learner programs and supports.</w:t>
            </w:r>
          </w:p>
          <w:p w14:paraId="630907F2" w14:textId="77777777" w:rsidR="008C169F" w:rsidRPr="006976ED" w:rsidRDefault="008C169F" w:rsidP="005F2F93">
            <w:pPr>
              <w:rPr>
                <w:sz w:val="12"/>
                <w:szCs w:val="12"/>
              </w:rPr>
            </w:pPr>
          </w:p>
        </w:tc>
      </w:tr>
    </w:tbl>
    <w:p w14:paraId="280000C3" w14:textId="77777777" w:rsidR="007069FC" w:rsidRPr="007069FC" w:rsidRDefault="007069FC" w:rsidP="007069FC">
      <w:pPr>
        <w:spacing w:after="0"/>
        <w:rPr>
          <w:sz w:val="2"/>
          <w:szCs w:val="2"/>
        </w:rPr>
      </w:pPr>
    </w:p>
    <w:tbl>
      <w:tblPr>
        <w:tblStyle w:val="TableGrid"/>
        <w:tblW w:w="9810" w:type="dxa"/>
        <w:tblInd w:w="-185" w:type="dxa"/>
        <w:tblLook w:val="04A0" w:firstRow="1" w:lastRow="0" w:firstColumn="1" w:lastColumn="0" w:noHBand="0" w:noVBand="1"/>
      </w:tblPr>
      <w:tblGrid>
        <w:gridCol w:w="4140"/>
        <w:gridCol w:w="5670"/>
      </w:tblGrid>
      <w:tr w:rsidR="007069FC" w:rsidRPr="007069FC" w14:paraId="291D6FDB" w14:textId="77777777" w:rsidTr="005F2F93">
        <w:tc>
          <w:tcPr>
            <w:tcW w:w="4140" w:type="dxa"/>
          </w:tcPr>
          <w:p w14:paraId="43F8506D" w14:textId="5A5A9661" w:rsidR="007069FC" w:rsidRPr="007069FC" w:rsidRDefault="007069FC" w:rsidP="005F2F93">
            <w:pPr>
              <w:rPr>
                <w:b/>
                <w:bCs/>
                <w:sz w:val="20"/>
                <w:szCs w:val="20"/>
              </w:rPr>
            </w:pPr>
            <w:r w:rsidRPr="007069FC">
              <w:rPr>
                <w:b/>
                <w:bCs/>
                <w:sz w:val="20"/>
                <w:szCs w:val="20"/>
              </w:rPr>
              <w:t>Question</w:t>
            </w:r>
          </w:p>
        </w:tc>
        <w:tc>
          <w:tcPr>
            <w:tcW w:w="5670" w:type="dxa"/>
          </w:tcPr>
          <w:p w14:paraId="283234B9" w14:textId="7F08C370" w:rsidR="007069FC" w:rsidRPr="007069FC" w:rsidRDefault="007069FC" w:rsidP="005F2F93">
            <w:pPr>
              <w:rPr>
                <w:b/>
                <w:bCs/>
                <w:sz w:val="20"/>
                <w:szCs w:val="20"/>
              </w:rPr>
            </w:pPr>
            <w:r w:rsidRPr="007069FC">
              <w:rPr>
                <w:b/>
                <w:bCs/>
                <w:sz w:val="20"/>
                <w:szCs w:val="20"/>
              </w:rPr>
              <w:t>Plan</w:t>
            </w:r>
          </w:p>
        </w:tc>
      </w:tr>
      <w:tr w:rsidR="008C169F" w:rsidRPr="00C3784D" w14:paraId="66259418" w14:textId="77777777" w:rsidTr="005F2F93">
        <w:tc>
          <w:tcPr>
            <w:tcW w:w="4140" w:type="dxa"/>
          </w:tcPr>
          <w:p w14:paraId="6E0089B8" w14:textId="77777777" w:rsidR="008C169F" w:rsidRDefault="008C169F" w:rsidP="005F2F93">
            <w:pPr>
              <w:rPr>
                <w:sz w:val="20"/>
                <w:szCs w:val="20"/>
              </w:rPr>
            </w:pPr>
            <w:r>
              <w:rPr>
                <w:sz w:val="20"/>
                <w:szCs w:val="20"/>
              </w:rPr>
              <w:t>How are families informed about student progress and assessments?</w:t>
            </w:r>
          </w:p>
          <w:p w14:paraId="25B04BC2" w14:textId="77777777" w:rsidR="008C169F" w:rsidRPr="00DB5E72" w:rsidRDefault="008C169F" w:rsidP="005F2F93">
            <w:pPr>
              <w:rPr>
                <w:sz w:val="20"/>
                <w:szCs w:val="20"/>
              </w:rPr>
            </w:pPr>
          </w:p>
        </w:tc>
        <w:tc>
          <w:tcPr>
            <w:tcW w:w="5670" w:type="dxa"/>
          </w:tcPr>
          <w:p w14:paraId="77572B50" w14:textId="77777777" w:rsidR="008C169F" w:rsidRPr="008740B5" w:rsidRDefault="008C169F" w:rsidP="005F2F93">
            <w:pPr>
              <w:rPr>
                <w:sz w:val="20"/>
                <w:szCs w:val="20"/>
              </w:rPr>
            </w:pPr>
          </w:p>
        </w:tc>
      </w:tr>
      <w:tr w:rsidR="008C169F" w:rsidRPr="00C3784D" w14:paraId="65852B65" w14:textId="77777777" w:rsidTr="005F2F93">
        <w:tc>
          <w:tcPr>
            <w:tcW w:w="4140" w:type="dxa"/>
          </w:tcPr>
          <w:p w14:paraId="4AAF5C9F" w14:textId="77777777" w:rsidR="008C169F" w:rsidRDefault="008C169F" w:rsidP="005F2F93">
            <w:pPr>
              <w:rPr>
                <w:sz w:val="20"/>
                <w:szCs w:val="20"/>
              </w:rPr>
            </w:pPr>
            <w:r>
              <w:rPr>
                <w:sz w:val="20"/>
                <w:szCs w:val="20"/>
              </w:rPr>
              <w:t>How do educators learn more about families’ funds of knowledge?</w:t>
            </w:r>
          </w:p>
          <w:p w14:paraId="44811BEC" w14:textId="77777777" w:rsidR="008C169F" w:rsidRDefault="008C169F" w:rsidP="005F2F93">
            <w:pPr>
              <w:rPr>
                <w:sz w:val="20"/>
                <w:szCs w:val="20"/>
              </w:rPr>
            </w:pPr>
          </w:p>
        </w:tc>
        <w:tc>
          <w:tcPr>
            <w:tcW w:w="5670" w:type="dxa"/>
          </w:tcPr>
          <w:p w14:paraId="2819169C" w14:textId="77777777" w:rsidR="008C169F" w:rsidRPr="008740B5" w:rsidRDefault="008C169F" w:rsidP="005F2F93">
            <w:pPr>
              <w:rPr>
                <w:sz w:val="20"/>
                <w:szCs w:val="20"/>
              </w:rPr>
            </w:pPr>
          </w:p>
        </w:tc>
      </w:tr>
      <w:tr w:rsidR="008C169F" w:rsidRPr="00C3784D" w14:paraId="2DC0ED13" w14:textId="77777777" w:rsidTr="005F2F93">
        <w:tc>
          <w:tcPr>
            <w:tcW w:w="4140" w:type="dxa"/>
          </w:tcPr>
          <w:p w14:paraId="40DEC1E5" w14:textId="77777777" w:rsidR="008C169F" w:rsidRDefault="008C169F" w:rsidP="005F2F93">
            <w:pPr>
              <w:rPr>
                <w:sz w:val="20"/>
                <w:szCs w:val="20"/>
              </w:rPr>
            </w:pPr>
            <w:r>
              <w:rPr>
                <w:sz w:val="20"/>
                <w:szCs w:val="20"/>
              </w:rPr>
              <w:t>How does the district ensure that families are consulted when screening or referring multilingual learners for Special Education?</w:t>
            </w:r>
          </w:p>
          <w:p w14:paraId="3CC13FDD" w14:textId="77777777" w:rsidR="008C169F" w:rsidRDefault="008C169F" w:rsidP="005F2F93">
            <w:pPr>
              <w:rPr>
                <w:sz w:val="20"/>
                <w:szCs w:val="20"/>
              </w:rPr>
            </w:pPr>
          </w:p>
        </w:tc>
        <w:tc>
          <w:tcPr>
            <w:tcW w:w="5670" w:type="dxa"/>
          </w:tcPr>
          <w:p w14:paraId="5CBBDAAC" w14:textId="77777777" w:rsidR="008C169F" w:rsidRPr="008740B5" w:rsidRDefault="008C169F" w:rsidP="005F2F93">
            <w:pPr>
              <w:rPr>
                <w:sz w:val="20"/>
                <w:szCs w:val="20"/>
              </w:rPr>
            </w:pPr>
          </w:p>
        </w:tc>
      </w:tr>
      <w:tr w:rsidR="008C169F" w:rsidRPr="00C3784D" w14:paraId="098BC045" w14:textId="77777777" w:rsidTr="005F2F93">
        <w:tc>
          <w:tcPr>
            <w:tcW w:w="4140" w:type="dxa"/>
          </w:tcPr>
          <w:p w14:paraId="5D53BDA7" w14:textId="77777777" w:rsidR="008C169F" w:rsidRDefault="008C169F" w:rsidP="005F2F93">
            <w:pPr>
              <w:rPr>
                <w:sz w:val="20"/>
                <w:szCs w:val="20"/>
              </w:rPr>
            </w:pPr>
            <w:r>
              <w:rPr>
                <w:sz w:val="20"/>
                <w:szCs w:val="20"/>
              </w:rPr>
              <w:t>How does the district ensure that families have access to translation and interpretation services for effective communication?</w:t>
            </w:r>
          </w:p>
          <w:p w14:paraId="709FA202" w14:textId="77777777" w:rsidR="008C169F" w:rsidRDefault="008C169F" w:rsidP="005F2F93">
            <w:pPr>
              <w:rPr>
                <w:sz w:val="20"/>
                <w:szCs w:val="20"/>
              </w:rPr>
            </w:pPr>
          </w:p>
        </w:tc>
        <w:tc>
          <w:tcPr>
            <w:tcW w:w="5670" w:type="dxa"/>
          </w:tcPr>
          <w:p w14:paraId="3717079C" w14:textId="77777777" w:rsidR="008C169F" w:rsidRPr="008740B5" w:rsidRDefault="008C169F" w:rsidP="005F2F93">
            <w:pPr>
              <w:rPr>
                <w:sz w:val="20"/>
                <w:szCs w:val="20"/>
              </w:rPr>
            </w:pPr>
          </w:p>
        </w:tc>
      </w:tr>
      <w:tr w:rsidR="008C169F" w:rsidRPr="00C3784D" w14:paraId="11CD5FD2" w14:textId="77777777" w:rsidTr="005F2F93">
        <w:tc>
          <w:tcPr>
            <w:tcW w:w="4140" w:type="dxa"/>
          </w:tcPr>
          <w:p w14:paraId="515BCD50" w14:textId="77777777" w:rsidR="008C169F" w:rsidRDefault="008C169F" w:rsidP="005F2F93">
            <w:pPr>
              <w:rPr>
                <w:sz w:val="20"/>
                <w:szCs w:val="20"/>
              </w:rPr>
            </w:pPr>
            <w:r>
              <w:rPr>
                <w:sz w:val="20"/>
                <w:szCs w:val="20"/>
              </w:rPr>
              <w:lastRenderedPageBreak/>
              <w:t>How are families consulted in the process of developing continuous improvement plans for TBIP and Title III Programs?</w:t>
            </w:r>
          </w:p>
          <w:p w14:paraId="49E06362" w14:textId="77777777" w:rsidR="008C169F" w:rsidRDefault="008C169F" w:rsidP="005F2F93">
            <w:pPr>
              <w:rPr>
                <w:sz w:val="20"/>
                <w:szCs w:val="20"/>
              </w:rPr>
            </w:pPr>
          </w:p>
        </w:tc>
        <w:tc>
          <w:tcPr>
            <w:tcW w:w="5670" w:type="dxa"/>
          </w:tcPr>
          <w:p w14:paraId="405180F7" w14:textId="77777777" w:rsidR="008C169F" w:rsidRPr="008740B5" w:rsidRDefault="008C169F" w:rsidP="005F2F93">
            <w:pPr>
              <w:rPr>
                <w:sz w:val="20"/>
                <w:szCs w:val="20"/>
              </w:rPr>
            </w:pPr>
          </w:p>
        </w:tc>
      </w:tr>
    </w:tbl>
    <w:p w14:paraId="603424BD" w14:textId="77777777" w:rsidR="008C169F" w:rsidRDefault="008C169F" w:rsidP="008C169F"/>
    <w:tbl>
      <w:tblPr>
        <w:tblStyle w:val="TableGrid"/>
        <w:tblW w:w="9810" w:type="dxa"/>
        <w:tblInd w:w="-185" w:type="dxa"/>
        <w:tblLook w:val="04A0" w:firstRow="1" w:lastRow="0" w:firstColumn="1" w:lastColumn="0" w:noHBand="0" w:noVBand="1"/>
      </w:tblPr>
      <w:tblGrid>
        <w:gridCol w:w="9810"/>
      </w:tblGrid>
      <w:tr w:rsidR="008C169F" w:rsidRPr="00CB40D5" w14:paraId="69F87EFC" w14:textId="77777777" w:rsidTr="008C169F">
        <w:tc>
          <w:tcPr>
            <w:tcW w:w="9810" w:type="dxa"/>
            <w:shd w:val="clear" w:color="auto" w:fill="B9D2CC" w:themeFill="accent3" w:themeFillTint="99"/>
          </w:tcPr>
          <w:p w14:paraId="6F1DEC20" w14:textId="77777777" w:rsidR="008C169F" w:rsidRPr="00CB40D5" w:rsidRDefault="008C169F" w:rsidP="005F2F93">
            <w:pPr>
              <w:rPr>
                <w:b/>
                <w:bCs/>
                <w:sz w:val="24"/>
                <w:szCs w:val="24"/>
              </w:rPr>
            </w:pPr>
            <w:r>
              <w:rPr>
                <w:b/>
                <w:bCs/>
                <w:sz w:val="24"/>
                <w:szCs w:val="24"/>
              </w:rPr>
              <w:t>8: Title III Services for AI/AN Students</w:t>
            </w:r>
          </w:p>
        </w:tc>
      </w:tr>
      <w:tr w:rsidR="008C169F" w:rsidRPr="00CB40D5" w14:paraId="5C8A8970" w14:textId="77777777" w:rsidTr="008C169F">
        <w:tc>
          <w:tcPr>
            <w:tcW w:w="9810" w:type="dxa"/>
          </w:tcPr>
          <w:p w14:paraId="34E25087" w14:textId="77777777" w:rsidR="00065B37" w:rsidRDefault="008C169F" w:rsidP="00065B37">
            <w:pPr>
              <w:rPr>
                <w:sz w:val="20"/>
                <w:szCs w:val="20"/>
              </w:rPr>
            </w:pPr>
            <w:r w:rsidRPr="00065B37">
              <w:rPr>
                <w:rFonts w:eastAsia="Segoe UI"/>
                <w:sz w:val="20"/>
                <w:szCs w:val="20"/>
              </w:rPr>
              <w:t>The district and ALE provider should collaborate to identify, assess, and support AI/AN students who may qualify for language and literacy services. The MoU should define responsibilities for screening, service delivery, progress monitoring, family engagement, and coordination with tribal education partners when appropriate. Services should be culturally responsive and based on documented student needs.</w:t>
            </w:r>
            <w:r w:rsidRPr="00065B37">
              <w:rPr>
                <w:sz w:val="20"/>
                <w:szCs w:val="20"/>
              </w:rPr>
              <w:t xml:space="preserve"> </w:t>
            </w:r>
          </w:p>
          <w:p w14:paraId="2CF8C71A" w14:textId="019E6701" w:rsidR="008C169F" w:rsidRPr="00065B37" w:rsidRDefault="008C169F" w:rsidP="00065B37">
            <w:pPr>
              <w:spacing w:before="120"/>
              <w:rPr>
                <w:sz w:val="20"/>
                <w:szCs w:val="20"/>
              </w:rPr>
            </w:pPr>
            <w:r w:rsidRPr="00065B37">
              <w:rPr>
                <w:sz w:val="20"/>
                <w:szCs w:val="20"/>
              </w:rPr>
              <w:t xml:space="preserve">Use this space to describe </w:t>
            </w:r>
            <w:r w:rsidRPr="00065B37">
              <w:rPr>
                <w:rFonts w:eastAsia="Segoe UI"/>
                <w:sz w:val="20"/>
                <w:szCs w:val="20"/>
              </w:rPr>
              <w:t>how the district and ALE provider will collaborate to identify, assess, monitor, and provide culturally responsive language and literacy supports for eligible American Indian and Alaska Native students, including coordination with families and tribal partners when appropriate.</w:t>
            </w:r>
            <w:r w:rsidRPr="00065B37">
              <w:rPr>
                <w:sz w:val="20"/>
                <w:szCs w:val="20"/>
              </w:rPr>
              <w:t xml:space="preserve"> </w:t>
            </w:r>
          </w:p>
          <w:p w14:paraId="5EFAF4B4" w14:textId="77777777" w:rsidR="008C169F" w:rsidRPr="00CB40D5" w:rsidRDefault="008C169F" w:rsidP="005F2F93">
            <w:pPr>
              <w:rPr>
                <w:sz w:val="12"/>
                <w:szCs w:val="12"/>
              </w:rPr>
            </w:pPr>
          </w:p>
        </w:tc>
      </w:tr>
    </w:tbl>
    <w:p w14:paraId="71DDD4C2" w14:textId="77777777" w:rsidR="007069FC" w:rsidRPr="007069FC" w:rsidRDefault="007069FC" w:rsidP="007069FC">
      <w:pPr>
        <w:spacing w:after="0"/>
        <w:rPr>
          <w:sz w:val="2"/>
          <w:szCs w:val="2"/>
        </w:rPr>
      </w:pPr>
    </w:p>
    <w:tbl>
      <w:tblPr>
        <w:tblStyle w:val="TableGrid"/>
        <w:tblW w:w="9810" w:type="dxa"/>
        <w:tblInd w:w="-185" w:type="dxa"/>
        <w:tblLook w:val="04A0" w:firstRow="1" w:lastRow="0" w:firstColumn="1" w:lastColumn="0" w:noHBand="0" w:noVBand="1"/>
      </w:tblPr>
      <w:tblGrid>
        <w:gridCol w:w="4320"/>
        <w:gridCol w:w="5490"/>
      </w:tblGrid>
      <w:tr w:rsidR="007069FC" w:rsidRPr="007069FC" w14:paraId="19A9A530" w14:textId="77777777" w:rsidTr="005F2F93">
        <w:tc>
          <w:tcPr>
            <w:tcW w:w="4320" w:type="dxa"/>
          </w:tcPr>
          <w:p w14:paraId="42FB00AC" w14:textId="4AD517BE" w:rsidR="007069FC" w:rsidRPr="007069FC" w:rsidRDefault="007069FC" w:rsidP="007069FC">
            <w:pPr>
              <w:spacing w:after="120"/>
              <w:rPr>
                <w:b/>
                <w:bCs/>
                <w:sz w:val="20"/>
                <w:szCs w:val="20"/>
              </w:rPr>
            </w:pPr>
            <w:r w:rsidRPr="007069FC">
              <w:rPr>
                <w:b/>
                <w:bCs/>
                <w:sz w:val="20"/>
                <w:szCs w:val="20"/>
              </w:rPr>
              <w:t>Question</w:t>
            </w:r>
          </w:p>
        </w:tc>
        <w:tc>
          <w:tcPr>
            <w:tcW w:w="5490" w:type="dxa"/>
          </w:tcPr>
          <w:p w14:paraId="32559E60" w14:textId="7CF7879F" w:rsidR="007069FC" w:rsidRPr="007069FC" w:rsidRDefault="007069FC" w:rsidP="005F2F93">
            <w:pPr>
              <w:rPr>
                <w:b/>
                <w:bCs/>
                <w:sz w:val="20"/>
                <w:szCs w:val="20"/>
              </w:rPr>
            </w:pPr>
            <w:r w:rsidRPr="007069FC">
              <w:rPr>
                <w:b/>
                <w:bCs/>
                <w:sz w:val="20"/>
                <w:szCs w:val="20"/>
              </w:rPr>
              <w:t>Plan</w:t>
            </w:r>
          </w:p>
        </w:tc>
      </w:tr>
      <w:tr w:rsidR="008C169F" w:rsidRPr="00CB40D5" w14:paraId="52D401DF" w14:textId="77777777" w:rsidTr="005F2F93">
        <w:tc>
          <w:tcPr>
            <w:tcW w:w="4320" w:type="dxa"/>
          </w:tcPr>
          <w:p w14:paraId="49C764AE" w14:textId="77777777" w:rsidR="008C169F" w:rsidRPr="00292DE1" w:rsidRDefault="008C169F" w:rsidP="008C169F">
            <w:pPr>
              <w:pStyle w:val="ListParagraph"/>
              <w:numPr>
                <w:ilvl w:val="0"/>
                <w:numId w:val="8"/>
              </w:numPr>
              <w:spacing w:after="120"/>
              <w:contextualSpacing w:val="0"/>
              <w:rPr>
                <w:sz w:val="20"/>
                <w:szCs w:val="20"/>
              </w:rPr>
            </w:pPr>
            <w:r w:rsidRPr="00CB40D5">
              <w:rPr>
                <w:sz w:val="20"/>
                <w:szCs w:val="20"/>
              </w:rPr>
              <w:t xml:space="preserve">How </w:t>
            </w:r>
            <w:r>
              <w:rPr>
                <w:sz w:val="20"/>
                <w:szCs w:val="20"/>
              </w:rPr>
              <w:t>are AI/AN students identified for potential screening?</w:t>
            </w:r>
          </w:p>
          <w:p w14:paraId="016E3CA2" w14:textId="77777777" w:rsidR="008C169F" w:rsidRDefault="008C169F" w:rsidP="008C169F">
            <w:pPr>
              <w:pStyle w:val="ListParagraph"/>
              <w:numPr>
                <w:ilvl w:val="0"/>
                <w:numId w:val="8"/>
              </w:numPr>
              <w:spacing w:after="120"/>
              <w:contextualSpacing w:val="0"/>
              <w:rPr>
                <w:sz w:val="20"/>
                <w:szCs w:val="20"/>
              </w:rPr>
            </w:pPr>
            <w:r w:rsidRPr="00CB40D5">
              <w:rPr>
                <w:sz w:val="20"/>
                <w:szCs w:val="20"/>
              </w:rPr>
              <w:t xml:space="preserve">What </w:t>
            </w:r>
            <w:r>
              <w:rPr>
                <w:sz w:val="20"/>
                <w:szCs w:val="20"/>
              </w:rPr>
              <w:t>is the process for notifying families of potential eligibility?</w:t>
            </w:r>
          </w:p>
          <w:p w14:paraId="7D18C905" w14:textId="77777777" w:rsidR="008C169F" w:rsidRPr="00292DE1" w:rsidRDefault="008C169F" w:rsidP="008C169F">
            <w:pPr>
              <w:pStyle w:val="ListParagraph"/>
              <w:numPr>
                <w:ilvl w:val="0"/>
                <w:numId w:val="8"/>
              </w:numPr>
              <w:spacing w:after="120"/>
              <w:contextualSpacing w:val="0"/>
              <w:rPr>
                <w:sz w:val="20"/>
                <w:szCs w:val="20"/>
              </w:rPr>
            </w:pPr>
            <w:r>
              <w:rPr>
                <w:sz w:val="20"/>
                <w:szCs w:val="20"/>
              </w:rPr>
              <w:t>What is the process for determining whether students are academically at risk?</w:t>
            </w:r>
          </w:p>
          <w:p w14:paraId="3AE4D189" w14:textId="77777777" w:rsidR="008C169F" w:rsidRDefault="008C169F" w:rsidP="008C169F">
            <w:pPr>
              <w:pStyle w:val="ListParagraph"/>
              <w:numPr>
                <w:ilvl w:val="0"/>
                <w:numId w:val="8"/>
              </w:numPr>
              <w:spacing w:after="120"/>
              <w:contextualSpacing w:val="0"/>
              <w:rPr>
                <w:sz w:val="20"/>
                <w:szCs w:val="20"/>
              </w:rPr>
            </w:pPr>
            <w:r>
              <w:rPr>
                <w:sz w:val="20"/>
                <w:szCs w:val="20"/>
              </w:rPr>
              <w:t>What is the process for screening students and notifying families of results/eligibility?</w:t>
            </w:r>
          </w:p>
          <w:p w14:paraId="7747386D" w14:textId="77777777" w:rsidR="008C169F" w:rsidRPr="00120282" w:rsidRDefault="008C169F" w:rsidP="005F2F93">
            <w:pPr>
              <w:rPr>
                <w:sz w:val="12"/>
                <w:szCs w:val="12"/>
              </w:rPr>
            </w:pPr>
          </w:p>
        </w:tc>
        <w:tc>
          <w:tcPr>
            <w:tcW w:w="5490" w:type="dxa"/>
          </w:tcPr>
          <w:p w14:paraId="024CAEA1" w14:textId="77777777" w:rsidR="008C169F" w:rsidRPr="00CB40D5" w:rsidRDefault="008C169F" w:rsidP="005F2F93">
            <w:pPr>
              <w:rPr>
                <w:sz w:val="20"/>
                <w:szCs w:val="20"/>
              </w:rPr>
            </w:pPr>
          </w:p>
        </w:tc>
      </w:tr>
      <w:tr w:rsidR="008C169F" w:rsidRPr="00CB40D5" w14:paraId="293C8707" w14:textId="77777777" w:rsidTr="005F2F93">
        <w:tc>
          <w:tcPr>
            <w:tcW w:w="4320" w:type="dxa"/>
          </w:tcPr>
          <w:p w14:paraId="2A58A860" w14:textId="77777777" w:rsidR="008C169F" w:rsidRDefault="008C169F" w:rsidP="008C169F">
            <w:pPr>
              <w:pStyle w:val="ListParagraph"/>
              <w:numPr>
                <w:ilvl w:val="0"/>
                <w:numId w:val="8"/>
              </w:numPr>
              <w:rPr>
                <w:sz w:val="20"/>
                <w:szCs w:val="20"/>
              </w:rPr>
            </w:pPr>
            <w:r w:rsidRPr="00CB40D5">
              <w:rPr>
                <w:sz w:val="20"/>
                <w:szCs w:val="20"/>
              </w:rPr>
              <w:t xml:space="preserve">What </w:t>
            </w:r>
            <w:r>
              <w:rPr>
                <w:sz w:val="20"/>
                <w:szCs w:val="20"/>
              </w:rPr>
              <w:t>language and literacy services are provided specifically for AI/AN students?</w:t>
            </w:r>
          </w:p>
          <w:p w14:paraId="2640259F" w14:textId="77777777" w:rsidR="008C169F" w:rsidRPr="00292DE1" w:rsidRDefault="008C169F" w:rsidP="005F2F93">
            <w:pPr>
              <w:pStyle w:val="ListParagraph"/>
              <w:ind w:left="360"/>
              <w:rPr>
                <w:sz w:val="20"/>
                <w:szCs w:val="20"/>
              </w:rPr>
            </w:pPr>
          </w:p>
          <w:p w14:paraId="05F007D4" w14:textId="77777777" w:rsidR="008C169F" w:rsidRPr="00120282" w:rsidRDefault="008C169F" w:rsidP="005F2F93">
            <w:pPr>
              <w:pStyle w:val="ListParagraph"/>
              <w:ind w:left="360"/>
              <w:rPr>
                <w:sz w:val="12"/>
                <w:szCs w:val="12"/>
              </w:rPr>
            </w:pPr>
          </w:p>
        </w:tc>
        <w:tc>
          <w:tcPr>
            <w:tcW w:w="5490" w:type="dxa"/>
          </w:tcPr>
          <w:p w14:paraId="6468F2EE" w14:textId="77777777" w:rsidR="008C169F" w:rsidRPr="00CB40D5" w:rsidRDefault="008C169F" w:rsidP="005F2F93">
            <w:pPr>
              <w:rPr>
                <w:sz w:val="20"/>
                <w:szCs w:val="20"/>
              </w:rPr>
            </w:pPr>
          </w:p>
        </w:tc>
      </w:tr>
      <w:tr w:rsidR="008C169F" w:rsidRPr="00CB40D5" w14:paraId="4E80F654" w14:textId="77777777" w:rsidTr="005F2F93">
        <w:trPr>
          <w:trHeight w:val="692"/>
        </w:trPr>
        <w:tc>
          <w:tcPr>
            <w:tcW w:w="4320" w:type="dxa"/>
          </w:tcPr>
          <w:p w14:paraId="1214E6F8" w14:textId="77777777" w:rsidR="008C169F" w:rsidRDefault="008C169F" w:rsidP="008C169F">
            <w:pPr>
              <w:pStyle w:val="ListParagraph"/>
              <w:numPr>
                <w:ilvl w:val="0"/>
                <w:numId w:val="8"/>
              </w:numPr>
              <w:spacing w:after="120"/>
              <w:contextualSpacing w:val="0"/>
              <w:rPr>
                <w:sz w:val="20"/>
                <w:szCs w:val="20"/>
              </w:rPr>
            </w:pPr>
            <w:r w:rsidRPr="00CB40D5">
              <w:rPr>
                <w:sz w:val="20"/>
                <w:szCs w:val="20"/>
              </w:rPr>
              <w:t>What is the process fo</w:t>
            </w:r>
            <w:r>
              <w:rPr>
                <w:sz w:val="20"/>
                <w:szCs w:val="20"/>
              </w:rPr>
              <w:t>r annual assessment of AI/AN students?</w:t>
            </w:r>
          </w:p>
          <w:p w14:paraId="46ED8040" w14:textId="77777777" w:rsidR="008C169F" w:rsidRPr="00292DE1" w:rsidRDefault="008C169F" w:rsidP="008C169F">
            <w:pPr>
              <w:pStyle w:val="ListParagraph"/>
              <w:numPr>
                <w:ilvl w:val="0"/>
                <w:numId w:val="8"/>
              </w:numPr>
              <w:spacing w:after="120"/>
              <w:contextualSpacing w:val="0"/>
              <w:rPr>
                <w:sz w:val="20"/>
                <w:szCs w:val="20"/>
              </w:rPr>
            </w:pPr>
            <w:r>
              <w:rPr>
                <w:sz w:val="20"/>
                <w:szCs w:val="20"/>
              </w:rPr>
              <w:t>How are families informed of annual testing and results?</w:t>
            </w:r>
          </w:p>
        </w:tc>
        <w:tc>
          <w:tcPr>
            <w:tcW w:w="5490" w:type="dxa"/>
          </w:tcPr>
          <w:p w14:paraId="205DEE05" w14:textId="77777777" w:rsidR="008C169F" w:rsidRPr="00CB40D5" w:rsidRDefault="008C169F" w:rsidP="005F2F93">
            <w:pPr>
              <w:rPr>
                <w:sz w:val="20"/>
                <w:szCs w:val="20"/>
              </w:rPr>
            </w:pPr>
          </w:p>
        </w:tc>
      </w:tr>
      <w:tr w:rsidR="008C169F" w:rsidRPr="00CB40D5" w14:paraId="6DA25422" w14:textId="77777777" w:rsidTr="005F2F93">
        <w:trPr>
          <w:trHeight w:val="485"/>
        </w:trPr>
        <w:tc>
          <w:tcPr>
            <w:tcW w:w="4320" w:type="dxa"/>
          </w:tcPr>
          <w:p w14:paraId="4476DD6A" w14:textId="77777777" w:rsidR="008C169F" w:rsidRPr="00120282" w:rsidRDefault="008C169F" w:rsidP="008C169F">
            <w:pPr>
              <w:pStyle w:val="ListParagraph"/>
              <w:numPr>
                <w:ilvl w:val="0"/>
                <w:numId w:val="8"/>
              </w:numPr>
              <w:rPr>
                <w:sz w:val="20"/>
                <w:szCs w:val="20"/>
              </w:rPr>
            </w:pPr>
            <w:r w:rsidRPr="00CB40D5">
              <w:rPr>
                <w:sz w:val="20"/>
                <w:szCs w:val="20"/>
              </w:rPr>
              <w:t>What is the process for handling requests to waive services</w:t>
            </w:r>
            <w:r>
              <w:rPr>
                <w:sz w:val="20"/>
                <w:szCs w:val="20"/>
              </w:rPr>
              <w:t xml:space="preserve"> and/or testing</w:t>
            </w:r>
            <w:r w:rsidRPr="00CB40D5">
              <w:rPr>
                <w:sz w:val="20"/>
                <w:szCs w:val="20"/>
              </w:rPr>
              <w:t>?</w:t>
            </w:r>
          </w:p>
          <w:p w14:paraId="1F1910BD" w14:textId="77777777" w:rsidR="008C169F" w:rsidRPr="00120282" w:rsidRDefault="008C169F" w:rsidP="005F2F93">
            <w:pPr>
              <w:rPr>
                <w:sz w:val="12"/>
                <w:szCs w:val="12"/>
              </w:rPr>
            </w:pPr>
          </w:p>
        </w:tc>
        <w:tc>
          <w:tcPr>
            <w:tcW w:w="5490" w:type="dxa"/>
          </w:tcPr>
          <w:p w14:paraId="1FA3E559" w14:textId="77777777" w:rsidR="008C169F" w:rsidRPr="00CB40D5" w:rsidRDefault="008C169F" w:rsidP="005F2F93">
            <w:pPr>
              <w:rPr>
                <w:sz w:val="20"/>
                <w:szCs w:val="20"/>
              </w:rPr>
            </w:pPr>
          </w:p>
        </w:tc>
      </w:tr>
      <w:tr w:rsidR="008C169F" w:rsidRPr="00CB40D5" w14:paraId="704ED045" w14:textId="77777777" w:rsidTr="005F2F93">
        <w:trPr>
          <w:trHeight w:val="826"/>
        </w:trPr>
        <w:tc>
          <w:tcPr>
            <w:tcW w:w="4320" w:type="dxa"/>
          </w:tcPr>
          <w:p w14:paraId="07827D2A" w14:textId="77777777" w:rsidR="008C169F" w:rsidRDefault="008C169F" w:rsidP="008C169F">
            <w:pPr>
              <w:pStyle w:val="ListParagraph"/>
              <w:numPr>
                <w:ilvl w:val="0"/>
                <w:numId w:val="8"/>
              </w:numPr>
              <w:rPr>
                <w:sz w:val="20"/>
                <w:szCs w:val="20"/>
              </w:rPr>
            </w:pPr>
            <w:r>
              <w:rPr>
                <w:sz w:val="20"/>
                <w:szCs w:val="20"/>
              </w:rPr>
              <w:t>What is the process for maintaining AI/AN student cumulative files including:</w:t>
            </w:r>
          </w:p>
          <w:p w14:paraId="34085B72" w14:textId="77777777" w:rsidR="008C169F" w:rsidRDefault="008C169F" w:rsidP="008C169F">
            <w:pPr>
              <w:pStyle w:val="ListParagraph"/>
              <w:numPr>
                <w:ilvl w:val="1"/>
                <w:numId w:val="8"/>
              </w:numPr>
              <w:rPr>
                <w:sz w:val="20"/>
                <w:szCs w:val="20"/>
              </w:rPr>
            </w:pPr>
            <w:r>
              <w:rPr>
                <w:sz w:val="20"/>
                <w:szCs w:val="20"/>
              </w:rPr>
              <w:t xml:space="preserve">HLS and/or academic assessments that </w:t>
            </w:r>
            <w:proofErr w:type="gramStart"/>
            <w:r>
              <w:rPr>
                <w:sz w:val="20"/>
                <w:szCs w:val="20"/>
              </w:rPr>
              <w:t>determined</w:t>
            </w:r>
            <w:proofErr w:type="gramEnd"/>
            <w:r>
              <w:rPr>
                <w:sz w:val="20"/>
                <w:szCs w:val="20"/>
              </w:rPr>
              <w:t xml:space="preserve"> risk?</w:t>
            </w:r>
          </w:p>
          <w:p w14:paraId="3FA8FE2E" w14:textId="77777777" w:rsidR="008C169F" w:rsidRDefault="008C169F" w:rsidP="008C169F">
            <w:pPr>
              <w:pStyle w:val="ListParagraph"/>
              <w:numPr>
                <w:ilvl w:val="1"/>
                <w:numId w:val="8"/>
              </w:numPr>
              <w:rPr>
                <w:sz w:val="20"/>
                <w:szCs w:val="20"/>
              </w:rPr>
            </w:pPr>
            <w:r>
              <w:rPr>
                <w:sz w:val="20"/>
                <w:szCs w:val="20"/>
              </w:rPr>
              <w:t>Screener &amp; annual test results?</w:t>
            </w:r>
          </w:p>
          <w:p w14:paraId="512BF56A" w14:textId="77777777" w:rsidR="008C169F" w:rsidRDefault="008C169F" w:rsidP="008C169F">
            <w:pPr>
              <w:pStyle w:val="ListParagraph"/>
              <w:numPr>
                <w:ilvl w:val="1"/>
                <w:numId w:val="8"/>
              </w:numPr>
              <w:rPr>
                <w:sz w:val="20"/>
                <w:szCs w:val="20"/>
              </w:rPr>
            </w:pPr>
            <w:r>
              <w:rPr>
                <w:sz w:val="20"/>
                <w:szCs w:val="20"/>
              </w:rPr>
              <w:t>Family notifications?</w:t>
            </w:r>
          </w:p>
          <w:p w14:paraId="1E72C105" w14:textId="77777777" w:rsidR="008C169F" w:rsidRDefault="008C169F" w:rsidP="008C169F">
            <w:pPr>
              <w:pStyle w:val="ListParagraph"/>
              <w:numPr>
                <w:ilvl w:val="1"/>
                <w:numId w:val="8"/>
              </w:numPr>
              <w:rPr>
                <w:sz w:val="20"/>
                <w:szCs w:val="20"/>
              </w:rPr>
            </w:pPr>
            <w:r>
              <w:rPr>
                <w:sz w:val="20"/>
                <w:szCs w:val="20"/>
              </w:rPr>
              <w:t>Parent waivers?</w:t>
            </w:r>
          </w:p>
          <w:p w14:paraId="3363AAAB" w14:textId="77777777" w:rsidR="008C169F" w:rsidRPr="00292DE1" w:rsidRDefault="008C169F" w:rsidP="005F2F93">
            <w:pPr>
              <w:pStyle w:val="ListParagraph"/>
              <w:ind w:left="1080"/>
              <w:rPr>
                <w:sz w:val="12"/>
                <w:szCs w:val="12"/>
              </w:rPr>
            </w:pPr>
          </w:p>
        </w:tc>
        <w:tc>
          <w:tcPr>
            <w:tcW w:w="5490" w:type="dxa"/>
          </w:tcPr>
          <w:p w14:paraId="11973166" w14:textId="77777777" w:rsidR="008C169F" w:rsidRPr="00CB40D5" w:rsidRDefault="008C169F" w:rsidP="005F2F93">
            <w:pPr>
              <w:rPr>
                <w:sz w:val="20"/>
                <w:szCs w:val="20"/>
              </w:rPr>
            </w:pPr>
          </w:p>
        </w:tc>
      </w:tr>
    </w:tbl>
    <w:p w14:paraId="05B0EA6C" w14:textId="77777777" w:rsidR="008C169F" w:rsidRPr="008C169F" w:rsidRDefault="008C169F" w:rsidP="008C169F"/>
    <w:sectPr w:rsidR="008C169F" w:rsidRPr="008C169F" w:rsidSect="008A2EB8">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23057B" w14:textId="77777777" w:rsidR="00F178C9" w:rsidRDefault="00F178C9" w:rsidP="006059B4">
      <w:pPr>
        <w:spacing w:after="0" w:line="240" w:lineRule="auto"/>
      </w:pPr>
      <w:r>
        <w:separator/>
      </w:r>
    </w:p>
  </w:endnote>
  <w:endnote w:type="continuationSeparator" w:id="0">
    <w:p w14:paraId="4F9D3881" w14:textId="77777777" w:rsidR="00F178C9" w:rsidRDefault="00F178C9" w:rsidP="006059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emilight">
    <w:panose1 w:val="020B04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Raavi">
    <w:panose1 w:val="02000500000000000000"/>
    <w:charset w:val="00"/>
    <w:family w:val="swiss"/>
    <w:pitch w:val="variable"/>
    <w:sig w:usb0="0002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5154149"/>
      <w:docPartObj>
        <w:docPartGallery w:val="Page Numbers (Bottom of Page)"/>
        <w:docPartUnique/>
      </w:docPartObj>
    </w:sdtPr>
    <w:sdtEndPr/>
    <w:sdtContent>
      <w:p w14:paraId="7EB6DAD1" w14:textId="77777777" w:rsidR="00AC3EDD" w:rsidRDefault="00290371" w:rsidP="00290371">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C7CA2" w14:textId="77777777" w:rsidR="00AC3EDD" w:rsidRDefault="001E79F9" w:rsidP="00DC4BF4">
    <w:pPr>
      <w:pStyle w:val="Footer"/>
      <w:jc w:val="right"/>
    </w:pPr>
    <w:r>
      <w:rPr>
        <w:noProof/>
        <w:lang w:bidi="pa-IN"/>
      </w:rPr>
      <w:drawing>
        <wp:anchor distT="0" distB="0" distL="114300" distR="114300" simplePos="0" relativeHeight="251657728" behindDoc="0" locked="0" layoutInCell="1" allowOverlap="1" wp14:anchorId="0F708F96" wp14:editId="499B393B">
          <wp:simplePos x="0" y="0"/>
          <wp:positionH relativeFrom="margin">
            <wp:align>right</wp:align>
          </wp:positionH>
          <wp:positionV relativeFrom="paragraph">
            <wp:posOffset>-194945</wp:posOffset>
          </wp:positionV>
          <wp:extent cx="2716637" cy="448056"/>
          <wp:effectExtent l="0" t="0" r="0" b="9525"/>
          <wp:wrapThrough wrapText="bothSides">
            <wp:wrapPolygon edited="0">
              <wp:start x="0" y="0"/>
              <wp:lineTo x="0" y="21140"/>
              <wp:lineTo x="21358" y="21140"/>
              <wp:lineTo x="21358" y="0"/>
              <wp:lineTo x="0" y="0"/>
            </wp:wrapPolygon>
          </wp:wrapThrough>
          <wp:docPr id="4" name="Picture 4" title="OSP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SPI_MainLogo_FullColor.jpg"/>
                  <pic:cNvPicPr/>
                </pic:nvPicPr>
                <pic:blipFill>
                  <a:blip r:embed="rId1">
                    <a:extLst>
                      <a:ext uri="{28A0092B-C50C-407E-A947-70E740481C1C}">
                        <a14:useLocalDpi xmlns:a14="http://schemas.microsoft.com/office/drawing/2010/main" val="0"/>
                      </a:ext>
                    </a:extLst>
                  </a:blip>
                  <a:stretch>
                    <a:fillRect/>
                  </a:stretch>
                </pic:blipFill>
                <pic:spPr>
                  <a:xfrm>
                    <a:off x="0" y="0"/>
                    <a:ext cx="2716637" cy="448056"/>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CA903" w14:textId="77777777" w:rsidR="00F178C9" w:rsidRDefault="00F178C9" w:rsidP="006059B4">
      <w:pPr>
        <w:spacing w:after="0" w:line="240" w:lineRule="auto"/>
      </w:pPr>
      <w:r>
        <w:separator/>
      </w:r>
    </w:p>
  </w:footnote>
  <w:footnote w:type="continuationSeparator" w:id="0">
    <w:p w14:paraId="1B75268D" w14:textId="77777777" w:rsidR="00F178C9" w:rsidRDefault="00F178C9" w:rsidP="006059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DC992" w14:textId="77777777" w:rsidR="00FD288B" w:rsidRDefault="00F178C9">
    <w:pPr>
      <w:pStyle w:val="Header"/>
    </w:pPr>
    <w:r>
      <w:rPr>
        <w:noProof/>
        <w:lang w:bidi="pa-IN"/>
      </w:rPr>
      <w:pict w14:anchorId="2D8D06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9909391" o:spid="_x0000_s1026" type="#_x0000_t75" style="position:absolute;margin-left:0;margin-top:0;width:612pt;height:11in;z-index:-251657728;mso-position-horizontal:center;mso-position-horizontal-relative:margin;mso-position-vertical:center;mso-position-vertical-relative:margin" o:allowincell="f">
          <v:imagedata r:id="rId1" o:title="OnePager-FAQ"/>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86A30" w14:textId="77777777" w:rsidR="00535A83" w:rsidRDefault="00535A83">
    <w:pPr>
      <w:pStyle w:val="Header"/>
    </w:pPr>
    <w:r>
      <w:rPr>
        <w:noProof/>
        <w:color w:val="000000"/>
        <w:sz w:val="26"/>
        <w:szCs w:val="26"/>
        <w:lang w:bidi="pa-IN"/>
      </w:rPr>
      <mc:AlternateContent>
        <mc:Choice Requires="wpg">
          <w:drawing>
            <wp:anchor distT="0" distB="0" distL="114300" distR="114300" simplePos="0" relativeHeight="251656704" behindDoc="0" locked="0" layoutInCell="1" allowOverlap="1" wp14:anchorId="16394D9D" wp14:editId="2F634C3D">
              <wp:simplePos x="0" y="0"/>
              <wp:positionH relativeFrom="column">
                <wp:posOffset>-240030</wp:posOffset>
              </wp:positionH>
              <wp:positionV relativeFrom="paragraph">
                <wp:posOffset>-13335</wp:posOffset>
              </wp:positionV>
              <wp:extent cx="511708" cy="2879623"/>
              <wp:effectExtent l="0" t="0" r="3175" b="0"/>
              <wp:wrapNone/>
              <wp:docPr id="3" name="Group 3" title="Decorative Line"/>
              <wp:cNvGraphicFramePr/>
              <a:graphic xmlns:a="http://schemas.openxmlformats.org/drawingml/2006/main">
                <a:graphicData uri="http://schemas.microsoft.com/office/word/2010/wordprocessingGroup">
                  <wpg:wgp>
                    <wpg:cNvGrpSpPr/>
                    <wpg:grpSpPr>
                      <a:xfrm>
                        <a:off x="0" y="0"/>
                        <a:ext cx="511708" cy="2879623"/>
                        <a:chOff x="0" y="0"/>
                        <a:chExt cx="511708" cy="2879623"/>
                      </a:xfrm>
                    </wpg:grpSpPr>
                    <wps:wsp>
                      <wps:cNvPr id="1" name="Oval 1"/>
                      <wps:cNvSpPr/>
                      <wps:spPr>
                        <a:xfrm>
                          <a:off x="0" y="2367915"/>
                          <a:ext cx="511708" cy="511708"/>
                        </a:xfrm>
                        <a:prstGeom prst="ellipse">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Rectangle 2"/>
                      <wps:cNvSpPr/>
                      <wps:spPr>
                        <a:xfrm>
                          <a:off x="0" y="0"/>
                          <a:ext cx="511175" cy="262318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7D61F4C" id="Group 3" o:spid="_x0000_s1026" alt="Title: Decorative Line" style="position:absolute;margin-left:-18.9pt;margin-top:-1.05pt;width:40.3pt;height:226.75pt;z-index:251656704" coordsize="5117,287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">
              <v:oval id="Oval 1" o:spid="_x0000_s1027" style="position:absolute;top:23679;width:5117;height:51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" fillcolor="#fbc639 [3204]" stroked="f" strokeweight="1pt">
                <v:stroke joinstyle="miter"/>
              </v:oval>
              <v:rect id="Rectangle 2" o:spid="_x0000_s1028" style="position:absolute;width:5111;height:262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" fillcolor="#fbc639 [3204]" stroked="f" strokeweight="1pt"/>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943F8"/>
    <w:multiLevelType w:val="hybridMultilevel"/>
    <w:tmpl w:val="9842A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D24C8"/>
    <w:multiLevelType w:val="hybridMultilevel"/>
    <w:tmpl w:val="6E2AC45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20429AF"/>
    <w:multiLevelType w:val="hybridMultilevel"/>
    <w:tmpl w:val="9D4AB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9B4325"/>
    <w:multiLevelType w:val="hybridMultilevel"/>
    <w:tmpl w:val="8B7C7D6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6F2711D"/>
    <w:multiLevelType w:val="hybridMultilevel"/>
    <w:tmpl w:val="0040E9A6"/>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51381C03"/>
    <w:multiLevelType w:val="hybridMultilevel"/>
    <w:tmpl w:val="8CDA0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5462042"/>
    <w:multiLevelType w:val="hybridMultilevel"/>
    <w:tmpl w:val="73B20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6122B9A"/>
    <w:multiLevelType w:val="hybridMultilevel"/>
    <w:tmpl w:val="D8A02C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EC5489D"/>
    <w:multiLevelType w:val="hybridMultilevel"/>
    <w:tmpl w:val="522012E0"/>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797C6F08"/>
    <w:multiLevelType w:val="hybridMultilevel"/>
    <w:tmpl w:val="AB403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62881320">
    <w:abstractNumId w:val="5"/>
  </w:num>
  <w:num w:numId="2" w16cid:durableId="2091074934">
    <w:abstractNumId w:val="9"/>
  </w:num>
  <w:num w:numId="3" w16cid:durableId="1006664411">
    <w:abstractNumId w:val="4"/>
  </w:num>
  <w:num w:numId="4" w16cid:durableId="865095215">
    <w:abstractNumId w:val="2"/>
  </w:num>
  <w:num w:numId="5" w16cid:durableId="464541138">
    <w:abstractNumId w:val="7"/>
  </w:num>
  <w:num w:numId="6" w16cid:durableId="1866017468">
    <w:abstractNumId w:val="8"/>
  </w:num>
  <w:num w:numId="7" w16cid:durableId="1205174067">
    <w:abstractNumId w:val="0"/>
  </w:num>
  <w:num w:numId="8" w16cid:durableId="1754551480">
    <w:abstractNumId w:val="1"/>
  </w:num>
  <w:num w:numId="9" w16cid:durableId="1743716690">
    <w:abstractNumId w:val="3"/>
  </w:num>
  <w:num w:numId="10" w16cid:durableId="133399369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69F"/>
    <w:rsid w:val="000361FC"/>
    <w:rsid w:val="00040F9B"/>
    <w:rsid w:val="00055468"/>
    <w:rsid w:val="00063CEB"/>
    <w:rsid w:val="00065B37"/>
    <w:rsid w:val="000A35AA"/>
    <w:rsid w:val="000B370A"/>
    <w:rsid w:val="000C7741"/>
    <w:rsid w:val="000D628E"/>
    <w:rsid w:val="000E12C4"/>
    <w:rsid w:val="000E2A56"/>
    <w:rsid w:val="000E4F2D"/>
    <w:rsid w:val="000E6DA6"/>
    <w:rsid w:val="000F5E03"/>
    <w:rsid w:val="00113B58"/>
    <w:rsid w:val="00114DB2"/>
    <w:rsid w:val="001A50B7"/>
    <w:rsid w:val="001B3CE7"/>
    <w:rsid w:val="001E25BE"/>
    <w:rsid w:val="001E3149"/>
    <w:rsid w:val="001E79F9"/>
    <w:rsid w:val="0020201B"/>
    <w:rsid w:val="0021514E"/>
    <w:rsid w:val="00215F2A"/>
    <w:rsid w:val="002357B0"/>
    <w:rsid w:val="002360C4"/>
    <w:rsid w:val="00255A8E"/>
    <w:rsid w:val="002852A6"/>
    <w:rsid w:val="00290371"/>
    <w:rsid w:val="00295638"/>
    <w:rsid w:val="002A2554"/>
    <w:rsid w:val="002D4376"/>
    <w:rsid w:val="002F031B"/>
    <w:rsid w:val="002F0789"/>
    <w:rsid w:val="00326AD2"/>
    <w:rsid w:val="00336D13"/>
    <w:rsid w:val="00352FAD"/>
    <w:rsid w:val="00362DD0"/>
    <w:rsid w:val="003963AD"/>
    <w:rsid w:val="003C629B"/>
    <w:rsid w:val="003D5004"/>
    <w:rsid w:val="00400071"/>
    <w:rsid w:val="0042343B"/>
    <w:rsid w:val="0045719E"/>
    <w:rsid w:val="0048539F"/>
    <w:rsid w:val="004940B6"/>
    <w:rsid w:val="004B0CD1"/>
    <w:rsid w:val="004C5638"/>
    <w:rsid w:val="004C7969"/>
    <w:rsid w:val="005101FB"/>
    <w:rsid w:val="00535A83"/>
    <w:rsid w:val="00542C7C"/>
    <w:rsid w:val="00555BED"/>
    <w:rsid w:val="0056450F"/>
    <w:rsid w:val="00572414"/>
    <w:rsid w:val="00580A4B"/>
    <w:rsid w:val="005D4AD5"/>
    <w:rsid w:val="005D4E87"/>
    <w:rsid w:val="005E1822"/>
    <w:rsid w:val="005F2353"/>
    <w:rsid w:val="00601612"/>
    <w:rsid w:val="006059B4"/>
    <w:rsid w:val="00611AE1"/>
    <w:rsid w:val="00630630"/>
    <w:rsid w:val="00631254"/>
    <w:rsid w:val="00691842"/>
    <w:rsid w:val="006B5615"/>
    <w:rsid w:val="006B7A2A"/>
    <w:rsid w:val="006E668A"/>
    <w:rsid w:val="006E6852"/>
    <w:rsid w:val="007069FC"/>
    <w:rsid w:val="00707EC4"/>
    <w:rsid w:val="007164AF"/>
    <w:rsid w:val="0071739D"/>
    <w:rsid w:val="00721730"/>
    <w:rsid w:val="007460C8"/>
    <w:rsid w:val="00747C3D"/>
    <w:rsid w:val="007776A4"/>
    <w:rsid w:val="00817A47"/>
    <w:rsid w:val="00826A7D"/>
    <w:rsid w:val="008467B5"/>
    <w:rsid w:val="008729AA"/>
    <w:rsid w:val="00877141"/>
    <w:rsid w:val="008872A5"/>
    <w:rsid w:val="008A2603"/>
    <w:rsid w:val="008A2EB8"/>
    <w:rsid w:val="008B3783"/>
    <w:rsid w:val="008C169F"/>
    <w:rsid w:val="008F7C5D"/>
    <w:rsid w:val="009050D7"/>
    <w:rsid w:val="00925459"/>
    <w:rsid w:val="009620CB"/>
    <w:rsid w:val="00967552"/>
    <w:rsid w:val="0097703B"/>
    <w:rsid w:val="00980257"/>
    <w:rsid w:val="009830EA"/>
    <w:rsid w:val="00985592"/>
    <w:rsid w:val="00987479"/>
    <w:rsid w:val="009A464D"/>
    <w:rsid w:val="009A7437"/>
    <w:rsid w:val="009B45A4"/>
    <w:rsid w:val="009C7EA1"/>
    <w:rsid w:val="009D4005"/>
    <w:rsid w:val="009D4FD7"/>
    <w:rsid w:val="009F3874"/>
    <w:rsid w:val="00A03C16"/>
    <w:rsid w:val="00A34141"/>
    <w:rsid w:val="00A4078A"/>
    <w:rsid w:val="00A570A7"/>
    <w:rsid w:val="00A90134"/>
    <w:rsid w:val="00A91700"/>
    <w:rsid w:val="00AA2FDF"/>
    <w:rsid w:val="00AB42F7"/>
    <w:rsid w:val="00AC3EDD"/>
    <w:rsid w:val="00AE0E5F"/>
    <w:rsid w:val="00B17280"/>
    <w:rsid w:val="00B345C8"/>
    <w:rsid w:val="00B410E3"/>
    <w:rsid w:val="00B638FB"/>
    <w:rsid w:val="00B71EC4"/>
    <w:rsid w:val="00B71F2D"/>
    <w:rsid w:val="00BA7BC7"/>
    <w:rsid w:val="00BB0E3E"/>
    <w:rsid w:val="00BC0100"/>
    <w:rsid w:val="00BC0C8A"/>
    <w:rsid w:val="00BC75E7"/>
    <w:rsid w:val="00BE381C"/>
    <w:rsid w:val="00C05748"/>
    <w:rsid w:val="00C22F08"/>
    <w:rsid w:val="00C30398"/>
    <w:rsid w:val="00C4178C"/>
    <w:rsid w:val="00CB1DC7"/>
    <w:rsid w:val="00CC19E8"/>
    <w:rsid w:val="00CD041B"/>
    <w:rsid w:val="00CD50B0"/>
    <w:rsid w:val="00D11A72"/>
    <w:rsid w:val="00D54F66"/>
    <w:rsid w:val="00D7164C"/>
    <w:rsid w:val="00D82992"/>
    <w:rsid w:val="00DA31FF"/>
    <w:rsid w:val="00DA3FCA"/>
    <w:rsid w:val="00DB0FDE"/>
    <w:rsid w:val="00DC4BF4"/>
    <w:rsid w:val="00DC69D5"/>
    <w:rsid w:val="00DF08C4"/>
    <w:rsid w:val="00DF6B47"/>
    <w:rsid w:val="00E14D66"/>
    <w:rsid w:val="00E270A6"/>
    <w:rsid w:val="00E538B2"/>
    <w:rsid w:val="00E60611"/>
    <w:rsid w:val="00E6464B"/>
    <w:rsid w:val="00E77CE5"/>
    <w:rsid w:val="00E82AC6"/>
    <w:rsid w:val="00E97EE1"/>
    <w:rsid w:val="00EC5B6E"/>
    <w:rsid w:val="00ED097F"/>
    <w:rsid w:val="00ED3399"/>
    <w:rsid w:val="00EE3CBE"/>
    <w:rsid w:val="00EE4BC6"/>
    <w:rsid w:val="00EF4DB0"/>
    <w:rsid w:val="00F178C9"/>
    <w:rsid w:val="00F265D3"/>
    <w:rsid w:val="00F3071D"/>
    <w:rsid w:val="00F5097A"/>
    <w:rsid w:val="00F53709"/>
    <w:rsid w:val="00F61259"/>
    <w:rsid w:val="00FA1D9F"/>
    <w:rsid w:val="00FC1C72"/>
    <w:rsid w:val="00FD288B"/>
    <w:rsid w:val="00FF7124"/>
  </w:rsids>
  <m:mathPr>
    <m:mathFont m:val="Cambria Math"/>
    <m:brkBin m:val="before"/>
    <m:brkBinSub m:val="--"/>
    <m:smallFrac m:val="0"/>
    <m:dispDef/>
    <m:lMargin m:val="0"/>
    <m:rMargin m:val="0"/>
    <m:defJc m:val="centerGroup"/>
    <m:wrapIndent m:val="1440"/>
    <m:intLim m:val="subSup"/>
    <m:naryLim m:val="undOvr"/>
  </m:mathPr>
  <w:themeFontLang w:val="en-US" w:eastAsia="ko-KR" w:bidi="pa-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2FB0BE5"/>
  <w14:defaultImageDpi w14:val="96"/>
  <w15:chartTrackingRefBased/>
  <w15:docId w15:val="{9C89F0A2-3C4B-4507-820A-78BA80471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egoe UI" w:eastAsiaTheme="minorHAnsi" w:hAnsi="Segoe UI" w:cs="Segoe U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4AD5"/>
  </w:style>
  <w:style w:type="paragraph" w:styleId="Heading1">
    <w:name w:val="heading 1"/>
    <w:basedOn w:val="Title"/>
    <w:next w:val="Normal"/>
    <w:link w:val="Heading1Char"/>
    <w:uiPriority w:val="9"/>
    <w:qFormat/>
    <w:rsid w:val="00555BED"/>
    <w:pPr>
      <w:outlineLvl w:val="0"/>
    </w:pPr>
  </w:style>
  <w:style w:type="paragraph" w:styleId="Heading2">
    <w:name w:val="heading 2"/>
    <w:basedOn w:val="Normal"/>
    <w:next w:val="Normal"/>
    <w:link w:val="Heading2Char"/>
    <w:uiPriority w:val="9"/>
    <w:unhideWhenUsed/>
    <w:qFormat/>
    <w:rsid w:val="001A50B7"/>
    <w:pPr>
      <w:keepNext/>
      <w:keepLines/>
      <w:spacing w:before="220" w:after="0"/>
      <w:outlineLvl w:val="1"/>
    </w:pPr>
    <w:rPr>
      <w:rFonts w:ascii="Segoe UI Semibold" w:eastAsiaTheme="majorEastAsia" w:hAnsi="Segoe UI Semibold" w:cs="Segoe UI Semibold"/>
      <w:color w:val="0D5761" w:themeColor="accent2"/>
      <w:sz w:val="32"/>
      <w:szCs w:val="28"/>
    </w:rPr>
  </w:style>
  <w:style w:type="paragraph" w:styleId="Heading3">
    <w:name w:val="heading 3"/>
    <w:basedOn w:val="Normal"/>
    <w:next w:val="Normal"/>
    <w:link w:val="Heading3Char"/>
    <w:uiPriority w:val="9"/>
    <w:unhideWhenUsed/>
    <w:qFormat/>
    <w:rsid w:val="00290371"/>
    <w:pPr>
      <w:keepNext/>
      <w:keepLines/>
      <w:spacing w:before="40" w:after="80"/>
      <w:outlineLvl w:val="2"/>
    </w:pPr>
    <w:rPr>
      <w:rFonts w:ascii="Segoe UI Semibold" w:eastAsiaTheme="majorEastAsia" w:hAnsi="Segoe UI Semibold" w:cs="Segoe UI Semibold"/>
      <w:color w:val="40403D" w:themeColor="text1"/>
      <w:sz w:val="28"/>
      <w:szCs w:val="24"/>
    </w:rPr>
  </w:style>
  <w:style w:type="paragraph" w:styleId="Heading4">
    <w:name w:val="heading 4"/>
    <w:basedOn w:val="Normal"/>
    <w:next w:val="Normal"/>
    <w:link w:val="Heading4Char"/>
    <w:uiPriority w:val="9"/>
    <w:unhideWhenUsed/>
    <w:qFormat/>
    <w:rsid w:val="00290371"/>
    <w:pPr>
      <w:keepNext/>
      <w:keepLines/>
      <w:spacing w:before="40" w:after="120"/>
      <w:outlineLvl w:val="3"/>
    </w:pPr>
    <w:rPr>
      <w:rFonts w:ascii="Segoe UI Semibold" w:eastAsiaTheme="majorEastAsia" w:hAnsi="Segoe UI Semibold" w:cs="Segoe UI Semibold"/>
      <w:iCs/>
      <w:color w:val="0D576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esourcesHeader">
    <w:name w:val="Resources Header"/>
    <w:basedOn w:val="Normal"/>
    <w:uiPriority w:val="1"/>
    <w:rsid w:val="00A90134"/>
    <w:pPr>
      <w:widowControl w:val="0"/>
      <w:autoSpaceDE w:val="0"/>
      <w:autoSpaceDN w:val="0"/>
      <w:spacing w:before="296" w:after="0" w:line="240" w:lineRule="auto"/>
      <w:ind w:left="103"/>
    </w:pPr>
    <w:rPr>
      <w:rFonts w:eastAsia="Segoe UI"/>
      <w:noProof/>
      <w:lang w:bidi="pa-IN"/>
    </w:rPr>
  </w:style>
  <w:style w:type="paragraph" w:styleId="ListParagraph">
    <w:name w:val="List Paragraph"/>
    <w:basedOn w:val="Normal"/>
    <w:uiPriority w:val="34"/>
    <w:qFormat/>
    <w:rsid w:val="00A90134"/>
    <w:pPr>
      <w:ind w:left="720"/>
      <w:contextualSpacing/>
    </w:pPr>
  </w:style>
  <w:style w:type="character" w:customStyle="1" w:styleId="Heading1Char">
    <w:name w:val="Heading 1 Char"/>
    <w:basedOn w:val="DefaultParagraphFont"/>
    <w:link w:val="Heading1"/>
    <w:uiPriority w:val="9"/>
    <w:rsid w:val="00555BED"/>
    <w:rPr>
      <w:rFonts w:ascii="Segoe UI Semilight" w:hAnsi="Segoe UI Semilight" w:cs="Segoe UI Semilight"/>
      <w:i/>
      <w:iCs/>
      <w:sz w:val="56"/>
      <w:szCs w:val="72"/>
    </w:rPr>
  </w:style>
  <w:style w:type="character" w:customStyle="1" w:styleId="Heading2Char">
    <w:name w:val="Heading 2 Char"/>
    <w:basedOn w:val="DefaultParagraphFont"/>
    <w:link w:val="Heading2"/>
    <w:uiPriority w:val="9"/>
    <w:rsid w:val="001A50B7"/>
    <w:rPr>
      <w:rFonts w:ascii="Segoe UI Semibold" w:eastAsiaTheme="majorEastAsia" w:hAnsi="Segoe UI Semibold" w:cs="Segoe UI Semibold"/>
      <w:color w:val="0D5761" w:themeColor="accent2"/>
      <w:sz w:val="32"/>
      <w:szCs w:val="28"/>
    </w:rPr>
  </w:style>
  <w:style w:type="character" w:customStyle="1" w:styleId="Heading3Char">
    <w:name w:val="Heading 3 Char"/>
    <w:basedOn w:val="DefaultParagraphFont"/>
    <w:link w:val="Heading3"/>
    <w:uiPriority w:val="9"/>
    <w:rsid w:val="00290371"/>
    <w:rPr>
      <w:rFonts w:ascii="Segoe UI Semibold" w:eastAsiaTheme="majorEastAsia" w:hAnsi="Segoe UI Semibold" w:cs="Segoe UI Semibold"/>
      <w:color w:val="40403D" w:themeColor="text1"/>
      <w:sz w:val="28"/>
      <w:szCs w:val="24"/>
    </w:rPr>
  </w:style>
  <w:style w:type="paragraph" w:styleId="Title">
    <w:name w:val="Title"/>
    <w:basedOn w:val="Normal"/>
    <w:next w:val="Normal"/>
    <w:link w:val="TitleChar"/>
    <w:uiPriority w:val="10"/>
    <w:rsid w:val="001B3CE7"/>
    <w:pPr>
      <w:spacing w:after="0" w:line="240" w:lineRule="auto"/>
      <w:jc w:val="center"/>
    </w:pPr>
    <w:rPr>
      <w:rFonts w:ascii="Segoe UI Semilight" w:hAnsi="Segoe UI Semilight" w:cs="Segoe UI Semilight"/>
      <w:i/>
      <w:iCs/>
      <w:sz w:val="56"/>
      <w:szCs w:val="72"/>
    </w:rPr>
  </w:style>
  <w:style w:type="character" w:customStyle="1" w:styleId="TitleChar">
    <w:name w:val="Title Char"/>
    <w:basedOn w:val="DefaultParagraphFont"/>
    <w:link w:val="Title"/>
    <w:uiPriority w:val="10"/>
    <w:rsid w:val="001B3CE7"/>
    <w:rPr>
      <w:rFonts w:ascii="Segoe UI Semilight" w:hAnsi="Segoe UI Semilight" w:cs="Segoe UI Semilight"/>
      <w:i/>
      <w:iCs/>
      <w:sz w:val="56"/>
      <w:szCs w:val="72"/>
    </w:rPr>
  </w:style>
  <w:style w:type="paragraph" w:styleId="Header">
    <w:name w:val="header"/>
    <w:basedOn w:val="Normal"/>
    <w:link w:val="HeaderChar"/>
    <w:uiPriority w:val="99"/>
    <w:unhideWhenUsed/>
    <w:rsid w:val="006059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59B4"/>
  </w:style>
  <w:style w:type="paragraph" w:styleId="Footer">
    <w:name w:val="footer"/>
    <w:basedOn w:val="Normal"/>
    <w:link w:val="FooterChar"/>
    <w:uiPriority w:val="99"/>
    <w:unhideWhenUsed/>
    <w:rsid w:val="006059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59B4"/>
  </w:style>
  <w:style w:type="paragraph" w:styleId="BalloonText">
    <w:name w:val="Balloon Text"/>
    <w:basedOn w:val="Normal"/>
    <w:link w:val="BalloonTextChar"/>
    <w:uiPriority w:val="99"/>
    <w:semiHidden/>
    <w:unhideWhenUsed/>
    <w:rsid w:val="00AC3EDD"/>
    <w:pPr>
      <w:spacing w:after="0" w:line="240" w:lineRule="auto"/>
    </w:pPr>
    <w:rPr>
      <w:sz w:val="18"/>
      <w:szCs w:val="18"/>
    </w:rPr>
  </w:style>
  <w:style w:type="character" w:customStyle="1" w:styleId="BalloonTextChar">
    <w:name w:val="Balloon Text Char"/>
    <w:basedOn w:val="DefaultParagraphFont"/>
    <w:link w:val="BalloonText"/>
    <w:uiPriority w:val="99"/>
    <w:semiHidden/>
    <w:rsid w:val="00AC3EDD"/>
    <w:rPr>
      <w:sz w:val="18"/>
      <w:szCs w:val="18"/>
    </w:rPr>
  </w:style>
  <w:style w:type="character" w:customStyle="1" w:styleId="Heading4Char">
    <w:name w:val="Heading 4 Char"/>
    <w:basedOn w:val="DefaultParagraphFont"/>
    <w:link w:val="Heading4"/>
    <w:uiPriority w:val="9"/>
    <w:rsid w:val="00290371"/>
    <w:rPr>
      <w:rFonts w:ascii="Segoe UI Semibold" w:eastAsiaTheme="majorEastAsia" w:hAnsi="Segoe UI Semibold" w:cs="Segoe UI Semibold"/>
      <w:iCs/>
      <w:color w:val="0D5761"/>
      <w:sz w:val="24"/>
    </w:rPr>
  </w:style>
  <w:style w:type="character" w:styleId="IntenseEmphasis">
    <w:name w:val="Intense Emphasis"/>
    <w:basedOn w:val="DefaultParagraphFont"/>
    <w:uiPriority w:val="21"/>
    <w:qFormat/>
    <w:rsid w:val="008F7C5D"/>
    <w:rPr>
      <w:i/>
      <w:iCs/>
      <w:color w:val="0D5761" w:themeColor="accent2"/>
    </w:rPr>
  </w:style>
  <w:style w:type="paragraph" w:styleId="IntenseQuote">
    <w:name w:val="Intense Quote"/>
    <w:basedOn w:val="Normal"/>
    <w:next w:val="Normal"/>
    <w:link w:val="IntenseQuoteChar"/>
    <w:uiPriority w:val="30"/>
    <w:qFormat/>
    <w:rsid w:val="008F7C5D"/>
    <w:pPr>
      <w:pBdr>
        <w:top w:val="single" w:sz="4" w:space="10" w:color="FBC639" w:themeColor="accent1"/>
        <w:bottom w:val="single" w:sz="4" w:space="10" w:color="FBC639" w:themeColor="accent1"/>
      </w:pBdr>
      <w:spacing w:before="360" w:after="360"/>
      <w:ind w:left="864" w:right="864"/>
      <w:jc w:val="center"/>
    </w:pPr>
    <w:rPr>
      <w:i/>
      <w:iCs/>
      <w:color w:val="0D5761" w:themeColor="accent2"/>
    </w:rPr>
  </w:style>
  <w:style w:type="character" w:customStyle="1" w:styleId="IntenseQuoteChar">
    <w:name w:val="Intense Quote Char"/>
    <w:basedOn w:val="DefaultParagraphFont"/>
    <w:link w:val="IntenseQuote"/>
    <w:uiPriority w:val="30"/>
    <w:rsid w:val="008F7C5D"/>
    <w:rPr>
      <w:i/>
      <w:iCs/>
      <w:color w:val="0D5761" w:themeColor="accent2"/>
    </w:rPr>
  </w:style>
  <w:style w:type="paragraph" w:styleId="NoSpacing">
    <w:name w:val="No Spacing"/>
    <w:uiPriority w:val="1"/>
    <w:qFormat/>
    <w:rsid w:val="00747C3D"/>
    <w:pPr>
      <w:spacing w:after="0" w:line="240" w:lineRule="auto"/>
    </w:pPr>
  </w:style>
  <w:style w:type="paragraph" w:customStyle="1" w:styleId="TableParagraph">
    <w:name w:val="Table Paragraph"/>
    <w:basedOn w:val="Normal"/>
    <w:uiPriority w:val="2"/>
    <w:rsid w:val="004C7969"/>
    <w:pPr>
      <w:spacing w:after="0" w:line="240" w:lineRule="auto"/>
      <w:jc w:val="center"/>
    </w:pPr>
    <w:rPr>
      <w:rFonts w:cstheme="minorBidi"/>
    </w:rPr>
  </w:style>
  <w:style w:type="table" w:customStyle="1" w:styleId="OSPITable">
    <w:name w:val="OSPI Table"/>
    <w:basedOn w:val="TableNormal"/>
    <w:uiPriority w:val="99"/>
    <w:rsid w:val="00A34141"/>
    <w:pPr>
      <w:spacing w:after="0" w:line="240" w:lineRule="auto"/>
    </w:pPr>
    <w:rPr>
      <w:rFonts w:cstheme="minorBidi"/>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Segoe UI" w:hAnsi="Segoe UI"/>
        <w:b/>
        <w:i w:val="0"/>
        <w:color w:val="F7F5EB" w:themeColor="background1"/>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0D5761"/>
      </w:tcPr>
    </w:tblStylePr>
    <w:tblStylePr w:type="band1Horz">
      <w:tblPr/>
      <w:tcPr>
        <w:shd w:val="clear" w:color="auto" w:fill="F7F5EB" w:themeFill="background1"/>
      </w:tcPr>
    </w:tblStylePr>
  </w:style>
  <w:style w:type="table" w:styleId="TableGrid">
    <w:name w:val="Table Grid"/>
    <w:basedOn w:val="TableNormal"/>
    <w:uiPriority w:val="39"/>
    <w:rsid w:val="004C79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SPITableDefault">
    <w:name w:val="OSPI Table (Default)"/>
    <w:basedOn w:val="OSPITable"/>
    <w:uiPriority w:val="99"/>
    <w:rsid w:val="004C7969"/>
    <w:tblPr/>
    <w:tblStylePr w:type="firstRow">
      <w:rPr>
        <w:rFonts w:ascii="Segoe UI" w:hAnsi="Segoe UI"/>
        <w:b/>
        <w:i w:val="0"/>
        <w:color w:val="F7F5EB" w:themeColor="background1"/>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0D5761"/>
      </w:tcPr>
    </w:tblStylePr>
    <w:tblStylePr w:type="band1Horz">
      <w:tblPr/>
      <w:tcPr>
        <w:shd w:val="clear" w:color="auto" w:fill="F7F5EB" w:themeFill="background1"/>
      </w:tcPr>
    </w:tblStylePr>
  </w:style>
  <w:style w:type="character" w:styleId="Hyperlink">
    <w:name w:val="Hyperlink"/>
    <w:basedOn w:val="DefaultParagraphFont"/>
    <w:uiPriority w:val="99"/>
    <w:unhideWhenUsed/>
    <w:rsid w:val="00E538B2"/>
    <w:rPr>
      <w:color w:val="0D5761" w:themeColor="accent2"/>
      <w:u w:val="single"/>
    </w:rPr>
  </w:style>
  <w:style w:type="character" w:styleId="UnresolvedMention">
    <w:name w:val="Unresolved Mention"/>
    <w:basedOn w:val="DefaultParagraphFont"/>
    <w:uiPriority w:val="99"/>
    <w:semiHidden/>
    <w:unhideWhenUsed/>
    <w:rsid w:val="00E538B2"/>
    <w:rPr>
      <w:color w:val="605E5C"/>
      <w:shd w:val="clear" w:color="auto" w:fill="E1DFDD"/>
    </w:rPr>
  </w:style>
  <w:style w:type="paragraph" w:styleId="BodyText">
    <w:name w:val="Body Text"/>
    <w:basedOn w:val="Normal"/>
    <w:link w:val="BodyTextChar"/>
    <w:uiPriority w:val="1"/>
    <w:qFormat/>
    <w:rsid w:val="00336D13"/>
    <w:pPr>
      <w:widowControl w:val="0"/>
      <w:autoSpaceDE w:val="0"/>
      <w:autoSpaceDN w:val="0"/>
      <w:spacing w:after="0" w:line="240" w:lineRule="auto"/>
    </w:pPr>
    <w:rPr>
      <w:rFonts w:cstheme="minorBidi"/>
    </w:rPr>
  </w:style>
  <w:style w:type="character" w:customStyle="1" w:styleId="BodyTextChar">
    <w:name w:val="Body Text Char"/>
    <w:basedOn w:val="DefaultParagraphFont"/>
    <w:link w:val="BodyText"/>
    <w:uiPriority w:val="1"/>
    <w:rsid w:val="00336D13"/>
    <w:rPr>
      <w:rFonts w:cstheme="minorBidi"/>
    </w:rPr>
  </w:style>
  <w:style w:type="paragraph" w:customStyle="1" w:styleId="TableChartGraphHeader">
    <w:name w:val="Table/Chart/Graph Header"/>
    <w:basedOn w:val="BodyText"/>
    <w:link w:val="TableChartGraphHeaderChar"/>
    <w:uiPriority w:val="2"/>
    <w:qFormat/>
    <w:rsid w:val="00290371"/>
    <w:pPr>
      <w:spacing w:before="220" w:after="80"/>
    </w:pPr>
    <w:rPr>
      <w:b/>
      <w:bCs/>
      <w:color w:val="0D5761"/>
    </w:rPr>
  </w:style>
  <w:style w:type="character" w:customStyle="1" w:styleId="TableChartGraphHeaderChar">
    <w:name w:val="Table/Chart/Graph Header Char"/>
    <w:basedOn w:val="BodyTextChar"/>
    <w:link w:val="TableChartGraphHeader"/>
    <w:uiPriority w:val="2"/>
    <w:rsid w:val="00290371"/>
    <w:rPr>
      <w:rFonts w:cstheme="minorBidi"/>
      <w:b/>
      <w:bCs/>
      <w:color w:val="0D5761"/>
    </w:rPr>
  </w:style>
  <w:style w:type="character" w:styleId="SubtleReference">
    <w:name w:val="Subtle Reference"/>
    <w:basedOn w:val="DefaultParagraphFont"/>
    <w:uiPriority w:val="31"/>
    <w:rsid w:val="005101FB"/>
    <w:rPr>
      <w:smallCaps/>
      <w:color w:val="85857F" w:themeColor="text1" w:themeTint="A5"/>
    </w:rPr>
  </w:style>
  <w:style w:type="character" w:styleId="Strong">
    <w:name w:val="Strong"/>
    <w:basedOn w:val="DefaultParagraphFont"/>
    <w:uiPriority w:val="22"/>
    <w:qFormat/>
    <w:rsid w:val="00D11A72"/>
    <w:rPr>
      <w:b/>
      <w:bCs/>
    </w:rPr>
  </w:style>
  <w:style w:type="character" w:styleId="FollowedHyperlink">
    <w:name w:val="FollowedHyperlink"/>
    <w:basedOn w:val="DefaultParagraphFont"/>
    <w:uiPriority w:val="99"/>
    <w:semiHidden/>
    <w:unhideWhenUsed/>
    <w:rsid w:val="00400071"/>
    <w:rPr>
      <w:color w:val="C490AA" w:themeColor="followedHyperlink"/>
      <w:u w:val="single"/>
    </w:rPr>
  </w:style>
  <w:style w:type="table" w:customStyle="1" w:styleId="TableGrid1">
    <w:name w:val="Table Grid1"/>
    <w:basedOn w:val="TableNormal"/>
    <w:next w:val="TableGrid"/>
    <w:uiPriority w:val="39"/>
    <w:rsid w:val="008C169F"/>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C169F"/>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8C169F"/>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526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ospi.k12.wa.us/student-success/access-opportunity-education/migrant-and-multilingual-education/multilingual-education-program/transitional-bilingual-instruction-program-guidance"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waospi.sharepoint.com/sites/OSPI_Branding_Gallery/Templates/handout-template-v2-05-23-2025.dotx" TargetMode="External"/></Relationships>
</file>

<file path=word/theme/theme1.xml><?xml version="1.0" encoding="utf-8"?>
<a:theme xmlns:a="http://schemas.openxmlformats.org/drawingml/2006/main" name="Office Theme">
  <a:themeElements>
    <a:clrScheme name="OSPI New Palette">
      <a:dk1>
        <a:srgbClr val="40403D"/>
      </a:dk1>
      <a:lt1>
        <a:srgbClr val="F7F5EB"/>
      </a:lt1>
      <a:dk2>
        <a:srgbClr val="40403D"/>
      </a:dk2>
      <a:lt2>
        <a:srgbClr val="F7F5EB"/>
      </a:lt2>
      <a:accent1>
        <a:srgbClr val="FBC639"/>
      </a:accent1>
      <a:accent2>
        <a:srgbClr val="0D5761"/>
      </a:accent2>
      <a:accent3>
        <a:srgbClr val="8CB5AB"/>
      </a:accent3>
      <a:accent4>
        <a:srgbClr val="68829E"/>
      </a:accent4>
      <a:accent5>
        <a:srgbClr val="6FB5BF"/>
      </a:accent5>
      <a:accent6>
        <a:srgbClr val="626D71"/>
      </a:accent6>
      <a:hlink>
        <a:srgbClr val="68829E"/>
      </a:hlink>
      <a:folHlink>
        <a:srgbClr val="C490AA"/>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28E347852E65444A5B6E4F993F8F735" ma:contentTypeVersion="27" ma:contentTypeDescription="Create a new document." ma:contentTypeScope="" ma:versionID="79c0ef4803b87d93696c45c475351b11">
  <xsd:schema xmlns:xsd="http://www.w3.org/2001/XMLSchema" xmlns:xs="http://www.w3.org/2001/XMLSchema" xmlns:p="http://schemas.microsoft.com/office/2006/metadata/properties" xmlns:ns2="1abddef2-746b-45ce-bbc2-1711cab18878" xmlns:ns3="3148fd10-d408-47c9-8872-5c4b4d26ba2f" targetNamespace="http://schemas.microsoft.com/office/2006/metadata/properties" ma:root="true" ma:fieldsID="ec2005f1192e1be6acbc6232b4f3b7c3" ns2:_="" ns3:_="">
    <xsd:import namespace="1abddef2-746b-45ce-bbc2-1711cab18878"/>
    <xsd:import namespace="3148fd10-d408-47c9-8872-5c4b4d26ba2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bddef2-746b-45ce-bbc2-1711cab188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1e96cc0-46bd-46ca-9217-af340b20b2c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48fd10-d408-47c9-8872-5c4b4d26ba2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3a16e0c-081b-4300-8c73-7ae4d0fe4f9e}" ma:internalName="TaxCatchAll" ma:showField="CatchAllData" ma:web="3148fd10-d408-47c9-8872-5c4b4d26ba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abddef2-746b-45ce-bbc2-1711cab18878">
      <Terms xmlns="http://schemas.microsoft.com/office/infopath/2007/PartnerControls"/>
    </lcf76f155ced4ddcb4097134ff3c332f>
    <TaxCatchAll xmlns="3148fd10-d408-47c9-8872-5c4b4d26ba2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3EAB31-3627-441C-974B-B82603C393AF}">
  <ds:schemaRefs>
    <ds:schemaRef ds:uri="http://schemas.openxmlformats.org/officeDocument/2006/bibliography"/>
  </ds:schemaRefs>
</ds:datastoreItem>
</file>

<file path=customXml/itemProps2.xml><?xml version="1.0" encoding="utf-8"?>
<ds:datastoreItem xmlns:ds="http://schemas.openxmlformats.org/officeDocument/2006/customXml" ds:itemID="{4693DC1E-426C-478F-90A9-E123B637E6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bddef2-746b-45ce-bbc2-1711cab18878"/>
    <ds:schemaRef ds:uri="3148fd10-d408-47c9-8872-5c4b4d26ba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32FB635-1832-4ED8-A27D-D73BF4BFB5D1}">
  <ds:schemaRefs>
    <ds:schemaRef ds:uri="http://schemas.microsoft.com/office/2006/metadata/properties"/>
    <ds:schemaRef ds:uri="http://schemas.microsoft.com/office/infopath/2007/PartnerControls"/>
    <ds:schemaRef ds:uri="1abddef2-746b-45ce-bbc2-1711cab18878"/>
    <ds:schemaRef ds:uri="3148fd10-d408-47c9-8872-5c4b4d26ba2f"/>
  </ds:schemaRefs>
</ds:datastoreItem>
</file>

<file path=customXml/itemProps4.xml><?xml version="1.0" encoding="utf-8"?>
<ds:datastoreItem xmlns:ds="http://schemas.openxmlformats.org/officeDocument/2006/customXml" ds:itemID="{161A76B4-1CF9-4C9E-A57F-1A32A7F2E9E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handout-template-v2-05-23-2025</Template>
  <TotalTime>1</TotalTime>
  <Pages>10</Pages>
  <Words>2750</Words>
  <Characters>15680</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Multilingual Service Plan for Alternative Learning Experience (ALE) Programs</dc:title>
  <dc:subject/>
  <dc:creator>OSPI Multilingual Education</dc:creator>
  <cp:keywords>multilingual education, service place, alternative learning experience, ospi</cp:keywords>
  <dc:description>Template updated May 23, 2025</dc:description>
  <cp:lastModifiedBy>Lydia Lemon (OSPI)</cp:lastModifiedBy>
  <cp:revision>2</cp:revision>
  <dcterms:created xsi:type="dcterms:W3CDTF">2026-09-01T18:24:00Z</dcterms:created>
  <dcterms:modified xsi:type="dcterms:W3CDTF">2026-09-01T18:24:00Z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af3a778d-4aa6-4768-9230-5474778bdd3b</vt:lpwstr>
  </property>
  <property fmtid="{D5CDD505-2E9C-101B-9397-08002B2CF9AE}" pid="3" name="ContentTypeId">
    <vt:lpwstr>0x010100B28E347852E65444A5B6E4F993F8F735</vt:lpwstr>
  </property>
  <property fmtid="{D5CDD505-2E9C-101B-9397-08002B2CF9AE}" pid="4" name="Language">
    <vt:lpwstr>English</vt:lpwstr>
  </property>
  <property fmtid="{D5CDD505-2E9C-101B-9397-08002B2CF9AE}" pid="5" name="MSIP_Label_9145f431-4c8c-42c6-a5a5-ba6d3bdea585_Enabled">
    <vt:lpwstr>true</vt:lpwstr>
  </property>
  <property fmtid="{D5CDD505-2E9C-101B-9397-08002B2CF9AE}" pid="6" name="MSIP_Label_9145f431-4c8c-42c6-a5a5-ba6d3bdea585_SetDate">
    <vt:lpwstr>2024-11-01T15:29:32Z</vt:lpwstr>
  </property>
  <property fmtid="{D5CDD505-2E9C-101B-9397-08002B2CF9AE}" pid="7" name="MSIP_Label_9145f431-4c8c-42c6-a5a5-ba6d3bdea585_Method">
    <vt:lpwstr>Standard</vt:lpwstr>
  </property>
  <property fmtid="{D5CDD505-2E9C-101B-9397-08002B2CF9AE}" pid="8" name="MSIP_Label_9145f431-4c8c-42c6-a5a5-ba6d3bdea585_Name">
    <vt:lpwstr>defa4170-0d19-0005-0004-bc88714345d2</vt:lpwstr>
  </property>
  <property fmtid="{D5CDD505-2E9C-101B-9397-08002B2CF9AE}" pid="9" name="MSIP_Label_9145f431-4c8c-42c6-a5a5-ba6d3bdea585_SiteId">
    <vt:lpwstr>b2fe5ccf-10a5-46fe-ae45-a0267412af7a</vt:lpwstr>
  </property>
  <property fmtid="{D5CDD505-2E9C-101B-9397-08002B2CF9AE}" pid="10" name="MSIP_Label_9145f431-4c8c-42c6-a5a5-ba6d3bdea585_ActionId">
    <vt:lpwstr>379b79fe-469a-4532-aa01-5eb2c0b2aa06</vt:lpwstr>
  </property>
  <property fmtid="{D5CDD505-2E9C-101B-9397-08002B2CF9AE}" pid="11" name="MSIP_Label_9145f431-4c8c-42c6-a5a5-ba6d3bdea585_ContentBits">
    <vt:lpwstr>0</vt:lpwstr>
  </property>
  <property fmtid="{D5CDD505-2E9C-101B-9397-08002B2CF9AE}" pid="12" name="MediaServiceImageTags">
    <vt:lpwstr/>
  </property>
</Properties>
</file>