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85EE7" w14:textId="6CB3D373" w:rsidR="00717E5C" w:rsidRDefault="003F2F32" w:rsidP="0086729B">
      <w:pPr>
        <w:pStyle w:val="Heading1"/>
        <w:spacing w:before="0" w:after="0" w:line="276" w:lineRule="auto"/>
        <w:rPr>
          <w:color w:val="auto"/>
          <w:sz w:val="18"/>
          <w:szCs w:val="18"/>
        </w:rPr>
      </w:pPr>
      <w:r w:rsidRPr="162A0F40">
        <w:rPr>
          <w:rFonts w:cs="Segoe UI"/>
          <w:sz w:val="48"/>
          <w:szCs w:val="48"/>
        </w:rPr>
        <w:t>Title III</w:t>
      </w:r>
      <w:r w:rsidR="00F77987">
        <w:rPr>
          <w:rFonts w:cs="Segoe UI"/>
          <w:sz w:val="48"/>
          <w:szCs w:val="48"/>
        </w:rPr>
        <w:t xml:space="preserve"> </w:t>
      </w:r>
      <w:r w:rsidRPr="162A0F40">
        <w:rPr>
          <w:rFonts w:cs="Segoe UI"/>
          <w:sz w:val="48"/>
          <w:szCs w:val="48"/>
        </w:rPr>
        <w:t>/</w:t>
      </w:r>
      <w:r w:rsidR="00F77987">
        <w:rPr>
          <w:rFonts w:cs="Segoe UI"/>
          <w:sz w:val="48"/>
          <w:szCs w:val="48"/>
        </w:rPr>
        <w:t xml:space="preserve"> </w:t>
      </w:r>
      <w:r w:rsidRPr="162A0F40">
        <w:rPr>
          <w:rFonts w:cs="Segoe UI"/>
          <w:sz w:val="48"/>
          <w:szCs w:val="48"/>
        </w:rPr>
        <w:t>TBIP</w:t>
      </w:r>
      <w:r w:rsidR="00717E5C" w:rsidRPr="162A0F40">
        <w:rPr>
          <w:rFonts w:cs="Segoe UI"/>
          <w:sz w:val="48"/>
          <w:szCs w:val="48"/>
        </w:rPr>
        <w:t xml:space="preserve">: </w:t>
      </w:r>
      <w:r w:rsidRPr="162A0F40">
        <w:rPr>
          <w:rStyle w:val="Heading2Char"/>
        </w:rPr>
        <w:t xml:space="preserve">English learners, title iii </w:t>
      </w:r>
      <w:r w:rsidR="00997299">
        <w:rPr>
          <w:rStyle w:val="Heading2Char"/>
        </w:rPr>
        <w:t>Native</w:t>
      </w:r>
      <w:r w:rsidRPr="162A0F40">
        <w:rPr>
          <w:rStyle w:val="Heading2Char"/>
        </w:rPr>
        <w:t xml:space="preserve"> </w:t>
      </w:r>
      <w:r w:rsidR="5AE727CE" w:rsidRPr="162A0F40">
        <w:rPr>
          <w:rStyle w:val="Heading2Char"/>
        </w:rPr>
        <w:t>Americans</w:t>
      </w:r>
      <w:r w:rsidRPr="162A0F40">
        <w:rPr>
          <w:rStyle w:val="Heading2Char"/>
        </w:rPr>
        <w:t>, and immigrants</w:t>
      </w:r>
    </w:p>
    <w:p w14:paraId="5C39E0AC" w14:textId="77777777" w:rsidR="0001696A" w:rsidRPr="00F722BC" w:rsidRDefault="0001696A" w:rsidP="0001696A">
      <w:pPr>
        <w:jc w:val="right"/>
        <w:rPr>
          <w:rFonts w:eastAsia="Calibri" w:cs="Segoe UI"/>
          <w:b/>
          <w:sz w:val="18"/>
          <w:szCs w:val="18"/>
        </w:rPr>
      </w:pPr>
    </w:p>
    <w:tbl>
      <w:tblPr>
        <w:tblStyle w:val="TableGrid1"/>
        <w:tblW w:w="1386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810"/>
        <w:gridCol w:w="2250"/>
        <w:gridCol w:w="5940"/>
        <w:gridCol w:w="2160"/>
        <w:gridCol w:w="2700"/>
      </w:tblGrid>
      <w:tr w:rsidR="00606CA7" w:rsidRPr="00F722BC" w14:paraId="2964FDFA" w14:textId="62D75598" w:rsidTr="6C4E51DA">
        <w:tc>
          <w:tcPr>
            <w:tcW w:w="810" w:type="dxa"/>
            <w:shd w:val="clear" w:color="auto" w:fill="BFBFBF" w:themeFill="background1" w:themeFillShade="BF"/>
          </w:tcPr>
          <w:p w14:paraId="336D20C5" w14:textId="77777777" w:rsidR="00606CA7" w:rsidRPr="00F722BC" w:rsidRDefault="00606CA7">
            <w:pPr>
              <w:rPr>
                <w:rFonts w:eastAsia="Calibri" w:cs="Segoe UI"/>
                <w:b/>
                <w:sz w:val="18"/>
                <w:szCs w:val="18"/>
              </w:rPr>
            </w:pPr>
            <w:r w:rsidRPr="00F722BC">
              <w:rPr>
                <w:rFonts w:eastAsia="Calibri" w:cs="Segoe UI"/>
                <w:b/>
                <w:sz w:val="18"/>
                <w:szCs w:val="18"/>
              </w:rPr>
              <w:t>Item</w:t>
            </w:r>
          </w:p>
        </w:tc>
        <w:tc>
          <w:tcPr>
            <w:tcW w:w="2250" w:type="dxa"/>
            <w:shd w:val="clear" w:color="auto" w:fill="BFBFBF" w:themeFill="background1" w:themeFillShade="BF"/>
          </w:tcPr>
          <w:p w14:paraId="7C8EE9D3" w14:textId="77777777" w:rsidR="00606CA7" w:rsidRPr="00F722BC" w:rsidRDefault="00606CA7">
            <w:pPr>
              <w:rPr>
                <w:rFonts w:eastAsia="Calibri" w:cs="Segoe UI"/>
                <w:b/>
                <w:sz w:val="18"/>
                <w:szCs w:val="18"/>
              </w:rPr>
            </w:pPr>
            <w:r w:rsidRPr="00F722BC">
              <w:rPr>
                <w:rFonts w:eastAsia="Calibri" w:cs="Segoe UI"/>
                <w:b/>
                <w:sz w:val="18"/>
                <w:szCs w:val="18"/>
              </w:rPr>
              <w:t>Description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1AD2FB4" w14:textId="77777777" w:rsidR="00606CA7" w:rsidRPr="00F722BC" w:rsidRDefault="00606CA7">
            <w:pPr>
              <w:tabs>
                <w:tab w:val="right" w:pos="2484"/>
              </w:tabs>
              <w:rPr>
                <w:rFonts w:eastAsia="Calibri" w:cs="Segoe UI"/>
                <w:b/>
                <w:sz w:val="18"/>
                <w:szCs w:val="18"/>
              </w:rPr>
            </w:pPr>
            <w:r w:rsidRPr="00F722BC">
              <w:rPr>
                <w:rFonts w:eastAsia="Calibri" w:cs="Segoe UI"/>
                <w:b/>
                <w:sz w:val="18"/>
                <w:szCs w:val="18"/>
              </w:rPr>
              <w:t>Evidence</w:t>
            </w:r>
            <w:r w:rsidRPr="00F722BC">
              <w:rPr>
                <w:rFonts w:eastAsia="Calibri" w:cs="Segoe UI"/>
                <w:b/>
                <w:sz w:val="18"/>
                <w:szCs w:val="18"/>
              </w:rPr>
              <w:tab/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14:paraId="3C0BBD2B" w14:textId="60C62CBD" w:rsidR="00606CA7" w:rsidRPr="00F722BC" w:rsidRDefault="00606CA7">
            <w:pPr>
              <w:rPr>
                <w:rFonts w:eastAsia="Calibri" w:cs="Segoe UI"/>
                <w:b/>
                <w:sz w:val="18"/>
                <w:szCs w:val="18"/>
              </w:rPr>
            </w:pPr>
            <w:r>
              <w:rPr>
                <w:rFonts w:eastAsia="Calibri" w:cs="Segoe UI"/>
                <w:b/>
                <w:sz w:val="18"/>
                <w:szCs w:val="18"/>
              </w:rPr>
              <w:t>Determination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14:paraId="79FB9037" w14:textId="496DDC77" w:rsidR="00606CA7" w:rsidRDefault="00606CA7">
            <w:pPr>
              <w:rPr>
                <w:rFonts w:eastAsia="Calibri" w:cs="Segoe UI"/>
                <w:b/>
                <w:sz w:val="18"/>
                <w:szCs w:val="18"/>
              </w:rPr>
            </w:pPr>
            <w:r>
              <w:rPr>
                <w:rFonts w:eastAsia="Calibri" w:cs="Segoe UI"/>
                <w:b/>
                <w:sz w:val="18"/>
                <w:szCs w:val="18"/>
              </w:rPr>
              <w:t>Notes</w:t>
            </w:r>
          </w:p>
        </w:tc>
      </w:tr>
      <w:tr w:rsidR="00606CA7" w:rsidRPr="00F722BC" w14:paraId="38F4F2D2" w14:textId="42D892AE" w:rsidTr="6C4E51DA">
        <w:tc>
          <w:tcPr>
            <w:tcW w:w="810" w:type="dxa"/>
            <w:shd w:val="clear" w:color="auto" w:fill="FFFFFF" w:themeFill="background1"/>
          </w:tcPr>
          <w:p w14:paraId="2270341E" w14:textId="7ED9AC6A" w:rsidR="00606CA7" w:rsidRPr="00F722BC" w:rsidRDefault="00A663FC">
            <w:pPr>
              <w:rPr>
                <w:rFonts w:eastAsia="Calibri" w:cs="Segoe UI"/>
                <w:b/>
                <w:sz w:val="18"/>
                <w:szCs w:val="18"/>
              </w:rPr>
            </w:pPr>
            <w:r>
              <w:rPr>
                <w:rFonts w:eastAsia="Calibri" w:cs="Segoe UI"/>
                <w:b/>
                <w:sz w:val="18"/>
                <w:szCs w:val="18"/>
              </w:rPr>
              <w:t>7.1</w:t>
            </w:r>
          </w:p>
        </w:tc>
        <w:tc>
          <w:tcPr>
            <w:tcW w:w="2250" w:type="dxa"/>
            <w:shd w:val="clear" w:color="auto" w:fill="FFFFFF" w:themeFill="background1"/>
          </w:tcPr>
          <w:p w14:paraId="458C23A3" w14:textId="3E07907A" w:rsidR="00606CA7" w:rsidRDefault="00EE2F16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EE2F16">
              <w:rPr>
                <w:rFonts w:eastAsia="Calibri" w:cs="Segoe UI"/>
                <w:b/>
                <w:bCs/>
                <w:sz w:val="18"/>
                <w:szCs w:val="18"/>
              </w:rPr>
              <w:t>Identification and Notification Procedures for MLs</w:t>
            </w:r>
          </w:p>
          <w:p w14:paraId="5C481F5D" w14:textId="1EF20B13" w:rsidR="00606CA7" w:rsidRDefault="00EE2F16">
            <w:pPr>
              <w:ind w:left="-14"/>
              <w:rPr>
                <w:rFonts w:eastAsia="Calibri" w:cs="Segoe UI"/>
                <w:i/>
                <w:iCs/>
                <w:sz w:val="18"/>
                <w:szCs w:val="18"/>
              </w:rPr>
            </w:pPr>
            <w:r w:rsidRPr="00EE2F16">
              <w:rPr>
                <w:rFonts w:eastAsia="Calibri" w:cs="Segoe UI"/>
                <w:i/>
                <w:iCs/>
                <w:sz w:val="18"/>
                <w:szCs w:val="18"/>
              </w:rPr>
              <w:t xml:space="preserve">LEA procedural document </w:t>
            </w:r>
            <w:r w:rsidR="001F2792">
              <w:rPr>
                <w:rFonts w:eastAsia="Calibri" w:cs="Segoe UI"/>
                <w:i/>
                <w:iCs/>
                <w:sz w:val="18"/>
                <w:szCs w:val="18"/>
              </w:rPr>
              <w:t xml:space="preserve">on </w:t>
            </w:r>
            <w:r w:rsidR="004805C0">
              <w:rPr>
                <w:rFonts w:eastAsia="Calibri" w:cs="Segoe UI"/>
                <w:i/>
                <w:iCs/>
                <w:sz w:val="18"/>
                <w:szCs w:val="18"/>
              </w:rPr>
              <w:t xml:space="preserve">identification, </w:t>
            </w:r>
            <w:r w:rsidRPr="00EE2F16">
              <w:rPr>
                <w:rFonts w:eastAsia="Calibri" w:cs="Segoe UI"/>
                <w:i/>
                <w:iCs/>
                <w:sz w:val="18"/>
                <w:szCs w:val="18"/>
              </w:rPr>
              <w:t>evidence of training of responsible staff, and evidence of maintenance of ML student cumulative file</w:t>
            </w:r>
            <w:r w:rsidR="00890E00">
              <w:rPr>
                <w:rFonts w:eastAsia="Calibri" w:cs="Segoe UI"/>
                <w:i/>
                <w:iCs/>
                <w:sz w:val="18"/>
                <w:szCs w:val="18"/>
              </w:rPr>
              <w:t>s</w:t>
            </w:r>
            <w:r w:rsidRPr="00EE2F16">
              <w:rPr>
                <w:rFonts w:eastAsia="Calibri" w:cs="Segoe UI"/>
                <w:i/>
                <w:iCs/>
                <w:sz w:val="18"/>
                <w:szCs w:val="18"/>
              </w:rPr>
              <w:t>.</w:t>
            </w:r>
          </w:p>
          <w:p w14:paraId="42113926" w14:textId="77777777" w:rsidR="00EE2F16" w:rsidRPr="00EE2F16" w:rsidRDefault="00EE2F16">
            <w:pPr>
              <w:ind w:left="-14"/>
              <w:rPr>
                <w:rFonts w:eastAsia="Calibri" w:cs="Segoe UI"/>
                <w:i/>
                <w:iCs/>
                <w:sz w:val="18"/>
                <w:szCs w:val="18"/>
              </w:rPr>
            </w:pPr>
          </w:p>
          <w:p w14:paraId="55E81B62" w14:textId="50D977B2" w:rsidR="00606CA7" w:rsidRPr="00F722BC" w:rsidRDefault="00606CA7">
            <w:pPr>
              <w:ind w:left="-14"/>
              <w:rPr>
                <w:rFonts w:eastAsia="Calibri" w:cs="Segoe UI"/>
                <w:b/>
                <w:bCs/>
                <w:i/>
                <w:sz w:val="18"/>
                <w:szCs w:val="18"/>
              </w:rPr>
            </w:pPr>
            <w:r w:rsidRPr="00F722BC"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  <w:t xml:space="preserve">Risk Level: </w:t>
            </w:r>
            <w:r w:rsidR="00EE2F16"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6F6E52" w14:textId="6E02F10B" w:rsidR="00606CA7" w:rsidRDefault="00606CA7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F722BC">
              <w:rPr>
                <w:rFonts w:eastAsia="Calibri" w:cs="Segoe UI"/>
                <w:b/>
                <w:bCs/>
                <w:sz w:val="18"/>
                <w:szCs w:val="18"/>
              </w:rPr>
              <w:t>LEA Level</w:t>
            </w:r>
          </w:p>
          <w:p w14:paraId="12989556" w14:textId="76745026" w:rsidR="0069348D" w:rsidRPr="0069348D" w:rsidRDefault="0069348D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bookmarkStart w:id="0" w:name="OLE_LINK1"/>
            <w:r>
              <w:rPr>
                <w:rFonts w:eastAsia="Calibri" w:cs="Segoe UI"/>
                <w:b/>
                <w:bCs/>
                <w:sz w:val="18"/>
                <w:szCs w:val="18"/>
              </w:rPr>
              <w:t>Identification Procedures Document</w:t>
            </w:r>
          </w:p>
          <w:p w14:paraId="00C808FC" w14:textId="0D637417" w:rsidR="001C0680" w:rsidRDefault="00606CA7" w:rsidP="006E60DD">
            <w:pPr>
              <w:pStyle w:val="ListParagraph"/>
              <w:numPr>
                <w:ilvl w:val="0"/>
                <w:numId w:val="34"/>
              </w:numPr>
              <w:kinsoku w:val="0"/>
              <w:overflowPunct w:val="0"/>
              <w:adjustRightInd w:val="0"/>
              <w:rPr>
                <w:rFonts w:eastAsia="Calibri" w:cs="Segoe UI"/>
                <w:sz w:val="18"/>
                <w:szCs w:val="18"/>
              </w:rPr>
            </w:pPr>
            <w:r w:rsidRPr="6C4E51DA">
              <w:rPr>
                <w:rFonts w:eastAsia="Calibri" w:cs="Segoe UI"/>
                <w:sz w:val="18"/>
                <w:szCs w:val="18"/>
              </w:rPr>
              <w:t>A.</w:t>
            </w:r>
            <w:r w:rsidR="004825CD" w:rsidRPr="6C4E51DA">
              <w:rPr>
                <w:rFonts w:eastAsia="Calibri" w:cs="Segoe UI"/>
                <w:sz w:val="18"/>
                <w:szCs w:val="18"/>
              </w:rPr>
              <w:t xml:space="preserve"> </w:t>
            </w:r>
            <w:r w:rsidR="001C0680" w:rsidRPr="6C4E51DA">
              <w:rPr>
                <w:rFonts w:eastAsia="Calibri" w:cs="Segoe UI"/>
                <w:sz w:val="18"/>
                <w:szCs w:val="18"/>
              </w:rPr>
              <w:t xml:space="preserve">LEA provides </w:t>
            </w:r>
            <w:r w:rsidR="009D324F" w:rsidRPr="6C4E51DA">
              <w:rPr>
                <w:rFonts w:eastAsia="Calibri" w:cs="Segoe UI"/>
                <w:sz w:val="18"/>
                <w:szCs w:val="18"/>
              </w:rPr>
              <w:t xml:space="preserve">a </w:t>
            </w:r>
            <w:r w:rsidR="001C0680" w:rsidRPr="6C4E51DA">
              <w:rPr>
                <w:rFonts w:eastAsia="Calibri" w:cs="Segoe UI"/>
                <w:sz w:val="18"/>
                <w:szCs w:val="18"/>
              </w:rPr>
              <w:t xml:space="preserve">comprehensive procedural document </w:t>
            </w:r>
            <w:r w:rsidR="0076150C" w:rsidRPr="6C4E51DA">
              <w:rPr>
                <w:rFonts w:eastAsia="Calibri" w:cs="Segoe UI"/>
                <w:sz w:val="18"/>
                <w:szCs w:val="18"/>
              </w:rPr>
              <w:t xml:space="preserve">(may use </w:t>
            </w:r>
            <w:hyperlink r:id="rId10" w:history="1">
              <w:r w:rsidR="00D677C0" w:rsidRPr="00937217">
                <w:rPr>
                  <w:rStyle w:val="Hyperlink"/>
                  <w:rFonts w:eastAsia="Calibri" w:cs="Segoe UI"/>
                  <w:sz w:val="18"/>
                  <w:szCs w:val="18"/>
                </w:rPr>
                <w:t>ML District Plan template</w:t>
              </w:r>
            </w:hyperlink>
            <w:r w:rsidR="00004B0C">
              <w:rPr>
                <w:rFonts w:eastAsia="Calibri" w:cs="Segoe UI"/>
                <w:sz w:val="18"/>
                <w:szCs w:val="18"/>
              </w:rPr>
              <w:t xml:space="preserve">) </w:t>
            </w:r>
            <w:r w:rsidR="001C0680" w:rsidRPr="6C4E51DA">
              <w:rPr>
                <w:rFonts w:eastAsia="Calibri" w:cs="Segoe UI"/>
                <w:sz w:val="18"/>
                <w:szCs w:val="18"/>
              </w:rPr>
              <w:t xml:space="preserve">that outlines procedures for: </w:t>
            </w:r>
          </w:p>
          <w:p w14:paraId="43ADA139" w14:textId="1C4E3EB3" w:rsidR="001C0680" w:rsidRPr="001C0680" w:rsidRDefault="001C0680" w:rsidP="00A3057F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djustRightInd w:val="0"/>
              <w:ind w:left="706"/>
              <w:rPr>
                <w:rFonts w:eastAsia="Calibri" w:cs="Segoe UI"/>
                <w:sz w:val="18"/>
                <w:szCs w:val="18"/>
              </w:rPr>
            </w:pPr>
            <w:r w:rsidRPr="001C0680">
              <w:rPr>
                <w:rFonts w:eastAsia="Calibri" w:cs="Segoe UI"/>
                <w:sz w:val="18"/>
                <w:szCs w:val="18"/>
              </w:rPr>
              <w:t>Identification</w:t>
            </w:r>
          </w:p>
          <w:p w14:paraId="770EE597" w14:textId="77777777" w:rsidR="001C0680" w:rsidRPr="001C0680" w:rsidRDefault="001C0680" w:rsidP="00A3057F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djustRightInd w:val="0"/>
              <w:ind w:left="706"/>
              <w:rPr>
                <w:rFonts w:eastAsia="Calibri" w:cs="Segoe UI"/>
                <w:sz w:val="18"/>
                <w:szCs w:val="18"/>
              </w:rPr>
            </w:pPr>
            <w:r w:rsidRPr="001C0680">
              <w:rPr>
                <w:rFonts w:eastAsia="Calibri" w:cs="Segoe UI"/>
                <w:sz w:val="18"/>
                <w:szCs w:val="18"/>
              </w:rPr>
              <w:t>Screening</w:t>
            </w:r>
          </w:p>
          <w:p w14:paraId="118AC28D" w14:textId="77777777" w:rsidR="001C0680" w:rsidRPr="001C0680" w:rsidRDefault="001C0680" w:rsidP="00A3057F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djustRightInd w:val="0"/>
              <w:ind w:left="706"/>
              <w:rPr>
                <w:rFonts w:eastAsia="Calibri" w:cs="Segoe UI"/>
                <w:sz w:val="18"/>
                <w:szCs w:val="18"/>
              </w:rPr>
            </w:pPr>
            <w:r w:rsidRPr="001C0680">
              <w:rPr>
                <w:rFonts w:eastAsia="Calibri" w:cs="Segoe UI"/>
                <w:sz w:val="18"/>
                <w:szCs w:val="18"/>
              </w:rPr>
              <w:t>Reporting data to CEDARS</w:t>
            </w:r>
          </w:p>
          <w:p w14:paraId="135655E5" w14:textId="77777777" w:rsidR="001C0680" w:rsidRPr="001C0680" w:rsidRDefault="001C0680" w:rsidP="00A3057F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djustRightInd w:val="0"/>
              <w:ind w:left="706"/>
              <w:rPr>
                <w:rFonts w:eastAsia="Calibri" w:cs="Segoe UI"/>
                <w:sz w:val="18"/>
                <w:szCs w:val="18"/>
              </w:rPr>
            </w:pPr>
            <w:r w:rsidRPr="001C0680">
              <w:rPr>
                <w:rFonts w:eastAsia="Calibri" w:cs="Segoe UI"/>
                <w:sz w:val="18"/>
                <w:szCs w:val="18"/>
              </w:rPr>
              <w:t>Family notification</w:t>
            </w:r>
          </w:p>
          <w:p w14:paraId="7229EE48" w14:textId="31CB4068" w:rsidR="001C0680" w:rsidRPr="001C0680" w:rsidRDefault="001C0680" w:rsidP="00A3057F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djustRightInd w:val="0"/>
              <w:ind w:left="706"/>
              <w:rPr>
                <w:rFonts w:eastAsia="Calibri" w:cs="Segoe UI"/>
                <w:sz w:val="18"/>
                <w:szCs w:val="18"/>
              </w:rPr>
            </w:pPr>
            <w:r w:rsidRPr="001C0680">
              <w:rPr>
                <w:rFonts w:eastAsia="Calibri" w:cs="Segoe UI"/>
                <w:sz w:val="18"/>
                <w:szCs w:val="18"/>
              </w:rPr>
              <w:t xml:space="preserve">Communication </w:t>
            </w:r>
            <w:r w:rsidR="00997299">
              <w:rPr>
                <w:rFonts w:eastAsia="Calibri" w:cs="Segoe UI"/>
                <w:sz w:val="18"/>
                <w:szCs w:val="18"/>
              </w:rPr>
              <w:t>with</w:t>
            </w:r>
            <w:r w:rsidRPr="001C0680">
              <w:rPr>
                <w:rFonts w:eastAsia="Calibri" w:cs="Segoe UI"/>
                <w:sz w:val="18"/>
                <w:szCs w:val="18"/>
              </w:rPr>
              <w:t xml:space="preserve"> registrars and those responsible for student ML cumulative file updating</w:t>
            </w:r>
          </w:p>
          <w:p w14:paraId="4DA733EC" w14:textId="77777777" w:rsidR="001C0680" w:rsidRPr="001C0680" w:rsidRDefault="001C0680" w:rsidP="00A3057F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djustRightInd w:val="0"/>
              <w:ind w:left="706"/>
              <w:rPr>
                <w:rFonts w:eastAsia="Calibri" w:cs="Segoe UI"/>
                <w:sz w:val="18"/>
                <w:szCs w:val="18"/>
              </w:rPr>
            </w:pPr>
            <w:r w:rsidRPr="001C0680">
              <w:rPr>
                <w:rFonts w:eastAsia="Calibri" w:cs="Segoe UI"/>
                <w:sz w:val="18"/>
                <w:szCs w:val="18"/>
              </w:rPr>
              <w:t>Monitoring the PENR</w:t>
            </w:r>
          </w:p>
          <w:p w14:paraId="72771D83" w14:textId="6ECF4698" w:rsidR="00EE2F16" w:rsidRPr="001C0680" w:rsidRDefault="001C0680" w:rsidP="00A3057F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djustRightInd w:val="0"/>
              <w:ind w:left="706"/>
              <w:rPr>
                <w:rFonts w:cs="Segoe UI"/>
                <w:color w:val="000000" w:themeColor="text1"/>
                <w:sz w:val="18"/>
                <w:szCs w:val="18"/>
              </w:rPr>
            </w:pPr>
            <w:r w:rsidRPr="001C0680">
              <w:rPr>
                <w:rFonts w:eastAsia="Calibri" w:cs="Segoe UI"/>
                <w:sz w:val="18"/>
                <w:szCs w:val="18"/>
              </w:rPr>
              <w:t xml:space="preserve">Handling parent </w:t>
            </w:r>
            <w:r w:rsidR="00997299">
              <w:rPr>
                <w:rFonts w:eastAsia="Calibri" w:cs="Segoe UI"/>
                <w:sz w:val="18"/>
                <w:szCs w:val="18"/>
              </w:rPr>
              <w:t>requests</w:t>
            </w:r>
            <w:r w:rsidRPr="001C0680">
              <w:rPr>
                <w:rFonts w:eastAsia="Calibri" w:cs="Segoe UI"/>
                <w:sz w:val="18"/>
                <w:szCs w:val="18"/>
              </w:rPr>
              <w:t xml:space="preserve"> to waive services</w:t>
            </w:r>
          </w:p>
          <w:bookmarkEnd w:id="0"/>
          <w:p w14:paraId="7B16FAF4" w14:textId="77777777" w:rsidR="00530156" w:rsidRPr="00530156" w:rsidRDefault="00530156" w:rsidP="00530156">
            <w:pPr>
              <w:rPr>
                <w:rFonts w:cs="Segoe UI"/>
                <w:color w:val="000000" w:themeColor="text1"/>
                <w:sz w:val="18"/>
                <w:szCs w:val="18"/>
              </w:rPr>
            </w:pPr>
          </w:p>
          <w:p w14:paraId="48C8EB56" w14:textId="0790E7DA" w:rsidR="0069348D" w:rsidRPr="0069348D" w:rsidRDefault="0069348D" w:rsidP="0069348D">
            <w:pPr>
              <w:rPr>
                <w:rFonts w:cs="Segoe U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cs="Segoe UI"/>
                <w:b/>
                <w:bCs/>
                <w:color w:val="000000" w:themeColor="text1"/>
                <w:sz w:val="18"/>
                <w:szCs w:val="18"/>
              </w:rPr>
              <w:t>Training of Staff</w:t>
            </w:r>
          </w:p>
          <w:p w14:paraId="715C2510" w14:textId="29A3F990" w:rsidR="00606CA7" w:rsidRDefault="00606CA7" w:rsidP="006E60DD">
            <w:pPr>
              <w:pStyle w:val="ListParagraph"/>
              <w:numPr>
                <w:ilvl w:val="0"/>
                <w:numId w:val="35"/>
              </w:num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eastAsia="Times New Roman" w:cs="Segoe UI"/>
                <w:sz w:val="18"/>
                <w:szCs w:val="18"/>
              </w:rPr>
              <w:t xml:space="preserve">B. </w:t>
            </w:r>
            <w:r w:rsidR="00C66F46" w:rsidRPr="00C66F46">
              <w:rPr>
                <w:rFonts w:eastAsia="Times New Roman" w:cs="Segoe UI"/>
                <w:sz w:val="18"/>
                <w:szCs w:val="18"/>
              </w:rPr>
              <w:t>LEA provides evidence of training</w:t>
            </w:r>
            <w:r w:rsidR="0076150C">
              <w:rPr>
                <w:rFonts w:eastAsia="Times New Roman" w:cs="Segoe UI"/>
                <w:sz w:val="18"/>
                <w:szCs w:val="18"/>
              </w:rPr>
              <w:t>/updating</w:t>
            </w:r>
            <w:r w:rsidR="00C66F46" w:rsidRPr="00C66F46">
              <w:rPr>
                <w:rFonts w:eastAsia="Times New Roman" w:cs="Segoe UI"/>
                <w:sz w:val="18"/>
                <w:szCs w:val="18"/>
              </w:rPr>
              <w:t xml:space="preserve"> staff who register students, manage and report data to CEDARS, and manage and update ML</w:t>
            </w:r>
            <w:r w:rsidR="0076150C">
              <w:rPr>
                <w:rFonts w:eastAsia="Times New Roman" w:cs="Segoe UI"/>
                <w:sz w:val="18"/>
                <w:szCs w:val="18"/>
              </w:rPr>
              <w:t xml:space="preserve"> student</w:t>
            </w:r>
            <w:r w:rsidR="00C66F46" w:rsidRPr="00C66F46">
              <w:rPr>
                <w:rFonts w:eastAsia="Times New Roman" w:cs="Segoe UI"/>
                <w:sz w:val="18"/>
                <w:szCs w:val="18"/>
              </w:rPr>
              <w:t xml:space="preserve"> cumulative </w:t>
            </w:r>
            <w:r w:rsidR="007A453B">
              <w:rPr>
                <w:rFonts w:eastAsia="Times New Roman" w:cs="Segoe UI"/>
                <w:sz w:val="18"/>
                <w:szCs w:val="18"/>
              </w:rPr>
              <w:t>files</w:t>
            </w:r>
            <w:r w:rsidR="00C66F46" w:rsidRPr="00C66F46">
              <w:rPr>
                <w:rFonts w:eastAsia="Times New Roman" w:cs="Segoe UI"/>
                <w:sz w:val="18"/>
                <w:szCs w:val="18"/>
              </w:rPr>
              <w:t>.</w:t>
            </w:r>
          </w:p>
          <w:p w14:paraId="557DF909" w14:textId="77777777" w:rsidR="00530156" w:rsidRDefault="00530156" w:rsidP="00EF1D7D">
            <w:pPr>
              <w:rPr>
                <w:rFonts w:eastAsia="Times New Roman" w:cs="Segoe UI"/>
                <w:sz w:val="18"/>
                <w:szCs w:val="18"/>
              </w:rPr>
            </w:pPr>
          </w:p>
          <w:p w14:paraId="35789BC6" w14:textId="72EBCD36" w:rsidR="0069348D" w:rsidRPr="0069348D" w:rsidRDefault="0069348D" w:rsidP="00EF1D7D">
            <w:pPr>
              <w:rPr>
                <w:rFonts w:eastAsia="Times New Roman" w:cs="Segoe UI"/>
                <w:b/>
                <w:bCs/>
                <w:sz w:val="18"/>
                <w:szCs w:val="18"/>
              </w:rPr>
            </w:pPr>
            <w:r>
              <w:rPr>
                <w:rFonts w:eastAsia="Times New Roman" w:cs="Segoe UI"/>
                <w:b/>
                <w:bCs/>
                <w:sz w:val="18"/>
                <w:szCs w:val="18"/>
              </w:rPr>
              <w:t>Student Cumulative Files</w:t>
            </w:r>
          </w:p>
          <w:p w14:paraId="7199CE9A" w14:textId="5561C950" w:rsidR="00F350B9" w:rsidRPr="00F350B9" w:rsidRDefault="00EE2F16" w:rsidP="006E60DD">
            <w:pPr>
              <w:pStyle w:val="ListParagraph"/>
              <w:numPr>
                <w:ilvl w:val="0"/>
                <w:numId w:val="33"/>
              </w:numPr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 xml:space="preserve">C. </w:t>
            </w:r>
            <w:r w:rsidR="00F350B9" w:rsidRPr="00F350B9">
              <w:rPr>
                <w:rFonts w:eastAsia="Times New Roman" w:cs="Segoe UI"/>
                <w:sz w:val="18"/>
                <w:szCs w:val="18"/>
              </w:rPr>
              <w:t xml:space="preserve">OSPI provides </w:t>
            </w:r>
            <w:r w:rsidR="00AE555A">
              <w:rPr>
                <w:rFonts w:eastAsia="Times New Roman" w:cs="Segoe UI"/>
                <w:sz w:val="18"/>
                <w:szCs w:val="18"/>
              </w:rPr>
              <w:t xml:space="preserve">a </w:t>
            </w:r>
            <w:r w:rsidR="00F350B9" w:rsidRPr="00F350B9">
              <w:rPr>
                <w:rFonts w:eastAsia="Times New Roman" w:cs="Segoe UI"/>
                <w:sz w:val="18"/>
                <w:szCs w:val="18"/>
              </w:rPr>
              <w:t xml:space="preserve">list of </w:t>
            </w:r>
            <w:r w:rsidR="001F2792">
              <w:rPr>
                <w:rFonts w:eastAsia="Times New Roman" w:cs="Segoe UI"/>
                <w:sz w:val="18"/>
                <w:szCs w:val="18"/>
              </w:rPr>
              <w:t xml:space="preserve">4-8 </w:t>
            </w:r>
            <w:r w:rsidR="00F350B9" w:rsidRPr="00F350B9">
              <w:rPr>
                <w:rFonts w:eastAsia="Times New Roman" w:cs="Segoe UI"/>
                <w:sz w:val="18"/>
                <w:szCs w:val="18"/>
              </w:rPr>
              <w:t xml:space="preserve">students at or before </w:t>
            </w:r>
            <w:r w:rsidR="00AE555A">
              <w:rPr>
                <w:rFonts w:eastAsia="Times New Roman" w:cs="Segoe UI"/>
                <w:sz w:val="18"/>
                <w:szCs w:val="18"/>
              </w:rPr>
              <w:t xml:space="preserve">the </w:t>
            </w:r>
            <w:r w:rsidR="00F350B9" w:rsidRPr="00F350B9">
              <w:rPr>
                <w:rFonts w:eastAsia="Times New Roman" w:cs="Segoe UI"/>
                <w:sz w:val="18"/>
                <w:szCs w:val="18"/>
              </w:rPr>
              <w:t>LEA Introductory Meeting. LEA submits one electronic file per student which contains:</w:t>
            </w:r>
          </w:p>
          <w:p w14:paraId="3497DD09" w14:textId="5B7EE45E" w:rsidR="00F350B9" w:rsidRPr="00F350B9" w:rsidRDefault="00D677C0" w:rsidP="00A3057F">
            <w:pPr>
              <w:pStyle w:val="ListParagraph"/>
              <w:numPr>
                <w:ilvl w:val="0"/>
                <w:numId w:val="2"/>
              </w:numPr>
              <w:ind w:left="706" w:hanging="418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Coversheet (</w:t>
            </w:r>
            <w:hyperlink r:id="rId11" w:history="1">
              <w:hyperlink r:id="rId12" w:history="1">
                <w:r w:rsidRPr="00E61EED">
                  <w:rPr>
                    <w:rStyle w:val="Hyperlink"/>
                    <w:rFonts w:eastAsia="Times New Roman" w:cs="Segoe UI"/>
                    <w:sz w:val="18"/>
                    <w:szCs w:val="18"/>
                  </w:rPr>
                  <w:t xml:space="preserve">OSPI provided </w:t>
                </w:r>
                <w:r w:rsidR="00F350B9" w:rsidRPr="00E61EED">
                  <w:rPr>
                    <w:rStyle w:val="Hyperlink"/>
                    <w:rFonts w:eastAsia="Times New Roman" w:cs="Segoe UI"/>
                    <w:sz w:val="18"/>
                    <w:szCs w:val="18"/>
                  </w:rPr>
                  <w:t>template</w:t>
                </w:r>
              </w:hyperlink>
            </w:hyperlink>
            <w:r w:rsidR="00F350B9" w:rsidRPr="00F350B9">
              <w:rPr>
                <w:rFonts w:eastAsia="Times New Roman" w:cs="Segoe UI"/>
                <w:sz w:val="18"/>
                <w:szCs w:val="18"/>
              </w:rPr>
              <w:t>)</w:t>
            </w:r>
          </w:p>
          <w:p w14:paraId="41077C1C" w14:textId="77777777" w:rsidR="00F350B9" w:rsidRPr="00F350B9" w:rsidRDefault="00F350B9" w:rsidP="00A3057F">
            <w:pPr>
              <w:pStyle w:val="ListParagraph"/>
              <w:numPr>
                <w:ilvl w:val="0"/>
                <w:numId w:val="2"/>
              </w:numPr>
              <w:ind w:left="706" w:hanging="418"/>
              <w:rPr>
                <w:rFonts w:eastAsia="Times New Roman" w:cs="Segoe UI"/>
                <w:sz w:val="18"/>
                <w:szCs w:val="18"/>
              </w:rPr>
            </w:pPr>
            <w:r w:rsidRPr="00F350B9">
              <w:rPr>
                <w:rFonts w:eastAsia="Times New Roman" w:cs="Segoe UI"/>
                <w:sz w:val="18"/>
                <w:szCs w:val="18"/>
              </w:rPr>
              <w:t>Home Language Survey (HLS)</w:t>
            </w:r>
          </w:p>
          <w:p w14:paraId="57310FD8" w14:textId="77777777" w:rsidR="00F350B9" w:rsidRPr="00F350B9" w:rsidRDefault="00F350B9" w:rsidP="00A3057F">
            <w:pPr>
              <w:pStyle w:val="ListParagraph"/>
              <w:numPr>
                <w:ilvl w:val="0"/>
                <w:numId w:val="2"/>
              </w:numPr>
              <w:ind w:left="706" w:hanging="418"/>
              <w:rPr>
                <w:rFonts w:eastAsia="Times New Roman" w:cs="Segoe UI"/>
                <w:sz w:val="18"/>
                <w:szCs w:val="18"/>
              </w:rPr>
            </w:pPr>
            <w:r w:rsidRPr="00F350B9">
              <w:rPr>
                <w:rFonts w:eastAsia="Times New Roman" w:cs="Segoe UI"/>
                <w:sz w:val="18"/>
                <w:szCs w:val="18"/>
              </w:rPr>
              <w:t>Official screener score sheet</w:t>
            </w:r>
          </w:p>
          <w:p w14:paraId="1039AADD" w14:textId="77777777" w:rsidR="00F350B9" w:rsidRPr="00F350B9" w:rsidRDefault="00F350B9" w:rsidP="00A3057F">
            <w:pPr>
              <w:pStyle w:val="ListParagraph"/>
              <w:numPr>
                <w:ilvl w:val="0"/>
                <w:numId w:val="2"/>
              </w:numPr>
              <w:ind w:left="706" w:hanging="418"/>
              <w:rPr>
                <w:rFonts w:eastAsia="Times New Roman" w:cs="Segoe UI"/>
                <w:sz w:val="18"/>
                <w:szCs w:val="18"/>
              </w:rPr>
            </w:pPr>
            <w:r w:rsidRPr="00F350B9">
              <w:rPr>
                <w:rFonts w:eastAsia="Times New Roman" w:cs="Segoe UI"/>
                <w:sz w:val="18"/>
                <w:szCs w:val="18"/>
              </w:rPr>
              <w:t>Initial Parent Notification letter</w:t>
            </w:r>
          </w:p>
          <w:p w14:paraId="0F5C8826" w14:textId="1DBA0AFC" w:rsidR="00F350B9" w:rsidRPr="00F350B9" w:rsidRDefault="00F350B9" w:rsidP="00A3057F">
            <w:pPr>
              <w:pStyle w:val="ListParagraph"/>
              <w:numPr>
                <w:ilvl w:val="0"/>
                <w:numId w:val="2"/>
              </w:numPr>
              <w:ind w:left="706" w:hanging="418"/>
              <w:rPr>
                <w:rFonts w:eastAsia="Times New Roman" w:cs="Segoe UI"/>
                <w:sz w:val="18"/>
                <w:szCs w:val="18"/>
              </w:rPr>
            </w:pPr>
            <w:r w:rsidRPr="00F350B9">
              <w:rPr>
                <w:rFonts w:eastAsia="Times New Roman" w:cs="Segoe UI"/>
                <w:sz w:val="18"/>
                <w:szCs w:val="18"/>
              </w:rPr>
              <w:t xml:space="preserve">Most recent </w:t>
            </w:r>
            <w:r w:rsidR="0076150C">
              <w:rPr>
                <w:rFonts w:eastAsia="Times New Roman" w:cs="Segoe UI"/>
                <w:sz w:val="18"/>
                <w:szCs w:val="18"/>
              </w:rPr>
              <w:t>3</w:t>
            </w:r>
            <w:r w:rsidRPr="00F350B9">
              <w:rPr>
                <w:rFonts w:eastAsia="Times New Roman" w:cs="Segoe UI"/>
                <w:sz w:val="18"/>
                <w:szCs w:val="18"/>
              </w:rPr>
              <w:t xml:space="preserve"> years of annual score reports</w:t>
            </w:r>
          </w:p>
          <w:p w14:paraId="6BDFE58E" w14:textId="05442F81" w:rsidR="00F350B9" w:rsidRPr="00F350B9" w:rsidRDefault="00F350B9" w:rsidP="00A3057F">
            <w:pPr>
              <w:pStyle w:val="ListParagraph"/>
              <w:numPr>
                <w:ilvl w:val="0"/>
                <w:numId w:val="2"/>
              </w:numPr>
              <w:ind w:left="706" w:hanging="418"/>
              <w:rPr>
                <w:rFonts w:eastAsia="Times New Roman" w:cs="Segoe UI"/>
                <w:sz w:val="18"/>
                <w:szCs w:val="18"/>
              </w:rPr>
            </w:pPr>
            <w:r w:rsidRPr="00F350B9">
              <w:rPr>
                <w:rFonts w:eastAsia="Times New Roman" w:cs="Segoe UI"/>
                <w:sz w:val="18"/>
                <w:szCs w:val="18"/>
              </w:rPr>
              <w:t xml:space="preserve">Most recent </w:t>
            </w:r>
            <w:r w:rsidR="0076150C">
              <w:rPr>
                <w:rFonts w:eastAsia="Times New Roman" w:cs="Segoe UI"/>
                <w:sz w:val="18"/>
                <w:szCs w:val="18"/>
              </w:rPr>
              <w:t>3</w:t>
            </w:r>
            <w:r w:rsidRPr="00F350B9">
              <w:rPr>
                <w:rFonts w:eastAsia="Times New Roman" w:cs="Segoe UI"/>
                <w:sz w:val="18"/>
                <w:szCs w:val="18"/>
              </w:rPr>
              <w:t xml:space="preserve"> years of parent notification </w:t>
            </w:r>
            <w:r w:rsidR="00A5569F">
              <w:rPr>
                <w:rFonts w:eastAsia="Times New Roman" w:cs="Segoe UI"/>
                <w:sz w:val="18"/>
                <w:szCs w:val="18"/>
              </w:rPr>
              <w:t>letter</w:t>
            </w:r>
            <w:r w:rsidR="00D341A7">
              <w:rPr>
                <w:rFonts w:eastAsia="Times New Roman" w:cs="Segoe UI"/>
                <w:sz w:val="18"/>
                <w:szCs w:val="18"/>
              </w:rPr>
              <w:t xml:space="preserve"> of eligibility</w:t>
            </w:r>
            <w:r w:rsidRPr="00F350B9">
              <w:rPr>
                <w:rFonts w:eastAsia="Times New Roman" w:cs="Segoe UI"/>
                <w:sz w:val="18"/>
                <w:szCs w:val="18"/>
              </w:rPr>
              <w:t xml:space="preserve"> </w:t>
            </w:r>
          </w:p>
          <w:p w14:paraId="07766AEE" w14:textId="77777777" w:rsidR="00F350B9" w:rsidRPr="00F350B9" w:rsidRDefault="00F350B9" w:rsidP="00A3057F">
            <w:pPr>
              <w:pStyle w:val="ListParagraph"/>
              <w:numPr>
                <w:ilvl w:val="0"/>
                <w:numId w:val="2"/>
              </w:numPr>
              <w:ind w:left="706" w:hanging="418"/>
              <w:rPr>
                <w:rFonts w:eastAsia="Times New Roman" w:cs="Segoe UI"/>
                <w:sz w:val="18"/>
                <w:szCs w:val="18"/>
              </w:rPr>
            </w:pPr>
            <w:r w:rsidRPr="00F350B9">
              <w:rPr>
                <w:rFonts w:eastAsia="Times New Roman" w:cs="Segoe UI"/>
                <w:sz w:val="18"/>
                <w:szCs w:val="18"/>
              </w:rPr>
              <w:t>Parent notification of transition from services (as applicable)</w:t>
            </w:r>
          </w:p>
          <w:p w14:paraId="3F2C32AC" w14:textId="4BFF8EA5" w:rsidR="001B3708" w:rsidRPr="001B3708" w:rsidRDefault="00F350B9" w:rsidP="00A3057F">
            <w:pPr>
              <w:pStyle w:val="ListParagraph"/>
              <w:numPr>
                <w:ilvl w:val="0"/>
                <w:numId w:val="2"/>
              </w:numPr>
              <w:ind w:left="706" w:hanging="418"/>
              <w:rPr>
                <w:rFonts w:eastAsia="Times New Roman" w:cs="Segoe UI"/>
                <w:sz w:val="18"/>
                <w:szCs w:val="18"/>
              </w:rPr>
            </w:pPr>
            <w:r w:rsidRPr="00F350B9">
              <w:rPr>
                <w:rFonts w:eastAsia="Times New Roman" w:cs="Segoe UI"/>
                <w:sz w:val="18"/>
                <w:szCs w:val="18"/>
              </w:rPr>
              <w:t>Parent request for waiver of services (as applicable)</w:t>
            </w:r>
          </w:p>
        </w:tc>
        <w:tc>
          <w:tcPr>
            <w:tcW w:w="2160" w:type="dxa"/>
            <w:shd w:val="clear" w:color="auto" w:fill="FFFFFF" w:themeFill="background1"/>
          </w:tcPr>
          <w:p w14:paraId="043F6603" w14:textId="25880980" w:rsidR="00F63E6F" w:rsidRPr="00606CA7" w:rsidRDefault="0F3AAE79" w:rsidP="2C3868C9">
            <w:pPr>
              <w:rPr>
                <w:rFonts w:eastAsia="Times New Roman" w:cs="Segoe UI"/>
                <w:sz w:val="18"/>
                <w:szCs w:val="18"/>
              </w:rPr>
            </w:pPr>
            <w:r w:rsidRPr="2C3868C9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 w:rsidRPr="2C3868C9">
              <w:rPr>
                <w:rFonts w:eastAsia="Times New Roman" w:cs="Segoe UI"/>
                <w:sz w:val="18"/>
                <w:szCs w:val="18"/>
              </w:rPr>
              <w:t xml:space="preserve"> Exemplar</w:t>
            </w:r>
          </w:p>
          <w:p w14:paraId="7D9EBC2C" w14:textId="77777777" w:rsidR="00F63E6F" w:rsidRPr="00606CA7" w:rsidRDefault="0F3AAE79" w:rsidP="2C3868C9">
            <w:pPr>
              <w:rPr>
                <w:rFonts w:eastAsia="Times New Roman" w:cs="Segoe UI"/>
                <w:sz w:val="18"/>
                <w:szCs w:val="18"/>
              </w:rPr>
            </w:pPr>
            <w:r w:rsidRPr="2C3868C9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 w:rsidRPr="2C3868C9">
              <w:rPr>
                <w:rFonts w:eastAsia="Times New Roman" w:cs="Segoe UI"/>
                <w:sz w:val="18"/>
                <w:szCs w:val="18"/>
              </w:rPr>
              <w:t xml:space="preserve"> Fully Implemented</w:t>
            </w:r>
          </w:p>
          <w:p w14:paraId="0AEFA1EA" w14:textId="77777777" w:rsidR="00F63E6F" w:rsidRPr="00606CA7" w:rsidRDefault="0F3AAE79" w:rsidP="2C3868C9">
            <w:pPr>
              <w:rPr>
                <w:rFonts w:eastAsia="Times New Roman" w:cs="Segoe UI"/>
                <w:sz w:val="18"/>
                <w:szCs w:val="18"/>
              </w:rPr>
            </w:pPr>
            <w:r w:rsidRPr="2C3868C9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 w:rsidRPr="2C3868C9">
              <w:rPr>
                <w:rFonts w:eastAsia="Times New Roman" w:cs="Segoe UI"/>
                <w:sz w:val="18"/>
                <w:szCs w:val="18"/>
              </w:rPr>
              <w:t xml:space="preserve"> Partially Implemented</w:t>
            </w:r>
          </w:p>
          <w:p w14:paraId="19D7D541" w14:textId="77777777" w:rsidR="00F63E6F" w:rsidRPr="00606CA7" w:rsidRDefault="0F3AAE79" w:rsidP="2C3868C9">
            <w:pPr>
              <w:rPr>
                <w:rFonts w:eastAsia="Times New Roman" w:cs="Segoe UI"/>
                <w:sz w:val="18"/>
                <w:szCs w:val="18"/>
              </w:rPr>
            </w:pPr>
            <w:r w:rsidRPr="2C3868C9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 w:rsidRPr="2C3868C9">
              <w:rPr>
                <w:rFonts w:eastAsia="Times New Roman" w:cs="Segoe UI"/>
                <w:sz w:val="18"/>
                <w:szCs w:val="18"/>
              </w:rPr>
              <w:t xml:space="preserve"> Not Implemented</w:t>
            </w:r>
          </w:p>
          <w:p w14:paraId="1A6052DE" w14:textId="55C89746" w:rsidR="00F63E6F" w:rsidRPr="00606CA7" w:rsidRDefault="0F3AAE79" w:rsidP="2C3868C9">
            <w:pPr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2C3868C9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 w:rsidRPr="2C3868C9">
              <w:rPr>
                <w:rFonts w:eastAsia="Times New Roman" w:cs="Segoe UI"/>
                <w:sz w:val="18"/>
                <w:szCs w:val="18"/>
              </w:rPr>
              <w:t xml:space="preserve"> N/A</w:t>
            </w:r>
          </w:p>
          <w:p w14:paraId="15D21ED1" w14:textId="53A9C68A" w:rsidR="00F63E6F" w:rsidRPr="00606CA7" w:rsidRDefault="00F63E6F" w:rsidP="2C3868C9">
            <w:pPr>
              <w:rPr>
                <w:rFonts w:eastAsia="Times New Roman" w:cs="Segoe UI"/>
                <w:sz w:val="18"/>
                <w:szCs w:val="18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14:paraId="75BA8871" w14:textId="77777777" w:rsidR="007A058D" w:rsidRDefault="007A058D">
            <w:pPr>
              <w:rPr>
                <w:rFonts w:eastAsia="Times New Roman" w:cs="Segoe UI"/>
                <w:sz w:val="18"/>
                <w:szCs w:val="18"/>
              </w:rPr>
            </w:pPr>
          </w:p>
          <w:p w14:paraId="0325179C" w14:textId="77777777" w:rsidR="007A058D" w:rsidRDefault="007A058D">
            <w:pPr>
              <w:rPr>
                <w:rFonts w:eastAsia="Times New Roman" w:cs="Segoe UI"/>
                <w:sz w:val="18"/>
                <w:szCs w:val="18"/>
              </w:rPr>
            </w:pPr>
          </w:p>
          <w:p w14:paraId="097FEB11" w14:textId="51E7FD97" w:rsidR="00563327" w:rsidRPr="00F722BC" w:rsidRDefault="00563327">
            <w:pPr>
              <w:rPr>
                <w:rFonts w:eastAsia="Times New Roman" w:cs="Segoe UI"/>
                <w:sz w:val="18"/>
                <w:szCs w:val="18"/>
              </w:rPr>
            </w:pPr>
          </w:p>
        </w:tc>
      </w:tr>
      <w:tr w:rsidR="00606CA7" w:rsidRPr="00F722BC" w14:paraId="5413CA89" w14:textId="0B699417" w:rsidTr="6C4E51DA">
        <w:tc>
          <w:tcPr>
            <w:tcW w:w="810" w:type="dxa"/>
            <w:shd w:val="clear" w:color="auto" w:fill="F2F2F2" w:themeFill="background1" w:themeFillShade="F2"/>
          </w:tcPr>
          <w:p w14:paraId="2814334A" w14:textId="7EA16770" w:rsidR="00606CA7" w:rsidRPr="00F722BC" w:rsidRDefault="00A663FC">
            <w:pPr>
              <w:rPr>
                <w:rFonts w:eastAsia="Calibri" w:cs="Segoe UI"/>
                <w:b/>
                <w:sz w:val="18"/>
                <w:szCs w:val="18"/>
              </w:rPr>
            </w:pPr>
            <w:r>
              <w:rPr>
                <w:rFonts w:eastAsia="Calibri" w:cs="Segoe UI"/>
                <w:b/>
                <w:sz w:val="18"/>
                <w:szCs w:val="18"/>
              </w:rPr>
              <w:lastRenderedPageBreak/>
              <w:t>7.2</w:t>
            </w: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2D6488D" w14:textId="0E5217DC" w:rsidR="001B696A" w:rsidRPr="00F722BC" w:rsidRDefault="001B696A" w:rsidP="001B696A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043106">
              <w:rPr>
                <w:rFonts w:eastAsia="Calibri" w:cs="Segoe UI"/>
                <w:b/>
                <w:bCs/>
                <w:sz w:val="18"/>
                <w:szCs w:val="18"/>
              </w:rPr>
              <w:t>English Language Development</w:t>
            </w:r>
            <w:r w:rsidR="00890E00">
              <w:rPr>
                <w:rFonts w:eastAsia="Calibri" w:cs="Segoe UI"/>
                <w:b/>
                <w:bCs/>
                <w:sz w:val="18"/>
                <w:szCs w:val="18"/>
              </w:rPr>
              <w:t xml:space="preserve"> (ELD)</w:t>
            </w:r>
            <w:r w:rsidRPr="00043106">
              <w:rPr>
                <w:rFonts w:eastAsia="Calibri" w:cs="Segoe UI"/>
                <w:b/>
                <w:bCs/>
                <w:sz w:val="18"/>
                <w:szCs w:val="18"/>
              </w:rPr>
              <w:t xml:space="preserve"> Services</w:t>
            </w:r>
          </w:p>
          <w:p w14:paraId="51AA2529" w14:textId="76FE9048" w:rsidR="001B696A" w:rsidRDefault="001B696A" w:rsidP="001B696A">
            <w:pPr>
              <w:ind w:left="-14"/>
              <w:rPr>
                <w:rFonts w:eastAsia="Calibri" w:cs="Segoe UI"/>
                <w:i/>
                <w:iCs/>
                <w:sz w:val="18"/>
                <w:szCs w:val="18"/>
              </w:rPr>
            </w:pPr>
            <w:r w:rsidRPr="00043106">
              <w:rPr>
                <w:rFonts w:eastAsia="Calibri" w:cs="Segoe UI"/>
                <w:i/>
                <w:iCs/>
                <w:sz w:val="18"/>
                <w:szCs w:val="18"/>
              </w:rPr>
              <w:t>Description</w:t>
            </w:r>
            <w:r w:rsidR="001B3708">
              <w:rPr>
                <w:rFonts w:eastAsia="Calibri" w:cs="Segoe UI"/>
                <w:i/>
                <w:iCs/>
                <w:sz w:val="18"/>
                <w:szCs w:val="18"/>
              </w:rPr>
              <w:t xml:space="preserve"> and</w:t>
            </w:r>
            <w:r w:rsidRPr="00043106">
              <w:rPr>
                <w:rFonts w:eastAsia="Calibri" w:cs="Segoe UI"/>
                <w:i/>
                <w:iCs/>
                <w:sz w:val="18"/>
                <w:szCs w:val="18"/>
              </w:rPr>
              <w:t xml:space="preserve"> evidence that ELD services</w:t>
            </w:r>
            <w:r w:rsidR="00890E00">
              <w:rPr>
                <w:rFonts w:eastAsia="Calibri" w:cs="Segoe UI"/>
                <w:i/>
                <w:iCs/>
                <w:sz w:val="18"/>
                <w:szCs w:val="18"/>
              </w:rPr>
              <w:t xml:space="preserve"> </w:t>
            </w:r>
            <w:r w:rsidRPr="00043106">
              <w:rPr>
                <w:rFonts w:eastAsia="Calibri" w:cs="Segoe UI"/>
                <w:i/>
                <w:iCs/>
                <w:sz w:val="18"/>
                <w:szCs w:val="18"/>
              </w:rPr>
              <w:t>and meaningful access to content</w:t>
            </w:r>
            <w:r w:rsidR="00890E00">
              <w:rPr>
                <w:rFonts w:eastAsia="Calibri" w:cs="Segoe UI"/>
                <w:i/>
                <w:iCs/>
                <w:sz w:val="18"/>
                <w:szCs w:val="18"/>
              </w:rPr>
              <w:t xml:space="preserve"> </w:t>
            </w:r>
            <w:r w:rsidRPr="00043106">
              <w:rPr>
                <w:rFonts w:eastAsia="Calibri" w:cs="Segoe UI"/>
                <w:i/>
                <w:iCs/>
                <w:sz w:val="18"/>
                <w:szCs w:val="18"/>
              </w:rPr>
              <w:t>are provided for all eligible ML students.</w:t>
            </w:r>
          </w:p>
          <w:p w14:paraId="07606ADE" w14:textId="77777777" w:rsidR="001B696A" w:rsidRPr="00F722BC" w:rsidRDefault="001B696A" w:rsidP="001B696A">
            <w:pPr>
              <w:ind w:left="-14"/>
              <w:rPr>
                <w:rFonts w:eastAsia="Calibri" w:cs="Segoe UI"/>
                <w:i/>
                <w:iCs/>
                <w:sz w:val="18"/>
                <w:szCs w:val="18"/>
              </w:rPr>
            </w:pPr>
          </w:p>
          <w:p w14:paraId="26D9EFF1" w14:textId="18F07961" w:rsidR="00606CA7" w:rsidRPr="0001696A" w:rsidRDefault="001B696A" w:rsidP="001B696A">
            <w:pPr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</w:pPr>
            <w:r w:rsidRPr="00F722BC"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  <w:t xml:space="preserve">Risk Level: </w:t>
            </w:r>
            <w:r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0C5000" w14:textId="77777777" w:rsidR="00E32C7F" w:rsidRDefault="00AB3A67" w:rsidP="00E32C7F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F722BC">
              <w:rPr>
                <w:rFonts w:eastAsia="Calibri" w:cs="Segoe UI"/>
                <w:b/>
                <w:bCs/>
                <w:sz w:val="18"/>
                <w:szCs w:val="18"/>
              </w:rPr>
              <w:t>LEA Level</w:t>
            </w:r>
          </w:p>
          <w:p w14:paraId="7EC4E5B6" w14:textId="18699881" w:rsidR="00E32C7F" w:rsidRDefault="00E32C7F" w:rsidP="00E32C7F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>
              <w:rPr>
                <w:rFonts w:eastAsia="Calibri" w:cs="Segoe UI"/>
                <w:b/>
                <w:bCs/>
                <w:sz w:val="18"/>
                <w:szCs w:val="18"/>
              </w:rPr>
              <w:t>Annual School Board Approval of TBIP</w:t>
            </w:r>
          </w:p>
          <w:p w14:paraId="67BCBCB9" w14:textId="63976E01" w:rsidR="003960C6" w:rsidRDefault="00A574C3" w:rsidP="006E60DD">
            <w:pPr>
              <w:pStyle w:val="ListParagraph"/>
              <w:numPr>
                <w:ilvl w:val="0"/>
                <w:numId w:val="32"/>
              </w:num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sz w:val="18"/>
                <w:szCs w:val="18"/>
              </w:rPr>
            </w:pPr>
            <w:r>
              <w:rPr>
                <w:rFonts w:eastAsia="Calibri" w:cs="Segoe UI"/>
                <w:sz w:val="18"/>
                <w:szCs w:val="18"/>
              </w:rPr>
              <w:t xml:space="preserve">A. </w:t>
            </w:r>
            <w:r w:rsidR="000F3965" w:rsidRPr="00A574C3">
              <w:rPr>
                <w:rFonts w:eastAsia="Calibri" w:cs="Segoe UI"/>
                <w:sz w:val="18"/>
                <w:szCs w:val="18"/>
              </w:rPr>
              <w:t>LEA submits document(s) from school board indicating clearly when the ML services program (TBIP) for the current school year has been approved. If</w:t>
            </w:r>
            <w:r w:rsidR="000F3965" w:rsidRPr="008B35E7">
              <w:rPr>
                <w:rFonts w:eastAsia="Calibri" w:cs="Segoe UI"/>
                <w:sz w:val="18"/>
                <w:szCs w:val="18"/>
              </w:rPr>
              <w:t xml:space="preserve"> </w:t>
            </w:r>
            <w:r w:rsidR="00B119C5">
              <w:rPr>
                <w:rFonts w:eastAsia="Calibri" w:cs="Segoe UI"/>
                <w:sz w:val="18"/>
                <w:szCs w:val="18"/>
              </w:rPr>
              <w:t>the</w:t>
            </w:r>
            <w:r w:rsidR="000F3965" w:rsidRPr="00A574C3">
              <w:rPr>
                <w:rFonts w:eastAsia="Calibri" w:cs="Segoe UI"/>
                <w:sz w:val="18"/>
                <w:szCs w:val="18"/>
              </w:rPr>
              <w:t xml:space="preserve"> Board has not met to approve </w:t>
            </w:r>
            <w:r w:rsidR="00FC5201">
              <w:rPr>
                <w:rFonts w:eastAsia="Calibri" w:cs="Segoe UI"/>
                <w:sz w:val="18"/>
                <w:szCs w:val="18"/>
              </w:rPr>
              <w:t xml:space="preserve">the </w:t>
            </w:r>
            <w:r w:rsidR="000F3965" w:rsidRPr="00A574C3">
              <w:rPr>
                <w:rFonts w:eastAsia="Calibri" w:cs="Segoe UI"/>
                <w:sz w:val="18"/>
                <w:szCs w:val="18"/>
              </w:rPr>
              <w:t xml:space="preserve">current school year as of </w:t>
            </w:r>
            <w:r w:rsidR="00FC5201">
              <w:rPr>
                <w:rFonts w:eastAsia="Calibri" w:cs="Segoe UI"/>
                <w:sz w:val="18"/>
                <w:szCs w:val="18"/>
              </w:rPr>
              <w:t xml:space="preserve">the </w:t>
            </w:r>
            <w:r w:rsidR="000F3965" w:rsidRPr="00A574C3">
              <w:rPr>
                <w:rFonts w:eastAsia="Calibri" w:cs="Segoe UI"/>
                <w:sz w:val="18"/>
                <w:szCs w:val="18"/>
              </w:rPr>
              <w:t xml:space="preserve">submission date, LEA submits evidence from </w:t>
            </w:r>
            <w:r w:rsidR="00FC5201">
              <w:rPr>
                <w:rFonts w:eastAsia="Calibri" w:cs="Segoe UI"/>
                <w:sz w:val="18"/>
                <w:szCs w:val="18"/>
              </w:rPr>
              <w:t xml:space="preserve">the </w:t>
            </w:r>
            <w:r w:rsidR="000F3965" w:rsidRPr="00A574C3">
              <w:rPr>
                <w:rFonts w:eastAsia="Calibri" w:cs="Segoe UI"/>
                <w:sz w:val="18"/>
                <w:szCs w:val="18"/>
              </w:rPr>
              <w:t>previous school year.</w:t>
            </w:r>
            <w:r w:rsidR="007505EE">
              <w:rPr>
                <w:rFonts w:eastAsia="Calibri" w:cs="Segoe UI"/>
                <w:sz w:val="18"/>
                <w:szCs w:val="18"/>
              </w:rPr>
              <w:t xml:space="preserve"> </w:t>
            </w:r>
            <w:hyperlink r:id="rId13" w:history="1">
              <w:r w:rsidR="00C94B3B" w:rsidRPr="00C94B3B">
                <w:rPr>
                  <w:rStyle w:val="Hyperlink"/>
                  <w:rFonts w:eastAsia="Calibri" w:cs="Segoe UI"/>
                  <w:sz w:val="18"/>
                  <w:szCs w:val="18"/>
                </w:rPr>
                <w:t>WAC 392-160-027:</w:t>
              </w:r>
            </w:hyperlink>
          </w:p>
          <w:p w14:paraId="722690D6" w14:textId="77777777" w:rsidR="00A574C3" w:rsidRDefault="00A574C3" w:rsidP="00A574C3">
            <w:pPr>
              <w:kinsoku w:val="0"/>
              <w:overflowPunct w:val="0"/>
              <w:adjustRightInd w:val="0"/>
              <w:spacing w:line="219" w:lineRule="exact"/>
              <w:ind w:left="403" w:hanging="403"/>
              <w:rPr>
                <w:rFonts w:eastAsia="Calibri" w:cs="Segoe UI"/>
                <w:sz w:val="18"/>
                <w:szCs w:val="18"/>
              </w:rPr>
            </w:pPr>
          </w:p>
          <w:p w14:paraId="66A0EE81" w14:textId="77777777" w:rsidR="007C686C" w:rsidRPr="00D616C8" w:rsidRDefault="007C686C" w:rsidP="007C686C">
            <w:pPr>
              <w:kinsoku w:val="0"/>
              <w:overflowPunct w:val="0"/>
              <w:adjustRightInd w:val="0"/>
              <w:rPr>
                <w:rFonts w:eastAsia="Calibri" w:cs="Segoe UI"/>
                <w:b/>
                <w:bCs/>
                <w:sz w:val="18"/>
                <w:szCs w:val="18"/>
              </w:rPr>
            </w:pPr>
            <w:r>
              <w:rPr>
                <w:rFonts w:eastAsia="Calibri" w:cs="Segoe UI"/>
                <w:b/>
                <w:bCs/>
                <w:sz w:val="18"/>
                <w:szCs w:val="18"/>
              </w:rPr>
              <w:t>Evidence of Implementation of ELD Services</w:t>
            </w:r>
          </w:p>
          <w:p w14:paraId="1283B683" w14:textId="780FF003" w:rsidR="00F61CB2" w:rsidRPr="00F61CB2" w:rsidRDefault="007C686C" w:rsidP="00F61CB2">
            <w:pPr>
              <w:pStyle w:val="ListParagraph"/>
              <w:numPr>
                <w:ilvl w:val="0"/>
                <w:numId w:val="37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eastAsia="Times New Roman" w:cs="Segoe UI"/>
                <w:sz w:val="18"/>
                <w:szCs w:val="18"/>
              </w:rPr>
              <w:t>B.</w:t>
            </w:r>
            <w:r>
              <w:t xml:space="preserve"> </w:t>
            </w:r>
            <w:r w:rsidRPr="007C686C">
              <w:rPr>
                <w:rFonts w:eastAsia="Times New Roman" w:cs="Segoe UI"/>
                <w:sz w:val="18"/>
                <w:szCs w:val="18"/>
              </w:rPr>
              <w:t xml:space="preserve">OSPI provides </w:t>
            </w:r>
            <w:r w:rsidR="00AE555A">
              <w:rPr>
                <w:rFonts w:eastAsia="Times New Roman" w:cs="Segoe UI"/>
                <w:sz w:val="18"/>
                <w:szCs w:val="18"/>
              </w:rPr>
              <w:t xml:space="preserve">a </w:t>
            </w:r>
            <w:r w:rsidRPr="007C686C">
              <w:rPr>
                <w:rFonts w:eastAsia="Times New Roman" w:cs="Segoe UI"/>
                <w:sz w:val="18"/>
                <w:szCs w:val="18"/>
              </w:rPr>
              <w:t>list of</w:t>
            </w:r>
            <w:r w:rsidR="009B5B74">
              <w:rPr>
                <w:rFonts w:eastAsia="Times New Roman" w:cs="Segoe UI"/>
                <w:sz w:val="18"/>
                <w:szCs w:val="18"/>
              </w:rPr>
              <w:t xml:space="preserve"> </w:t>
            </w:r>
            <w:r w:rsidR="009B5B74" w:rsidRPr="0076150C">
              <w:rPr>
                <w:rFonts w:eastAsia="Times New Roman" w:cs="Segoe UI"/>
                <w:sz w:val="18"/>
                <w:szCs w:val="18"/>
              </w:rPr>
              <w:t>up to</w:t>
            </w:r>
            <w:r w:rsidRPr="0076150C">
              <w:rPr>
                <w:rFonts w:eastAsia="Times New Roman" w:cs="Segoe UI"/>
                <w:sz w:val="18"/>
                <w:szCs w:val="18"/>
              </w:rPr>
              <w:t xml:space="preserve"> </w:t>
            </w:r>
            <w:r w:rsidR="00846D1F" w:rsidRPr="0076150C">
              <w:rPr>
                <w:rFonts w:eastAsia="Times New Roman" w:cs="Segoe UI"/>
                <w:sz w:val="18"/>
                <w:szCs w:val="18"/>
              </w:rPr>
              <w:t>4</w:t>
            </w:r>
            <w:r w:rsidR="009B5B74" w:rsidRPr="0076150C">
              <w:rPr>
                <w:rFonts w:eastAsia="Times New Roman" w:cs="Segoe UI"/>
                <w:sz w:val="18"/>
                <w:szCs w:val="18"/>
              </w:rPr>
              <w:t xml:space="preserve"> </w:t>
            </w:r>
            <w:r w:rsidRPr="0076150C">
              <w:rPr>
                <w:rFonts w:eastAsia="Times New Roman" w:cs="Segoe UI"/>
                <w:sz w:val="18"/>
                <w:szCs w:val="18"/>
              </w:rPr>
              <w:t>specific schools</w:t>
            </w:r>
            <w:r w:rsidRPr="007C686C">
              <w:rPr>
                <w:rFonts w:eastAsia="Times New Roman" w:cs="Segoe UI"/>
                <w:sz w:val="18"/>
                <w:szCs w:val="18"/>
              </w:rPr>
              <w:t xml:space="preserve"> at or before the </w:t>
            </w:r>
            <w:r w:rsidR="00EB5E4B" w:rsidRPr="00D341A7">
              <w:rPr>
                <w:rFonts w:eastAsia="Times New Roman" w:cs="Segoe UI"/>
                <w:sz w:val="18"/>
                <w:szCs w:val="18"/>
              </w:rPr>
              <w:t>i</w:t>
            </w:r>
            <w:r w:rsidRPr="00D341A7">
              <w:rPr>
                <w:rFonts w:eastAsia="Times New Roman" w:cs="Segoe UI"/>
                <w:sz w:val="18"/>
                <w:szCs w:val="18"/>
              </w:rPr>
              <w:t xml:space="preserve">ntroductory </w:t>
            </w:r>
            <w:r w:rsidR="00EB5E4B" w:rsidRPr="00D341A7">
              <w:rPr>
                <w:rFonts w:eastAsia="Times New Roman" w:cs="Segoe UI"/>
                <w:sz w:val="18"/>
                <w:szCs w:val="18"/>
              </w:rPr>
              <w:t>m</w:t>
            </w:r>
            <w:r w:rsidRPr="00D341A7">
              <w:rPr>
                <w:rFonts w:eastAsia="Times New Roman" w:cs="Segoe UI"/>
                <w:sz w:val="18"/>
                <w:szCs w:val="18"/>
              </w:rPr>
              <w:t>eeting</w:t>
            </w:r>
            <w:r w:rsidRPr="007C686C">
              <w:rPr>
                <w:rFonts w:eastAsia="Times New Roman" w:cs="Segoe UI"/>
                <w:sz w:val="18"/>
                <w:szCs w:val="18"/>
              </w:rPr>
              <w:t xml:space="preserve"> for which detailed evidence will be submitted. LEA submits one electronic file per building containing: </w:t>
            </w:r>
          </w:p>
          <w:p w14:paraId="4BAA18C4" w14:textId="5DECD130" w:rsidR="007C686C" w:rsidRPr="00F61CB2" w:rsidRDefault="007C686C" w:rsidP="00A3057F">
            <w:pPr>
              <w:pStyle w:val="ListParagraph"/>
              <w:numPr>
                <w:ilvl w:val="0"/>
                <w:numId w:val="39"/>
              </w:numPr>
              <w:kinsoku w:val="0"/>
              <w:overflowPunct w:val="0"/>
              <w:adjustRightInd w:val="0"/>
              <w:spacing w:line="219" w:lineRule="exact"/>
              <w:ind w:left="720"/>
              <w:rPr>
                <w:rFonts w:eastAsia="Times New Roman" w:cs="Segoe UI"/>
                <w:sz w:val="18"/>
                <w:szCs w:val="18"/>
              </w:rPr>
            </w:pPr>
            <w:r w:rsidRPr="00F61CB2">
              <w:rPr>
                <w:rFonts w:eastAsia="Times New Roman" w:cs="Segoe UI"/>
                <w:sz w:val="18"/>
                <w:szCs w:val="18"/>
              </w:rPr>
              <w:t xml:space="preserve">Narrative description of </w:t>
            </w:r>
            <w:r w:rsidR="00890E00" w:rsidRPr="00F61CB2">
              <w:rPr>
                <w:rFonts w:eastAsia="Times New Roman" w:cs="Segoe UI"/>
                <w:sz w:val="18"/>
                <w:szCs w:val="18"/>
              </w:rPr>
              <w:t xml:space="preserve">ELD </w:t>
            </w:r>
            <w:r w:rsidRPr="00F61CB2">
              <w:rPr>
                <w:rFonts w:eastAsia="Times New Roman" w:cs="Segoe UI"/>
                <w:sz w:val="18"/>
                <w:szCs w:val="18"/>
              </w:rPr>
              <w:t xml:space="preserve">services and meaningful access to content for </w:t>
            </w:r>
            <w:r w:rsidR="00890E00" w:rsidRPr="00F61CB2">
              <w:rPr>
                <w:rFonts w:eastAsia="Times New Roman" w:cs="Segoe UI"/>
                <w:sz w:val="18"/>
                <w:szCs w:val="18"/>
              </w:rPr>
              <w:t>MLs</w:t>
            </w:r>
            <w:r w:rsidRPr="00F61CB2">
              <w:rPr>
                <w:rFonts w:eastAsia="Times New Roman" w:cs="Segoe UI"/>
                <w:sz w:val="18"/>
                <w:szCs w:val="18"/>
              </w:rPr>
              <w:t xml:space="preserve">, including </w:t>
            </w:r>
            <w:r w:rsidR="00890E00" w:rsidRPr="00F61CB2">
              <w:rPr>
                <w:rFonts w:eastAsia="Times New Roman" w:cs="Segoe UI"/>
                <w:sz w:val="18"/>
                <w:szCs w:val="18"/>
              </w:rPr>
              <w:t>MLs</w:t>
            </w:r>
            <w:r w:rsidRPr="00F61CB2">
              <w:rPr>
                <w:rFonts w:eastAsia="Times New Roman" w:cs="Segoe UI"/>
                <w:sz w:val="18"/>
                <w:szCs w:val="18"/>
              </w:rPr>
              <w:t xml:space="preserve"> with disabilities. </w:t>
            </w:r>
            <w:r w:rsidR="00AE3BAB" w:rsidRPr="00F61CB2">
              <w:rPr>
                <w:rFonts w:eastAsia="Times New Roman" w:cs="Segoe UI"/>
                <w:sz w:val="18"/>
                <w:szCs w:val="18"/>
              </w:rPr>
              <w:t>The narrative</w:t>
            </w:r>
            <w:r w:rsidRPr="00F61CB2">
              <w:rPr>
                <w:rFonts w:eastAsia="Times New Roman" w:cs="Segoe UI"/>
                <w:sz w:val="18"/>
                <w:szCs w:val="18"/>
              </w:rPr>
              <w:t xml:space="preserve"> should include how ELD instruction is planned, what instruction looks </w:t>
            </w:r>
            <w:r w:rsidR="009E25D2" w:rsidRPr="00F61CB2">
              <w:rPr>
                <w:rFonts w:eastAsia="Times New Roman" w:cs="Segoe UI"/>
                <w:sz w:val="18"/>
                <w:szCs w:val="18"/>
              </w:rPr>
              <w:t>like, who</w:t>
            </w:r>
            <w:r w:rsidRPr="00F61CB2">
              <w:rPr>
                <w:rFonts w:eastAsia="Times New Roman" w:cs="Segoe UI"/>
                <w:sz w:val="18"/>
                <w:szCs w:val="18"/>
              </w:rPr>
              <w:t xml:space="preserve"> </w:t>
            </w:r>
            <w:r w:rsidR="003015A7" w:rsidRPr="00F61CB2">
              <w:rPr>
                <w:rFonts w:eastAsia="Times New Roman" w:cs="Segoe UI"/>
                <w:sz w:val="18"/>
                <w:szCs w:val="18"/>
              </w:rPr>
              <w:t>delivers</w:t>
            </w:r>
            <w:r w:rsidRPr="00F61CB2">
              <w:rPr>
                <w:rFonts w:eastAsia="Times New Roman" w:cs="Segoe UI"/>
                <w:sz w:val="18"/>
                <w:szCs w:val="18"/>
              </w:rPr>
              <w:t xml:space="preserve"> instruction</w:t>
            </w:r>
            <w:r w:rsidR="00AE3BAB" w:rsidRPr="00F61CB2">
              <w:rPr>
                <w:rFonts w:eastAsia="Times New Roman" w:cs="Segoe UI"/>
                <w:sz w:val="18"/>
                <w:szCs w:val="18"/>
              </w:rPr>
              <w:t>,</w:t>
            </w:r>
            <w:r w:rsidRPr="00F61CB2">
              <w:rPr>
                <w:rFonts w:eastAsia="Times New Roman" w:cs="Segoe UI"/>
                <w:sz w:val="18"/>
                <w:szCs w:val="18"/>
              </w:rPr>
              <w:t xml:space="preserve"> and what instructional resources and strategies are used. </w:t>
            </w:r>
            <w:r w:rsidR="00C328EA" w:rsidRPr="00F61CB2">
              <w:rPr>
                <w:rFonts w:eastAsia="Times New Roman" w:cs="Segoe UI"/>
                <w:sz w:val="18"/>
                <w:szCs w:val="18"/>
              </w:rPr>
              <w:t>(</w:t>
            </w:r>
            <w:r w:rsidR="00890E00" w:rsidRPr="00F61CB2">
              <w:rPr>
                <w:rFonts w:eastAsia="Times New Roman" w:cs="Segoe UI"/>
                <w:sz w:val="18"/>
                <w:szCs w:val="18"/>
              </w:rPr>
              <w:t>m</w:t>
            </w:r>
            <w:r w:rsidR="00C328EA" w:rsidRPr="00F61CB2">
              <w:rPr>
                <w:rFonts w:eastAsia="Times New Roman" w:cs="Segoe UI"/>
                <w:sz w:val="18"/>
                <w:szCs w:val="18"/>
              </w:rPr>
              <w:t>ay use TBIP application</w:t>
            </w:r>
            <w:r w:rsidR="00F61CB2">
              <w:rPr>
                <w:rFonts w:eastAsia="Times New Roman" w:cs="Segoe UI"/>
                <w:sz w:val="18"/>
                <w:szCs w:val="18"/>
              </w:rPr>
              <w:t xml:space="preserve"> description of ELD services</w:t>
            </w:r>
            <w:r w:rsidR="00C328EA" w:rsidRPr="00F61CB2">
              <w:rPr>
                <w:rFonts w:eastAsia="Times New Roman" w:cs="Segoe UI"/>
                <w:sz w:val="18"/>
                <w:szCs w:val="18"/>
              </w:rPr>
              <w:t>)</w:t>
            </w:r>
          </w:p>
          <w:p w14:paraId="2A07E0C6" w14:textId="262C6E40" w:rsidR="00890E00" w:rsidRDefault="007C686C" w:rsidP="00A3057F">
            <w:pPr>
              <w:pStyle w:val="ListParagraph"/>
              <w:numPr>
                <w:ilvl w:val="0"/>
                <w:numId w:val="31"/>
              </w:numPr>
              <w:kinsoku w:val="0"/>
              <w:overflowPunct w:val="0"/>
              <w:adjustRightInd w:val="0"/>
              <w:spacing w:line="219" w:lineRule="exact"/>
              <w:ind w:left="720"/>
              <w:rPr>
                <w:rFonts w:eastAsia="Times New Roman" w:cs="Segoe UI"/>
                <w:sz w:val="18"/>
                <w:szCs w:val="18"/>
              </w:rPr>
            </w:pPr>
            <w:r w:rsidRPr="00890E00">
              <w:rPr>
                <w:rFonts w:eastAsia="Times New Roman" w:cs="Segoe UI"/>
                <w:sz w:val="18"/>
                <w:szCs w:val="18"/>
              </w:rPr>
              <w:t>Evidence to demonstrate implementation</w:t>
            </w:r>
            <w:r w:rsidR="00C328EA" w:rsidRPr="00890E00">
              <w:rPr>
                <w:rFonts w:eastAsia="Times New Roman" w:cs="Segoe UI"/>
                <w:sz w:val="18"/>
                <w:szCs w:val="18"/>
              </w:rPr>
              <w:t xml:space="preserve"> (</w:t>
            </w:r>
            <w:r w:rsidR="00890E00">
              <w:rPr>
                <w:rFonts w:eastAsia="Times New Roman" w:cs="Segoe UI"/>
                <w:sz w:val="18"/>
                <w:szCs w:val="18"/>
              </w:rPr>
              <w:t>identify</w:t>
            </w:r>
            <w:r w:rsidR="00207501" w:rsidRPr="00890E00">
              <w:rPr>
                <w:rFonts w:eastAsia="Times New Roman" w:cs="Segoe UI"/>
                <w:sz w:val="18"/>
                <w:szCs w:val="18"/>
              </w:rPr>
              <w:t xml:space="preserve"> </w:t>
            </w:r>
            <w:r w:rsidR="00890E00">
              <w:rPr>
                <w:rFonts w:eastAsia="Times New Roman" w:cs="Segoe UI"/>
                <w:sz w:val="18"/>
                <w:szCs w:val="18"/>
              </w:rPr>
              <w:t>each piece of evidence in the narrative</w:t>
            </w:r>
            <w:r w:rsidR="00207501" w:rsidRPr="00890E00">
              <w:rPr>
                <w:rFonts w:eastAsia="Times New Roman" w:cs="Segoe UI"/>
                <w:sz w:val="18"/>
                <w:szCs w:val="18"/>
              </w:rPr>
              <w:t>)</w:t>
            </w:r>
            <w:r w:rsidRPr="00890E00">
              <w:rPr>
                <w:rFonts w:eastAsia="Times New Roman" w:cs="Segoe UI"/>
                <w:sz w:val="18"/>
                <w:szCs w:val="18"/>
              </w:rPr>
              <w:t>:</w:t>
            </w:r>
          </w:p>
          <w:p w14:paraId="38F2B0D1" w14:textId="681F7B24" w:rsidR="00890E00" w:rsidRPr="00890E00" w:rsidRDefault="00890E00" w:rsidP="00890E00">
            <w:pPr>
              <w:pStyle w:val="ListParagraph"/>
              <w:numPr>
                <w:ilvl w:val="1"/>
                <w:numId w:val="31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>
              <w:rPr>
                <w:sz w:val="18"/>
                <w:szCs w:val="18"/>
              </w:rPr>
              <w:t>Teacher/paraeducator s</w:t>
            </w:r>
            <w:r w:rsidR="00846655" w:rsidRPr="00890E00">
              <w:rPr>
                <w:sz w:val="18"/>
                <w:szCs w:val="18"/>
              </w:rPr>
              <w:t>chedules</w:t>
            </w:r>
            <w:r w:rsidR="000639BA">
              <w:rPr>
                <w:sz w:val="18"/>
                <w:szCs w:val="18"/>
              </w:rPr>
              <w:t xml:space="preserve"> </w:t>
            </w:r>
            <w:r w:rsidR="00B7027F">
              <w:rPr>
                <w:sz w:val="18"/>
                <w:szCs w:val="18"/>
              </w:rPr>
              <w:t>(</w:t>
            </w:r>
            <w:hyperlink r:id="rId14" w:history="1">
              <w:hyperlink r:id="rId15" w:history="1">
                <w:r w:rsidR="00B7027F" w:rsidRPr="003267E8">
                  <w:rPr>
                    <w:rStyle w:val="Hyperlink"/>
                    <w:sz w:val="18"/>
                    <w:szCs w:val="18"/>
                  </w:rPr>
                  <w:t>optional template</w:t>
                </w:r>
              </w:hyperlink>
            </w:hyperlink>
            <w:r w:rsidR="000639BA">
              <w:rPr>
                <w:sz w:val="18"/>
                <w:szCs w:val="18"/>
              </w:rPr>
              <w:t>)</w:t>
            </w:r>
          </w:p>
          <w:p w14:paraId="7F15F7D3" w14:textId="6709C376" w:rsidR="00890E00" w:rsidRDefault="00890E00" w:rsidP="00890E00">
            <w:pPr>
              <w:pStyle w:val="ListParagraph"/>
              <w:numPr>
                <w:ilvl w:val="1"/>
                <w:numId w:val="31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I</w:t>
            </w:r>
            <w:r w:rsidR="007C686C" w:rsidRPr="00890E00">
              <w:rPr>
                <w:rFonts w:eastAsia="Times New Roman" w:cs="Segoe UI"/>
                <w:sz w:val="18"/>
                <w:szCs w:val="18"/>
              </w:rPr>
              <w:t xml:space="preserve">mages of </w:t>
            </w:r>
            <w:r>
              <w:rPr>
                <w:rFonts w:eastAsia="Times New Roman" w:cs="Segoe UI"/>
                <w:sz w:val="18"/>
                <w:szCs w:val="18"/>
              </w:rPr>
              <w:t>classroom posters and visual supports</w:t>
            </w:r>
          </w:p>
          <w:p w14:paraId="304BFFB7" w14:textId="186099CA" w:rsidR="00890E00" w:rsidRDefault="00890E00" w:rsidP="00890E00">
            <w:pPr>
              <w:pStyle w:val="ListParagraph"/>
              <w:numPr>
                <w:ilvl w:val="1"/>
                <w:numId w:val="31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S</w:t>
            </w:r>
            <w:r w:rsidR="007C686C" w:rsidRPr="00890E00">
              <w:rPr>
                <w:rFonts w:eastAsia="Times New Roman" w:cs="Segoe UI"/>
                <w:sz w:val="18"/>
                <w:szCs w:val="18"/>
              </w:rPr>
              <w:t xml:space="preserve">trategies used </w:t>
            </w:r>
            <w:r w:rsidR="00582B49" w:rsidRPr="00890E00">
              <w:rPr>
                <w:rFonts w:eastAsia="Times New Roman" w:cs="Segoe UI"/>
                <w:sz w:val="18"/>
                <w:szCs w:val="18"/>
              </w:rPr>
              <w:t xml:space="preserve">in </w:t>
            </w:r>
            <w:r w:rsidR="007C686C" w:rsidRPr="00890E00">
              <w:rPr>
                <w:rFonts w:eastAsia="Times New Roman" w:cs="Segoe UI"/>
                <w:sz w:val="18"/>
                <w:szCs w:val="18"/>
              </w:rPr>
              <w:t>unit/lesson plan</w:t>
            </w:r>
            <w:r w:rsidR="00582B49" w:rsidRPr="00890E00">
              <w:rPr>
                <w:rFonts w:eastAsia="Times New Roman" w:cs="Segoe UI"/>
                <w:sz w:val="18"/>
                <w:szCs w:val="18"/>
              </w:rPr>
              <w:t>(s)</w:t>
            </w:r>
            <w:r w:rsidR="007C686C" w:rsidRPr="00890E00">
              <w:rPr>
                <w:rFonts w:eastAsia="Times New Roman" w:cs="Segoe UI"/>
                <w:sz w:val="18"/>
                <w:szCs w:val="18"/>
              </w:rPr>
              <w:t xml:space="preserve"> </w:t>
            </w:r>
          </w:p>
          <w:p w14:paraId="6D99B033" w14:textId="4212B367" w:rsidR="006E6F12" w:rsidRDefault="00890E00" w:rsidP="00890E00">
            <w:pPr>
              <w:pStyle w:val="ListParagraph"/>
              <w:numPr>
                <w:ilvl w:val="1"/>
                <w:numId w:val="31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Evidence of c</w:t>
            </w:r>
            <w:r w:rsidR="007C686C" w:rsidRPr="00890E00">
              <w:rPr>
                <w:rFonts w:eastAsia="Times New Roman" w:cs="Segoe UI"/>
                <w:sz w:val="18"/>
                <w:szCs w:val="18"/>
              </w:rPr>
              <w:t>ollaboration between ML staff and classroom/content teachers, paraeducators</w:t>
            </w:r>
            <w:r>
              <w:rPr>
                <w:rFonts w:eastAsia="Times New Roman" w:cs="Segoe UI"/>
                <w:sz w:val="18"/>
                <w:szCs w:val="18"/>
              </w:rPr>
              <w:t>, etc.</w:t>
            </w:r>
          </w:p>
          <w:p w14:paraId="10557F14" w14:textId="77777777" w:rsidR="00717E5C" w:rsidRDefault="00890E00" w:rsidP="00890E00">
            <w:pPr>
              <w:pStyle w:val="ListParagraph"/>
              <w:numPr>
                <w:ilvl w:val="1"/>
                <w:numId w:val="31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Evidence of how IEPs of ML students with disabilities include ELD support</w:t>
            </w:r>
          </w:p>
          <w:p w14:paraId="1EE471A8" w14:textId="6B3D3B0D" w:rsidR="00890E00" w:rsidRPr="00890E00" w:rsidRDefault="00890E00" w:rsidP="00890E00">
            <w:pPr>
              <w:pStyle w:val="ListParagraph"/>
              <w:kinsoku w:val="0"/>
              <w:overflowPunct w:val="0"/>
              <w:adjustRightInd w:val="0"/>
              <w:spacing w:line="219" w:lineRule="exact"/>
              <w:ind w:left="1080"/>
              <w:rPr>
                <w:rFonts w:eastAsia="Times New Roman" w:cs="Segoe UI"/>
                <w:sz w:val="18"/>
                <w:szCs w:val="18"/>
              </w:rPr>
            </w:pPr>
          </w:p>
        </w:tc>
        <w:tc>
          <w:tcPr>
            <w:tcW w:w="2160" w:type="dxa"/>
            <w:shd w:val="clear" w:color="auto" w:fill="F2F2F2" w:themeFill="background1" w:themeFillShade="F2"/>
          </w:tcPr>
          <w:p w14:paraId="218A8A7B" w14:textId="77777777" w:rsidR="00F63E6F" w:rsidRDefault="00F63E6F" w:rsidP="00F63E6F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Exemplar</w:t>
            </w:r>
          </w:p>
          <w:p w14:paraId="5AEF570A" w14:textId="77777777" w:rsidR="00F63E6F" w:rsidRDefault="00F63E6F" w:rsidP="00F63E6F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Fully Implemented</w:t>
            </w:r>
          </w:p>
          <w:p w14:paraId="2AEB09FA" w14:textId="77777777" w:rsidR="00F63E6F" w:rsidRDefault="00F63E6F" w:rsidP="00F63E6F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Partially Implemented</w:t>
            </w:r>
          </w:p>
          <w:p w14:paraId="15EA9284" w14:textId="77777777" w:rsidR="00F63E6F" w:rsidRDefault="00F63E6F" w:rsidP="00F63E6F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Not Implemented</w:t>
            </w:r>
          </w:p>
          <w:p w14:paraId="3CE90FE6" w14:textId="1A0B7429" w:rsidR="00606CA7" w:rsidRPr="00F722BC" w:rsidRDefault="00F63E6F" w:rsidP="00F63E6F">
            <w:pPr>
              <w:rPr>
                <w:rFonts w:eastAsia="Calibri" w:cs="Segoe UI"/>
                <w:b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N/A</w:t>
            </w:r>
            <w:r w:rsidRPr="00F722BC">
              <w:rPr>
                <w:rFonts w:eastAsia="Calibri" w:cs="Segoe U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shd w:val="clear" w:color="auto" w:fill="F2F2F2" w:themeFill="background1" w:themeFillShade="F2"/>
          </w:tcPr>
          <w:p w14:paraId="6C62F093" w14:textId="63029C18" w:rsidR="00263F84" w:rsidRPr="003B1CE2" w:rsidRDefault="009A5DE0" w:rsidP="00606CA7">
            <w:pPr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 xml:space="preserve"> </w:t>
            </w:r>
          </w:p>
        </w:tc>
      </w:tr>
      <w:tr w:rsidR="001B3708" w:rsidRPr="00F722BC" w14:paraId="4D1E53DF" w14:textId="77777777" w:rsidTr="6C4E51DA">
        <w:tc>
          <w:tcPr>
            <w:tcW w:w="810" w:type="dxa"/>
          </w:tcPr>
          <w:p w14:paraId="09A0D64F" w14:textId="77777777" w:rsidR="001B3708" w:rsidRPr="00F722BC" w:rsidRDefault="001B3708">
            <w:pPr>
              <w:rPr>
                <w:rFonts w:eastAsia="Calibri" w:cs="Segoe UI"/>
                <w:b/>
                <w:sz w:val="18"/>
                <w:szCs w:val="18"/>
              </w:rPr>
            </w:pPr>
            <w:r>
              <w:rPr>
                <w:rFonts w:eastAsia="Calibri" w:cs="Segoe UI"/>
                <w:b/>
                <w:sz w:val="18"/>
                <w:szCs w:val="18"/>
              </w:rPr>
              <w:t>7.3</w:t>
            </w:r>
          </w:p>
        </w:tc>
        <w:tc>
          <w:tcPr>
            <w:tcW w:w="2250" w:type="dxa"/>
          </w:tcPr>
          <w:p w14:paraId="7A4A4B18" w14:textId="469FA78D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072213">
              <w:rPr>
                <w:rFonts w:eastAsia="Calibri" w:cs="Segoe UI"/>
                <w:b/>
                <w:bCs/>
                <w:sz w:val="18"/>
                <w:szCs w:val="18"/>
              </w:rPr>
              <w:t>Progress Monitoring &amp; Supports</w:t>
            </w:r>
            <w:r>
              <w:rPr>
                <w:rFonts w:eastAsia="Calibri" w:cs="Segoe UI"/>
                <w:b/>
                <w:bCs/>
                <w:sz w:val="18"/>
                <w:szCs w:val="18"/>
              </w:rPr>
              <w:t xml:space="preserve"> </w:t>
            </w:r>
            <w:r w:rsidRPr="004805C0">
              <w:rPr>
                <w:rFonts w:eastAsia="Calibri" w:cs="Segoe UI"/>
                <w:b/>
                <w:bCs/>
                <w:sz w:val="18"/>
                <w:szCs w:val="18"/>
              </w:rPr>
              <w:t>for Exited MLs</w:t>
            </w:r>
          </w:p>
          <w:p w14:paraId="0F2FD2FB" w14:textId="511EC2B1" w:rsidR="001B3708" w:rsidRDefault="001B3708">
            <w:pPr>
              <w:kinsoku w:val="0"/>
              <w:overflowPunct w:val="0"/>
              <w:adjustRightInd w:val="0"/>
              <w:spacing w:line="219" w:lineRule="exact"/>
              <w:ind w:left="-14"/>
              <w:rPr>
                <w:rFonts w:eastAsia="Calibri" w:cs="Segoe UI"/>
                <w:i/>
                <w:iCs/>
                <w:sz w:val="18"/>
                <w:szCs w:val="18"/>
              </w:rPr>
            </w:pPr>
            <w:r w:rsidRPr="008978BC">
              <w:rPr>
                <w:rFonts w:eastAsia="Calibri" w:cs="Segoe UI"/>
                <w:i/>
                <w:iCs/>
                <w:sz w:val="18"/>
                <w:szCs w:val="18"/>
              </w:rPr>
              <w:t xml:space="preserve">Description </w:t>
            </w:r>
            <w:r>
              <w:rPr>
                <w:rFonts w:eastAsia="Calibri" w:cs="Segoe UI"/>
                <w:i/>
                <w:iCs/>
                <w:sz w:val="18"/>
                <w:szCs w:val="18"/>
              </w:rPr>
              <w:t>and</w:t>
            </w:r>
            <w:r w:rsidRPr="008978BC">
              <w:rPr>
                <w:rFonts w:eastAsia="Calibri" w:cs="Segoe UI"/>
                <w:i/>
                <w:iCs/>
                <w:sz w:val="18"/>
                <w:szCs w:val="18"/>
              </w:rPr>
              <w:t xml:space="preserve"> evidence</w:t>
            </w:r>
            <w:r>
              <w:rPr>
                <w:rFonts w:eastAsia="Calibri" w:cs="Segoe UI"/>
                <w:i/>
                <w:iCs/>
                <w:sz w:val="18"/>
                <w:szCs w:val="18"/>
              </w:rPr>
              <w:t xml:space="preserve"> of LEA process for</w:t>
            </w:r>
            <w:r w:rsidRPr="008978BC">
              <w:rPr>
                <w:rFonts w:eastAsia="Calibri" w:cs="Segoe UI"/>
                <w:i/>
                <w:iCs/>
                <w:sz w:val="18"/>
                <w:szCs w:val="18"/>
              </w:rPr>
              <w:t xml:space="preserve"> monitoring and providing academic </w:t>
            </w:r>
            <w:proofErr w:type="gramStart"/>
            <w:r w:rsidRPr="008978BC">
              <w:rPr>
                <w:rFonts w:eastAsia="Calibri" w:cs="Segoe UI"/>
                <w:i/>
                <w:iCs/>
                <w:sz w:val="18"/>
                <w:szCs w:val="18"/>
              </w:rPr>
              <w:t>supports</w:t>
            </w:r>
            <w:proofErr w:type="gramEnd"/>
            <w:r w:rsidRPr="008978BC">
              <w:rPr>
                <w:rFonts w:eastAsia="Calibri" w:cs="Segoe UI"/>
                <w:i/>
                <w:iCs/>
                <w:sz w:val="18"/>
                <w:szCs w:val="18"/>
              </w:rPr>
              <w:t xml:space="preserve"> for</w:t>
            </w:r>
            <w:r>
              <w:rPr>
                <w:rFonts w:eastAsia="Calibri" w:cs="Segoe UI"/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8978BC">
              <w:rPr>
                <w:rFonts w:eastAsia="Calibri" w:cs="Segoe UI"/>
                <w:i/>
                <w:iCs/>
                <w:sz w:val="18"/>
                <w:szCs w:val="18"/>
              </w:rPr>
              <w:t>exited</w:t>
            </w:r>
            <w:proofErr w:type="gramEnd"/>
            <w:r w:rsidRPr="008978BC">
              <w:rPr>
                <w:rFonts w:eastAsia="Calibri" w:cs="Segoe UI"/>
                <w:i/>
                <w:iCs/>
                <w:sz w:val="18"/>
                <w:szCs w:val="18"/>
              </w:rPr>
              <w:t xml:space="preserve"> MLs</w:t>
            </w:r>
            <w:r>
              <w:rPr>
                <w:rFonts w:eastAsia="Calibri" w:cs="Segoe UI"/>
                <w:i/>
                <w:iCs/>
                <w:sz w:val="18"/>
                <w:szCs w:val="18"/>
              </w:rPr>
              <w:t>.</w:t>
            </w:r>
          </w:p>
          <w:p w14:paraId="38BD9304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ind w:left="-14"/>
              <w:rPr>
                <w:rFonts w:eastAsia="Calibri" w:cs="Segoe UI"/>
                <w:i/>
                <w:iCs/>
                <w:sz w:val="18"/>
                <w:szCs w:val="18"/>
              </w:rPr>
            </w:pPr>
          </w:p>
          <w:p w14:paraId="5BBDE442" w14:textId="77777777" w:rsidR="001B3708" w:rsidRPr="005264D9" w:rsidRDefault="001B3708">
            <w:pPr>
              <w:kinsoku w:val="0"/>
              <w:overflowPunct w:val="0"/>
              <w:adjustRightInd w:val="0"/>
              <w:spacing w:line="219" w:lineRule="exact"/>
              <w:ind w:left="-14"/>
              <w:rPr>
                <w:rFonts w:eastAsia="Calibri" w:cs="Segoe UI"/>
                <w:i/>
                <w:iCs/>
                <w:sz w:val="18"/>
                <w:szCs w:val="18"/>
              </w:rPr>
            </w:pPr>
            <w:r w:rsidRPr="008978BC">
              <w:rPr>
                <w:rFonts w:eastAsia="Calibri" w:cs="Segoe UI"/>
                <w:b/>
                <w:i/>
                <w:sz w:val="18"/>
                <w:szCs w:val="18"/>
              </w:rPr>
              <w:t>Risk Level: 3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1EEA8FB8" w14:textId="77777777" w:rsidR="001B3708" w:rsidRPr="00F927C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F927C8">
              <w:rPr>
                <w:rFonts w:eastAsia="Calibri" w:cs="Segoe UI"/>
                <w:b/>
                <w:bCs/>
                <w:sz w:val="18"/>
                <w:szCs w:val="18"/>
              </w:rPr>
              <w:t>LEA Level</w:t>
            </w:r>
          </w:p>
          <w:p w14:paraId="27985438" w14:textId="77777777" w:rsidR="001B3708" w:rsidRPr="004805C0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4805C0">
              <w:rPr>
                <w:rFonts w:eastAsia="Calibri" w:cs="Segoe UI"/>
                <w:b/>
                <w:bCs/>
                <w:sz w:val="18"/>
                <w:szCs w:val="18"/>
              </w:rPr>
              <w:t>Monitoring Process for Exited MLs</w:t>
            </w:r>
          </w:p>
          <w:p w14:paraId="19E3C209" w14:textId="6F272F9C" w:rsidR="001B3708" w:rsidRPr="004805C0" w:rsidRDefault="001B3708">
            <w:pPr>
              <w:pStyle w:val="ListParagraph"/>
              <w:numPr>
                <w:ilvl w:val="0"/>
                <w:numId w:val="36"/>
              </w:num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sz w:val="18"/>
                <w:szCs w:val="18"/>
              </w:rPr>
            </w:pPr>
            <w:r w:rsidRPr="004805C0">
              <w:rPr>
                <w:rFonts w:eastAsia="Calibri" w:cs="Segoe UI"/>
                <w:sz w:val="18"/>
                <w:szCs w:val="18"/>
              </w:rPr>
              <w:t xml:space="preserve">A. LEA submits a document </w:t>
            </w:r>
            <w:r w:rsidR="00890E00">
              <w:rPr>
                <w:rFonts w:eastAsia="Calibri" w:cs="Segoe UI"/>
                <w:sz w:val="18"/>
                <w:szCs w:val="18"/>
              </w:rPr>
              <w:t xml:space="preserve">or spreadsheet </w:t>
            </w:r>
            <w:r w:rsidRPr="004805C0">
              <w:rPr>
                <w:rFonts w:eastAsia="Calibri" w:cs="Segoe UI"/>
                <w:sz w:val="18"/>
                <w:szCs w:val="18"/>
              </w:rPr>
              <w:t xml:space="preserve">indicating: </w:t>
            </w:r>
          </w:p>
          <w:p w14:paraId="51979701" w14:textId="77777777" w:rsidR="001B3708" w:rsidRPr="004805C0" w:rsidRDefault="001B3708" w:rsidP="00A3057F">
            <w:pPr>
              <w:pStyle w:val="ListParagraph"/>
              <w:numPr>
                <w:ilvl w:val="0"/>
                <w:numId w:val="5"/>
              </w:numPr>
              <w:kinsoku w:val="0"/>
              <w:overflowPunct w:val="0"/>
              <w:adjustRightInd w:val="0"/>
              <w:spacing w:line="219" w:lineRule="exact"/>
              <w:ind w:left="706"/>
              <w:rPr>
                <w:rFonts w:eastAsia="Calibri" w:cs="Segoe UI"/>
                <w:sz w:val="18"/>
                <w:szCs w:val="18"/>
              </w:rPr>
            </w:pPr>
            <w:r w:rsidRPr="004805C0">
              <w:rPr>
                <w:rFonts w:eastAsia="Calibri" w:cs="Segoe UI"/>
                <w:sz w:val="18"/>
                <w:szCs w:val="18"/>
              </w:rPr>
              <w:t xml:space="preserve">List of all students who </w:t>
            </w:r>
            <w:proofErr w:type="gramStart"/>
            <w:r w:rsidRPr="004805C0">
              <w:rPr>
                <w:rFonts w:eastAsia="Calibri" w:cs="Segoe UI"/>
                <w:sz w:val="18"/>
                <w:szCs w:val="18"/>
              </w:rPr>
              <w:t>exited</w:t>
            </w:r>
            <w:proofErr w:type="gramEnd"/>
            <w:r w:rsidRPr="004805C0">
              <w:rPr>
                <w:rFonts w:eastAsia="Calibri" w:cs="Segoe UI"/>
                <w:sz w:val="18"/>
                <w:szCs w:val="18"/>
              </w:rPr>
              <w:t xml:space="preserve"> within the past two years</w:t>
            </w:r>
          </w:p>
          <w:p w14:paraId="3F88E2FF" w14:textId="77777777" w:rsidR="001B3708" w:rsidRPr="004805C0" w:rsidRDefault="001B3708" w:rsidP="00A3057F">
            <w:pPr>
              <w:pStyle w:val="ListParagraph"/>
              <w:numPr>
                <w:ilvl w:val="0"/>
                <w:numId w:val="5"/>
              </w:numPr>
              <w:kinsoku w:val="0"/>
              <w:overflowPunct w:val="0"/>
              <w:adjustRightInd w:val="0"/>
              <w:spacing w:line="219" w:lineRule="exact"/>
              <w:ind w:left="706"/>
              <w:rPr>
                <w:rFonts w:eastAsia="Calibri" w:cs="Segoe UI"/>
                <w:sz w:val="18"/>
                <w:szCs w:val="18"/>
              </w:rPr>
            </w:pPr>
            <w:r w:rsidRPr="004805C0">
              <w:rPr>
                <w:rFonts w:eastAsia="Calibri" w:cs="Segoe UI"/>
                <w:sz w:val="18"/>
                <w:szCs w:val="18"/>
              </w:rPr>
              <w:t xml:space="preserve">Data used to determine </w:t>
            </w:r>
            <w:proofErr w:type="gramStart"/>
            <w:r w:rsidRPr="004805C0">
              <w:rPr>
                <w:rFonts w:eastAsia="Calibri" w:cs="Segoe UI"/>
                <w:sz w:val="18"/>
                <w:szCs w:val="18"/>
              </w:rPr>
              <w:t>that</w:t>
            </w:r>
            <w:proofErr w:type="gramEnd"/>
            <w:r w:rsidRPr="004805C0">
              <w:rPr>
                <w:rFonts w:eastAsia="Calibri" w:cs="Segoe UI"/>
                <w:sz w:val="18"/>
                <w:szCs w:val="18"/>
              </w:rPr>
              <w:t xml:space="preserve"> the student is performing at grade level or needs support </w:t>
            </w:r>
          </w:p>
          <w:p w14:paraId="01791E1E" w14:textId="77777777" w:rsidR="001B3708" w:rsidRPr="004805C0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sz w:val="18"/>
                <w:szCs w:val="18"/>
              </w:rPr>
            </w:pPr>
          </w:p>
          <w:p w14:paraId="5539A484" w14:textId="1FEF4FAB" w:rsidR="001B3708" w:rsidRDefault="001B3708" w:rsidP="00890E00">
            <w:pPr>
              <w:pStyle w:val="ListParagraph"/>
              <w:numPr>
                <w:ilvl w:val="0"/>
                <w:numId w:val="18"/>
              </w:num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sz w:val="18"/>
                <w:szCs w:val="18"/>
              </w:rPr>
            </w:pPr>
            <w:r w:rsidRPr="004805C0">
              <w:rPr>
                <w:rFonts w:eastAsia="Calibri" w:cs="Segoe UI"/>
                <w:sz w:val="18"/>
                <w:szCs w:val="18"/>
              </w:rPr>
              <w:t>B. LEA submits a narrative</w:t>
            </w:r>
            <w:r w:rsidR="00890E00">
              <w:rPr>
                <w:rFonts w:eastAsia="Calibri" w:cs="Segoe UI"/>
                <w:sz w:val="18"/>
                <w:szCs w:val="18"/>
              </w:rPr>
              <w:t xml:space="preserve"> </w:t>
            </w:r>
            <w:r w:rsidRPr="004805C0">
              <w:rPr>
                <w:rFonts w:eastAsia="Calibri" w:cs="Segoe UI"/>
                <w:sz w:val="18"/>
                <w:szCs w:val="18"/>
              </w:rPr>
              <w:t xml:space="preserve">description of the process used to determine which </w:t>
            </w:r>
            <w:r w:rsidR="00890E00">
              <w:rPr>
                <w:rFonts w:eastAsia="Calibri" w:cs="Segoe UI"/>
                <w:sz w:val="18"/>
                <w:szCs w:val="18"/>
              </w:rPr>
              <w:t>former/</w:t>
            </w:r>
            <w:r w:rsidRPr="004805C0">
              <w:rPr>
                <w:rFonts w:eastAsia="Calibri" w:cs="Segoe UI"/>
                <w:sz w:val="18"/>
                <w:szCs w:val="18"/>
              </w:rPr>
              <w:t>exited MLs need</w:t>
            </w:r>
            <w:r w:rsidR="00890E00">
              <w:rPr>
                <w:rFonts w:eastAsia="Calibri" w:cs="Segoe UI"/>
                <w:sz w:val="18"/>
                <w:szCs w:val="18"/>
              </w:rPr>
              <w:t xml:space="preserve"> academic</w:t>
            </w:r>
            <w:r w:rsidRPr="004805C0">
              <w:rPr>
                <w:rFonts w:eastAsia="Calibri" w:cs="Segoe UI"/>
                <w:sz w:val="18"/>
                <w:szCs w:val="18"/>
              </w:rPr>
              <w:t xml:space="preserve"> assistance and </w:t>
            </w:r>
            <w:r w:rsidR="00890E00">
              <w:rPr>
                <w:rFonts w:eastAsia="Calibri" w:cs="Segoe UI"/>
                <w:sz w:val="18"/>
                <w:szCs w:val="18"/>
              </w:rPr>
              <w:t xml:space="preserve">what </w:t>
            </w:r>
            <w:proofErr w:type="gramStart"/>
            <w:r w:rsidRPr="004805C0">
              <w:rPr>
                <w:rFonts w:eastAsia="Calibri" w:cs="Segoe UI"/>
                <w:sz w:val="18"/>
                <w:szCs w:val="18"/>
              </w:rPr>
              <w:t>supports</w:t>
            </w:r>
            <w:r w:rsidR="00890E00">
              <w:rPr>
                <w:rFonts w:eastAsia="Calibri" w:cs="Segoe UI"/>
                <w:sz w:val="18"/>
                <w:szCs w:val="18"/>
              </w:rPr>
              <w:t xml:space="preserve"> are</w:t>
            </w:r>
            <w:proofErr w:type="gramEnd"/>
            <w:r w:rsidRPr="004805C0">
              <w:rPr>
                <w:rFonts w:eastAsia="Calibri" w:cs="Segoe UI"/>
                <w:sz w:val="18"/>
                <w:szCs w:val="18"/>
              </w:rPr>
              <w:t xml:space="preserve"> available to </w:t>
            </w:r>
            <w:proofErr w:type="gramStart"/>
            <w:r w:rsidRPr="004805C0">
              <w:rPr>
                <w:rFonts w:eastAsia="Calibri" w:cs="Segoe UI"/>
                <w:sz w:val="18"/>
                <w:szCs w:val="18"/>
              </w:rPr>
              <w:t>exited</w:t>
            </w:r>
            <w:proofErr w:type="gramEnd"/>
            <w:r w:rsidRPr="004805C0">
              <w:rPr>
                <w:rFonts w:eastAsia="Calibri" w:cs="Segoe UI"/>
                <w:sz w:val="18"/>
                <w:szCs w:val="18"/>
              </w:rPr>
              <w:t xml:space="preserve"> </w:t>
            </w:r>
            <w:r w:rsidR="00890E00">
              <w:rPr>
                <w:rFonts w:eastAsia="Calibri" w:cs="Segoe UI"/>
                <w:sz w:val="18"/>
                <w:szCs w:val="18"/>
              </w:rPr>
              <w:t xml:space="preserve">ML </w:t>
            </w:r>
            <w:r w:rsidRPr="004805C0">
              <w:rPr>
                <w:rFonts w:eastAsia="Calibri" w:cs="Segoe UI"/>
                <w:sz w:val="18"/>
                <w:szCs w:val="18"/>
              </w:rPr>
              <w:t>students (may be part of a M</w:t>
            </w:r>
            <w:r w:rsidR="00F61CB2">
              <w:rPr>
                <w:rFonts w:eastAsia="Calibri" w:cs="Segoe UI"/>
                <w:sz w:val="18"/>
                <w:szCs w:val="18"/>
              </w:rPr>
              <w:t>ulti-Tiered System of Supports</w:t>
            </w:r>
            <w:r w:rsidRPr="004805C0">
              <w:rPr>
                <w:rFonts w:eastAsia="Calibri" w:cs="Segoe UI"/>
                <w:sz w:val="18"/>
                <w:szCs w:val="18"/>
              </w:rPr>
              <w:t>).</w:t>
            </w:r>
          </w:p>
          <w:p w14:paraId="50528F4E" w14:textId="77777777" w:rsidR="00890E00" w:rsidRDefault="00890E00" w:rsidP="00890E00">
            <w:pPr>
              <w:pStyle w:val="ListParagraph"/>
              <w:kinsoku w:val="0"/>
              <w:overflowPunct w:val="0"/>
              <w:adjustRightInd w:val="0"/>
              <w:spacing w:line="219" w:lineRule="exact"/>
              <w:ind w:left="360"/>
              <w:rPr>
                <w:rFonts w:eastAsia="Calibri" w:cs="Segoe UI"/>
                <w:sz w:val="18"/>
                <w:szCs w:val="18"/>
              </w:rPr>
            </w:pPr>
          </w:p>
          <w:p w14:paraId="71F6B8B4" w14:textId="795FC7C6" w:rsidR="00890E00" w:rsidRPr="00890E00" w:rsidRDefault="00890E00" w:rsidP="00890E00">
            <w:pPr>
              <w:pStyle w:val="ListParagraph"/>
              <w:kinsoku w:val="0"/>
              <w:overflowPunct w:val="0"/>
              <w:adjustRightInd w:val="0"/>
              <w:spacing w:line="219" w:lineRule="exact"/>
              <w:ind w:left="360"/>
              <w:rPr>
                <w:rFonts w:eastAsia="Calibri" w:cs="Segoe UI"/>
                <w:sz w:val="18"/>
                <w:szCs w:val="18"/>
              </w:rPr>
            </w:pPr>
          </w:p>
        </w:tc>
        <w:tc>
          <w:tcPr>
            <w:tcW w:w="2160" w:type="dxa"/>
          </w:tcPr>
          <w:p w14:paraId="2118BA08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Exemplar</w:t>
            </w:r>
          </w:p>
          <w:p w14:paraId="4CA57EAD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Fully Implemented</w:t>
            </w:r>
          </w:p>
          <w:p w14:paraId="03F98E6A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Partially Implemented</w:t>
            </w:r>
          </w:p>
          <w:p w14:paraId="17D92AA3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Not Implemented</w:t>
            </w:r>
          </w:p>
          <w:p w14:paraId="0145768D" w14:textId="77777777" w:rsidR="001B3708" w:rsidRPr="00F722BC" w:rsidRDefault="001B3708">
            <w:pPr>
              <w:rPr>
                <w:rFonts w:eastAsia="Calibri" w:cs="Segoe UI"/>
                <w:b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N/A</w:t>
            </w:r>
            <w:r w:rsidRPr="00F722BC">
              <w:rPr>
                <w:rFonts w:eastAsia="Calibri" w:cs="Segoe U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</w:tcPr>
          <w:p w14:paraId="60E1AFB3" w14:textId="77777777" w:rsidR="001B3708" w:rsidRPr="00F722BC" w:rsidRDefault="001B3708">
            <w:pPr>
              <w:rPr>
                <w:rFonts w:eastAsia="Times New Roman" w:cs="Segoe UI"/>
                <w:sz w:val="18"/>
                <w:szCs w:val="18"/>
              </w:rPr>
            </w:pPr>
          </w:p>
        </w:tc>
      </w:tr>
      <w:tr w:rsidR="001B3708" w:rsidRPr="00F722BC" w14:paraId="3FDED718" w14:textId="77777777" w:rsidTr="6C4E51DA">
        <w:tc>
          <w:tcPr>
            <w:tcW w:w="810" w:type="dxa"/>
            <w:shd w:val="clear" w:color="auto" w:fill="F2F2F2" w:themeFill="background1" w:themeFillShade="F2"/>
          </w:tcPr>
          <w:p w14:paraId="1F848242" w14:textId="77777777" w:rsidR="001B3708" w:rsidRDefault="001B3708">
            <w:pPr>
              <w:rPr>
                <w:rFonts w:eastAsia="Calibri" w:cs="Segoe UI"/>
                <w:b/>
                <w:sz w:val="18"/>
                <w:szCs w:val="18"/>
              </w:rPr>
            </w:pPr>
            <w:r>
              <w:rPr>
                <w:rFonts w:eastAsia="Calibri" w:cs="Segoe UI"/>
                <w:b/>
                <w:sz w:val="18"/>
                <w:szCs w:val="18"/>
              </w:rPr>
              <w:lastRenderedPageBreak/>
              <w:t>7.4</w:t>
            </w:r>
          </w:p>
        </w:tc>
        <w:tc>
          <w:tcPr>
            <w:tcW w:w="2250" w:type="dxa"/>
            <w:shd w:val="clear" w:color="auto" w:fill="F2F2F2" w:themeFill="background1" w:themeFillShade="F2"/>
          </w:tcPr>
          <w:p w14:paraId="3985D533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72301E">
              <w:rPr>
                <w:rFonts w:eastAsia="Calibri" w:cs="Segoe UI"/>
                <w:b/>
                <w:bCs/>
                <w:sz w:val="18"/>
                <w:szCs w:val="18"/>
              </w:rPr>
              <w:t>Professional Learning</w:t>
            </w:r>
          </w:p>
          <w:p w14:paraId="5E50DA58" w14:textId="46678FDD" w:rsidR="001B3708" w:rsidRDefault="001B3708">
            <w:pPr>
              <w:rPr>
                <w:rFonts w:eastAsia="Calibri" w:cs="Segoe UI"/>
                <w:i/>
                <w:iCs/>
                <w:sz w:val="18"/>
                <w:szCs w:val="18"/>
              </w:rPr>
            </w:pPr>
            <w:r w:rsidRPr="001531EA">
              <w:rPr>
                <w:rFonts w:eastAsia="Calibri" w:cs="Segoe UI"/>
                <w:i/>
                <w:iCs/>
                <w:sz w:val="18"/>
                <w:szCs w:val="18"/>
              </w:rPr>
              <w:t>Evidence of professional learning and implementation</w:t>
            </w:r>
            <w:r w:rsidR="00890E00">
              <w:rPr>
                <w:rFonts w:eastAsia="Calibri" w:cs="Segoe UI"/>
                <w:i/>
                <w:iCs/>
                <w:sz w:val="18"/>
                <w:szCs w:val="18"/>
              </w:rPr>
              <w:t xml:space="preserve"> (including PL on </w:t>
            </w:r>
            <w:r w:rsidRPr="001531EA">
              <w:rPr>
                <w:rFonts w:eastAsia="Calibri" w:cs="Segoe UI"/>
                <w:i/>
                <w:iCs/>
                <w:sz w:val="18"/>
                <w:szCs w:val="18"/>
              </w:rPr>
              <w:t>WIDA ELD Standards Framework</w:t>
            </w:r>
            <w:r>
              <w:rPr>
                <w:rFonts w:eastAsia="Calibri" w:cs="Segoe UI"/>
                <w:i/>
                <w:iCs/>
                <w:sz w:val="18"/>
                <w:szCs w:val="18"/>
              </w:rPr>
              <w:t>)</w:t>
            </w:r>
            <w:r w:rsidR="00890E00">
              <w:rPr>
                <w:rFonts w:eastAsia="Calibri" w:cs="Segoe UI"/>
                <w:i/>
                <w:iCs/>
                <w:sz w:val="18"/>
                <w:szCs w:val="18"/>
              </w:rPr>
              <w:t>.</w:t>
            </w:r>
          </w:p>
          <w:p w14:paraId="5ED5537C" w14:textId="77777777" w:rsidR="001B3708" w:rsidRPr="001531EA" w:rsidRDefault="001B3708">
            <w:pPr>
              <w:ind w:left="-14"/>
              <w:rPr>
                <w:rFonts w:eastAsia="Calibri" w:cs="Segoe UI"/>
                <w:i/>
                <w:iCs/>
                <w:sz w:val="18"/>
                <w:szCs w:val="18"/>
              </w:rPr>
            </w:pPr>
          </w:p>
          <w:p w14:paraId="38F09D01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F722BC"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  <w:t xml:space="preserve">Risk Level: </w:t>
            </w:r>
            <w:r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1C40ADB" w14:textId="77777777" w:rsidR="001B3708" w:rsidRPr="00F722BC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F722BC">
              <w:rPr>
                <w:rFonts w:eastAsia="Calibri" w:cs="Segoe UI"/>
                <w:b/>
                <w:bCs/>
                <w:sz w:val="18"/>
                <w:szCs w:val="18"/>
              </w:rPr>
              <w:t>LEA Level</w:t>
            </w:r>
          </w:p>
          <w:p w14:paraId="58E11EB7" w14:textId="77777777" w:rsidR="001B3708" w:rsidRPr="002626B7" w:rsidRDefault="001B3708">
            <w:pPr>
              <w:kinsoku w:val="0"/>
              <w:overflowPunct w:val="0"/>
              <w:adjustRightInd w:val="0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58ABC77">
              <w:rPr>
                <w:rFonts w:eastAsia="Calibri" w:cs="Segoe UI"/>
                <w:b/>
                <w:bCs/>
                <w:sz w:val="18"/>
                <w:szCs w:val="18"/>
              </w:rPr>
              <w:t>Professional Learning</w:t>
            </w:r>
          </w:p>
          <w:p w14:paraId="4F64444C" w14:textId="3A2D29D1" w:rsidR="00F61CB2" w:rsidRPr="00F61CB2" w:rsidRDefault="001B3708" w:rsidP="00F61CB2">
            <w:pPr>
              <w:pStyle w:val="ListParagraph"/>
              <w:numPr>
                <w:ilvl w:val="0"/>
                <w:numId w:val="13"/>
              </w:numPr>
              <w:spacing w:line="259" w:lineRule="auto"/>
              <w:ind w:left="360"/>
              <w:rPr>
                <w:rFonts w:eastAsiaTheme="minorEastAsia" w:cs="Segoe UI"/>
                <w:sz w:val="18"/>
                <w:szCs w:val="18"/>
              </w:rPr>
            </w:pPr>
            <w:r w:rsidRPr="004805C0">
              <w:rPr>
                <w:rFonts w:eastAsiaTheme="minorEastAsia" w:cs="Segoe UI"/>
                <w:sz w:val="18"/>
                <w:szCs w:val="18"/>
              </w:rPr>
              <w:t xml:space="preserve">A. LEA submits </w:t>
            </w:r>
            <w:r w:rsidR="00890E00">
              <w:rPr>
                <w:rFonts w:eastAsiaTheme="minorEastAsia" w:cs="Segoe UI"/>
                <w:sz w:val="18"/>
                <w:szCs w:val="18"/>
              </w:rPr>
              <w:t>1</w:t>
            </w:r>
            <w:r w:rsidRPr="004805C0">
              <w:rPr>
                <w:rFonts w:eastAsiaTheme="minorEastAsia" w:cs="Segoe UI"/>
                <w:sz w:val="18"/>
                <w:szCs w:val="18"/>
              </w:rPr>
              <w:t xml:space="preserve"> file per session for 3 professional learning activities delivered </w:t>
            </w:r>
            <w:r w:rsidR="00C44228">
              <w:rPr>
                <w:rFonts w:eastAsiaTheme="minorEastAsia" w:cs="Segoe UI"/>
                <w:sz w:val="18"/>
                <w:szCs w:val="18"/>
              </w:rPr>
              <w:t>during the review year</w:t>
            </w:r>
            <w:r w:rsidRPr="004805C0">
              <w:rPr>
                <w:rFonts w:eastAsiaTheme="minorEastAsia" w:cs="Segoe UI"/>
                <w:sz w:val="18"/>
                <w:szCs w:val="18"/>
              </w:rPr>
              <w:t xml:space="preserve"> </w:t>
            </w:r>
            <w:r w:rsidR="00890E00">
              <w:rPr>
                <w:rFonts w:eastAsiaTheme="minorEastAsia" w:cs="Segoe UI"/>
                <w:sz w:val="18"/>
                <w:szCs w:val="18"/>
              </w:rPr>
              <w:t>including</w:t>
            </w:r>
            <w:r w:rsidRPr="004805C0">
              <w:rPr>
                <w:rFonts w:eastAsiaTheme="minorEastAsia" w:cs="Segoe UI"/>
                <w:sz w:val="18"/>
                <w:szCs w:val="18"/>
              </w:rPr>
              <w:t>:</w:t>
            </w:r>
          </w:p>
          <w:p w14:paraId="549D0514" w14:textId="7D151DED" w:rsidR="00F61CB2" w:rsidRDefault="001B3708" w:rsidP="00F61CB2">
            <w:pPr>
              <w:pStyle w:val="ListParagraph"/>
              <w:numPr>
                <w:ilvl w:val="0"/>
                <w:numId w:val="38"/>
              </w:numPr>
              <w:ind w:left="706"/>
              <w:rPr>
                <w:rFonts w:eastAsiaTheme="minorEastAsia" w:cs="Segoe UI"/>
                <w:sz w:val="18"/>
                <w:szCs w:val="18"/>
              </w:rPr>
            </w:pPr>
            <w:r w:rsidRPr="4FF892D8">
              <w:rPr>
                <w:rFonts w:eastAsiaTheme="minorEastAsia" w:cs="Segoe UI"/>
                <w:sz w:val="18"/>
                <w:szCs w:val="18"/>
              </w:rPr>
              <w:t xml:space="preserve">Cover sheet </w:t>
            </w:r>
            <w:r w:rsidRPr="004471C6">
              <w:rPr>
                <w:rFonts w:eastAsiaTheme="minorEastAsia" w:cs="Segoe UI"/>
                <w:sz w:val="18"/>
                <w:szCs w:val="18"/>
              </w:rPr>
              <w:t>(</w:t>
            </w:r>
            <w:hyperlink r:id="rId16" w:history="1">
              <w:hyperlink r:id="rId17" w:history="1">
                <w:r w:rsidRPr="003267E8">
                  <w:rPr>
                    <w:rStyle w:val="Hyperlink"/>
                    <w:rFonts w:eastAsiaTheme="minorEastAsia" w:cs="Segoe UI"/>
                    <w:sz w:val="18"/>
                    <w:szCs w:val="18"/>
                  </w:rPr>
                  <w:t>OSPI provided template</w:t>
                </w:r>
              </w:hyperlink>
            </w:hyperlink>
            <w:r w:rsidRPr="004471C6">
              <w:rPr>
                <w:rFonts w:eastAsiaTheme="minorEastAsia" w:cs="Segoe UI"/>
                <w:sz w:val="18"/>
                <w:szCs w:val="18"/>
              </w:rPr>
              <w:t>)</w:t>
            </w:r>
            <w:r w:rsidRPr="4FF892D8">
              <w:rPr>
                <w:rFonts w:eastAsiaTheme="minorEastAsia" w:cs="Segoe UI"/>
                <w:sz w:val="18"/>
                <w:szCs w:val="18"/>
              </w:rPr>
              <w:t xml:space="preserve"> </w:t>
            </w:r>
          </w:p>
          <w:p w14:paraId="26D8B891" w14:textId="77777777" w:rsidR="00F61CB2" w:rsidRDefault="001B3708" w:rsidP="00F61CB2">
            <w:pPr>
              <w:pStyle w:val="ListParagraph"/>
              <w:numPr>
                <w:ilvl w:val="0"/>
                <w:numId w:val="38"/>
              </w:numPr>
              <w:ind w:left="706"/>
              <w:rPr>
                <w:rFonts w:eastAsiaTheme="minorEastAsia" w:cs="Segoe UI"/>
                <w:sz w:val="18"/>
                <w:szCs w:val="18"/>
              </w:rPr>
            </w:pPr>
            <w:r w:rsidRPr="00F61CB2">
              <w:rPr>
                <w:rFonts w:eastAsiaTheme="minorEastAsia" w:cs="Segoe UI"/>
                <w:sz w:val="18"/>
                <w:szCs w:val="18"/>
              </w:rPr>
              <w:t>Agenda</w:t>
            </w:r>
          </w:p>
          <w:p w14:paraId="632D6685" w14:textId="77777777" w:rsidR="00F61CB2" w:rsidRDefault="001B3708" w:rsidP="00F61CB2">
            <w:pPr>
              <w:pStyle w:val="ListParagraph"/>
              <w:numPr>
                <w:ilvl w:val="0"/>
                <w:numId w:val="38"/>
              </w:numPr>
              <w:ind w:left="706"/>
              <w:rPr>
                <w:rFonts w:eastAsiaTheme="minorEastAsia" w:cs="Segoe UI"/>
                <w:sz w:val="18"/>
                <w:szCs w:val="18"/>
              </w:rPr>
            </w:pPr>
            <w:r w:rsidRPr="00F61CB2">
              <w:rPr>
                <w:rFonts w:eastAsiaTheme="minorEastAsia" w:cs="Segoe UI"/>
                <w:sz w:val="18"/>
                <w:szCs w:val="18"/>
              </w:rPr>
              <w:t xml:space="preserve">Evidence of participation (sign-in sheet) </w:t>
            </w:r>
          </w:p>
          <w:p w14:paraId="5FC2DFF8" w14:textId="6F28349B" w:rsidR="00F61CB2" w:rsidRDefault="001B3708" w:rsidP="00F61CB2">
            <w:pPr>
              <w:pStyle w:val="ListParagraph"/>
              <w:numPr>
                <w:ilvl w:val="0"/>
                <w:numId w:val="38"/>
              </w:numPr>
              <w:ind w:left="706"/>
              <w:rPr>
                <w:rFonts w:eastAsiaTheme="minorEastAsia" w:cs="Segoe UI"/>
                <w:sz w:val="18"/>
                <w:szCs w:val="18"/>
              </w:rPr>
            </w:pPr>
            <w:r w:rsidRPr="00F61CB2">
              <w:rPr>
                <w:rFonts w:eastAsiaTheme="minorEastAsia" w:cs="Segoe UI"/>
                <w:sz w:val="18"/>
                <w:szCs w:val="18"/>
              </w:rPr>
              <w:t xml:space="preserve">Presentation </w:t>
            </w:r>
            <w:r w:rsidR="00890E00" w:rsidRPr="00F61CB2">
              <w:rPr>
                <w:rFonts w:eastAsiaTheme="minorEastAsia" w:cs="Segoe UI"/>
                <w:sz w:val="18"/>
                <w:szCs w:val="18"/>
              </w:rPr>
              <w:t>m</w:t>
            </w:r>
            <w:r w:rsidRPr="00F61CB2">
              <w:rPr>
                <w:rFonts w:eastAsiaTheme="minorEastAsia" w:cs="Segoe UI"/>
                <w:sz w:val="18"/>
                <w:szCs w:val="18"/>
              </w:rPr>
              <w:t xml:space="preserve">aterials (Slide deck, handouts, etc.) </w:t>
            </w:r>
          </w:p>
          <w:p w14:paraId="52171D43" w14:textId="77777777" w:rsidR="001B3708" w:rsidRPr="00F61CB2" w:rsidRDefault="001B3708" w:rsidP="00F61CB2">
            <w:pPr>
              <w:pStyle w:val="ListParagraph"/>
              <w:numPr>
                <w:ilvl w:val="0"/>
                <w:numId w:val="38"/>
              </w:numPr>
              <w:ind w:left="706"/>
              <w:rPr>
                <w:rFonts w:eastAsiaTheme="minorEastAsia" w:cs="Segoe UI"/>
                <w:sz w:val="18"/>
                <w:szCs w:val="18"/>
              </w:rPr>
            </w:pPr>
            <w:r w:rsidRPr="00F61CB2">
              <w:rPr>
                <w:rFonts w:eastAsiaTheme="minorEastAsia" w:cs="Segoe UI"/>
                <w:sz w:val="18"/>
                <w:szCs w:val="18"/>
              </w:rPr>
              <w:t>Implementation evidence (walkthrough notes, coaching cycle notes, pictures of classroom evidence, etc.)</w:t>
            </w:r>
          </w:p>
          <w:p w14:paraId="5BCA69F5" w14:textId="77777777" w:rsidR="001B3708" w:rsidRPr="002626B7" w:rsidRDefault="001B3708">
            <w:pPr>
              <w:pStyle w:val="ListParagraph"/>
              <w:kinsoku w:val="0"/>
              <w:overflowPunct w:val="0"/>
              <w:adjustRightInd w:val="0"/>
              <w:ind w:left="346" w:hanging="288"/>
              <w:rPr>
                <w:rFonts w:eastAsia="Calibri" w:cs="Segoe UI"/>
                <w:sz w:val="18"/>
                <w:szCs w:val="18"/>
              </w:rPr>
            </w:pPr>
          </w:p>
        </w:tc>
        <w:tc>
          <w:tcPr>
            <w:tcW w:w="2160" w:type="dxa"/>
            <w:shd w:val="clear" w:color="auto" w:fill="F2F2F2" w:themeFill="background1" w:themeFillShade="F2"/>
          </w:tcPr>
          <w:p w14:paraId="7F4FB4F1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Exemplar</w:t>
            </w:r>
          </w:p>
          <w:p w14:paraId="2FDD72B2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Fully Implemented</w:t>
            </w:r>
          </w:p>
          <w:p w14:paraId="5D85D4EE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Partially Implemented</w:t>
            </w:r>
          </w:p>
          <w:p w14:paraId="72468620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Not Implemented</w:t>
            </w:r>
          </w:p>
          <w:p w14:paraId="16946766" w14:textId="77777777" w:rsidR="001B3708" w:rsidRPr="00F722BC" w:rsidRDefault="001B3708">
            <w:pPr>
              <w:rPr>
                <w:rFonts w:eastAsia="Calibri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N/A</w:t>
            </w:r>
            <w:r w:rsidRPr="00F722BC">
              <w:rPr>
                <w:rFonts w:eastAsia="Times New Roman" w:cs="Segoe UI"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shd w:val="clear" w:color="auto" w:fill="F2F2F2" w:themeFill="background1" w:themeFillShade="F2"/>
          </w:tcPr>
          <w:p w14:paraId="564F6B93" w14:textId="77777777" w:rsidR="001B3708" w:rsidRPr="00F722BC" w:rsidRDefault="001B3708">
            <w:pPr>
              <w:rPr>
                <w:rFonts w:eastAsia="Times New Roman" w:cs="Segoe UI"/>
                <w:sz w:val="18"/>
                <w:szCs w:val="18"/>
              </w:rPr>
            </w:pPr>
          </w:p>
        </w:tc>
      </w:tr>
      <w:tr w:rsidR="001B3708" w:rsidRPr="00F722BC" w14:paraId="63E4D6E4" w14:textId="77777777" w:rsidTr="6C4E51DA">
        <w:tc>
          <w:tcPr>
            <w:tcW w:w="810" w:type="dxa"/>
          </w:tcPr>
          <w:p w14:paraId="62EE94C0" w14:textId="77777777" w:rsidR="001B3708" w:rsidRDefault="001B3708">
            <w:pPr>
              <w:rPr>
                <w:rFonts w:eastAsia="Calibri" w:cs="Segoe UI"/>
                <w:b/>
                <w:sz w:val="18"/>
                <w:szCs w:val="18"/>
              </w:rPr>
            </w:pPr>
            <w:r>
              <w:rPr>
                <w:rFonts w:eastAsia="Calibri" w:cs="Segoe UI"/>
                <w:b/>
                <w:sz w:val="18"/>
                <w:szCs w:val="18"/>
              </w:rPr>
              <w:t>7.5</w:t>
            </w:r>
          </w:p>
        </w:tc>
        <w:tc>
          <w:tcPr>
            <w:tcW w:w="2250" w:type="dxa"/>
          </w:tcPr>
          <w:p w14:paraId="75CD6C34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>
              <w:rPr>
                <w:rFonts w:eastAsia="Calibri" w:cs="Segoe UI"/>
                <w:b/>
                <w:bCs/>
                <w:sz w:val="18"/>
                <w:szCs w:val="18"/>
              </w:rPr>
              <w:t xml:space="preserve">Use of TBIP </w:t>
            </w:r>
            <w:r w:rsidRPr="004805C0">
              <w:rPr>
                <w:rFonts w:eastAsia="Calibri" w:cs="Segoe UI"/>
                <w:b/>
                <w:bCs/>
                <w:sz w:val="18"/>
                <w:szCs w:val="18"/>
              </w:rPr>
              <w:t>and Title III Funds</w:t>
            </w:r>
          </w:p>
          <w:p w14:paraId="64BCFAA7" w14:textId="77777777" w:rsidR="001B3708" w:rsidRDefault="001B3708">
            <w:pPr>
              <w:ind w:left="-14"/>
              <w:rPr>
                <w:rFonts w:eastAsia="Calibri" w:cs="Segoe UI"/>
                <w:i/>
                <w:iCs/>
                <w:sz w:val="18"/>
                <w:szCs w:val="18"/>
              </w:rPr>
            </w:pPr>
            <w:r w:rsidRPr="002F2F58">
              <w:rPr>
                <w:rFonts w:eastAsia="Calibri" w:cs="Segoe UI"/>
                <w:i/>
                <w:iCs/>
                <w:sz w:val="18"/>
                <w:szCs w:val="18"/>
              </w:rPr>
              <w:t>Evidence of how TBIP</w:t>
            </w:r>
            <w:r>
              <w:rPr>
                <w:rFonts w:eastAsia="Calibri" w:cs="Segoe UI"/>
                <w:i/>
                <w:iCs/>
                <w:sz w:val="18"/>
                <w:szCs w:val="18"/>
              </w:rPr>
              <w:t xml:space="preserve"> and Title III </w:t>
            </w:r>
            <w:r w:rsidRPr="002F2F58">
              <w:rPr>
                <w:rFonts w:eastAsia="Calibri" w:cs="Segoe UI"/>
                <w:i/>
                <w:iCs/>
                <w:sz w:val="18"/>
                <w:szCs w:val="18"/>
              </w:rPr>
              <w:t>funds are used supplementally to support the basic ed required services for M</w:t>
            </w:r>
            <w:r>
              <w:rPr>
                <w:rFonts w:eastAsia="Calibri" w:cs="Segoe UI"/>
                <w:i/>
                <w:iCs/>
                <w:sz w:val="18"/>
                <w:szCs w:val="18"/>
              </w:rPr>
              <w:t xml:space="preserve">ultilingual </w:t>
            </w:r>
            <w:r w:rsidRPr="002F2F58">
              <w:rPr>
                <w:rFonts w:eastAsia="Calibri" w:cs="Segoe UI"/>
                <w:i/>
                <w:iCs/>
                <w:sz w:val="18"/>
                <w:szCs w:val="18"/>
              </w:rPr>
              <w:t>L</w:t>
            </w:r>
            <w:r>
              <w:rPr>
                <w:rFonts w:eastAsia="Calibri" w:cs="Segoe UI"/>
                <w:i/>
                <w:iCs/>
                <w:sz w:val="18"/>
                <w:szCs w:val="18"/>
              </w:rPr>
              <w:t>earners</w:t>
            </w:r>
            <w:r w:rsidRPr="002F2F58">
              <w:rPr>
                <w:rFonts w:eastAsia="Calibri" w:cs="Segoe UI"/>
                <w:i/>
                <w:iCs/>
                <w:sz w:val="18"/>
                <w:szCs w:val="18"/>
              </w:rPr>
              <w:t>.</w:t>
            </w:r>
          </w:p>
          <w:p w14:paraId="40E8CAEF" w14:textId="77777777" w:rsidR="001B3708" w:rsidRDefault="001B3708">
            <w:pPr>
              <w:ind w:left="-14"/>
              <w:rPr>
                <w:rFonts w:eastAsia="Calibri" w:cs="Segoe UI"/>
                <w:i/>
                <w:iCs/>
                <w:sz w:val="18"/>
                <w:szCs w:val="18"/>
              </w:rPr>
            </w:pPr>
            <w:r w:rsidRPr="007A31E9">
              <w:rPr>
                <w:rFonts w:eastAsia="Calibri" w:cs="Segoe UI"/>
                <w:i/>
                <w:iCs/>
                <w:sz w:val="18"/>
                <w:szCs w:val="18"/>
              </w:rPr>
              <w:t>- TBIP                                                                                - Title III                                                          - Immigrant Grant</w:t>
            </w:r>
          </w:p>
          <w:p w14:paraId="3DBE0CBD" w14:textId="77777777" w:rsidR="001B3708" w:rsidRPr="002F2F58" w:rsidRDefault="001B3708">
            <w:pPr>
              <w:ind w:left="-14"/>
              <w:rPr>
                <w:rFonts w:eastAsia="Calibri" w:cs="Segoe UI"/>
                <w:i/>
                <w:iCs/>
                <w:sz w:val="18"/>
                <w:szCs w:val="18"/>
              </w:rPr>
            </w:pPr>
          </w:p>
          <w:p w14:paraId="3EFB874D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F722BC"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  <w:t xml:space="preserve">Risk Level: </w:t>
            </w:r>
            <w:r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52826A3E" w14:textId="77777777" w:rsidR="001B3708" w:rsidRPr="0013799F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F722BC">
              <w:rPr>
                <w:rFonts w:eastAsia="Calibri" w:cs="Segoe UI"/>
                <w:b/>
                <w:bCs/>
                <w:sz w:val="18"/>
                <w:szCs w:val="18"/>
              </w:rPr>
              <w:t>LEA Level</w:t>
            </w:r>
          </w:p>
          <w:p w14:paraId="70329B1F" w14:textId="77777777" w:rsidR="001B3708" w:rsidRDefault="001B3708">
            <w:pPr>
              <w:kinsoku w:val="0"/>
              <w:overflowPunct w:val="0"/>
              <w:adjustRightInd w:val="0"/>
              <w:rPr>
                <w:rFonts w:eastAsia="Calibri" w:cs="Segoe UI"/>
                <w:b/>
                <w:bCs/>
                <w:sz w:val="18"/>
                <w:szCs w:val="18"/>
              </w:rPr>
            </w:pPr>
            <w:r>
              <w:rPr>
                <w:rFonts w:eastAsia="Calibri" w:cs="Segoe UI"/>
                <w:b/>
                <w:bCs/>
                <w:sz w:val="18"/>
                <w:szCs w:val="18"/>
              </w:rPr>
              <w:t>TBIP Grant</w:t>
            </w:r>
          </w:p>
          <w:p w14:paraId="6075E2DB" w14:textId="77777777" w:rsidR="001B3708" w:rsidRDefault="001B3708">
            <w:pPr>
              <w:pStyle w:val="ListParagraph"/>
              <w:numPr>
                <w:ilvl w:val="0"/>
                <w:numId w:val="23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A. Two-month transaction recap of current year TBIP expenditures.</w:t>
            </w:r>
          </w:p>
          <w:p w14:paraId="258CC94C" w14:textId="77777777" w:rsidR="001B3708" w:rsidRDefault="001B3708">
            <w:pPr>
              <w:pStyle w:val="ListParagraph"/>
              <w:numPr>
                <w:ilvl w:val="0"/>
                <w:numId w:val="24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 xml:space="preserve">B. </w:t>
            </w:r>
            <w:r w:rsidRPr="00443AFA">
              <w:rPr>
                <w:rFonts w:eastAsia="Times New Roman" w:cs="Segoe UI"/>
                <w:sz w:val="18"/>
                <w:szCs w:val="18"/>
              </w:rPr>
              <w:t xml:space="preserve">LEA uploads document(s) which indicate(s): </w:t>
            </w:r>
          </w:p>
          <w:p w14:paraId="25132501" w14:textId="77777777" w:rsidR="001B3708" w:rsidRPr="00F61CB2" w:rsidRDefault="001B3708" w:rsidP="00F61CB2">
            <w:pPr>
              <w:pStyle w:val="ListParagraph"/>
              <w:numPr>
                <w:ilvl w:val="0"/>
                <w:numId w:val="40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proofErr w:type="gramStart"/>
            <w:r w:rsidRPr="00F61CB2">
              <w:rPr>
                <w:rFonts w:eastAsia="Times New Roman" w:cs="Segoe UI"/>
                <w:sz w:val="18"/>
                <w:szCs w:val="18"/>
              </w:rPr>
              <w:t>Process</w:t>
            </w:r>
            <w:proofErr w:type="gramEnd"/>
            <w:r w:rsidRPr="00F61CB2">
              <w:rPr>
                <w:rFonts w:eastAsia="Times New Roman" w:cs="Segoe UI"/>
                <w:sz w:val="18"/>
                <w:szCs w:val="18"/>
              </w:rPr>
              <w:t xml:space="preserve"> by which proposed grant expenditures are approved.</w:t>
            </w:r>
          </w:p>
          <w:p w14:paraId="6A7F5A46" w14:textId="77777777" w:rsidR="001B3708" w:rsidRPr="00F61CB2" w:rsidRDefault="001B3708" w:rsidP="00F61CB2">
            <w:pPr>
              <w:pStyle w:val="ListParagraph"/>
              <w:numPr>
                <w:ilvl w:val="0"/>
                <w:numId w:val="40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F61CB2">
              <w:rPr>
                <w:rFonts w:eastAsia="Times New Roman" w:cs="Segoe UI"/>
                <w:sz w:val="18"/>
                <w:szCs w:val="18"/>
              </w:rPr>
              <w:t>Name and role of the individual responsible for ensuring only allowable expenditures are approved.</w:t>
            </w:r>
          </w:p>
          <w:p w14:paraId="32B71123" w14:textId="77777777" w:rsidR="001B3708" w:rsidRPr="00F61CB2" w:rsidRDefault="001B3708" w:rsidP="00F61CB2">
            <w:pPr>
              <w:pStyle w:val="ListParagraph"/>
              <w:numPr>
                <w:ilvl w:val="0"/>
                <w:numId w:val="40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F61CB2">
              <w:rPr>
                <w:rFonts w:eastAsia="Times New Roman" w:cs="Segoe UI"/>
                <w:sz w:val="18"/>
                <w:szCs w:val="18"/>
              </w:rPr>
              <w:t>How the district ensures that TBIP funding is supplemental to basic education and is not supplanting.</w:t>
            </w:r>
          </w:p>
          <w:p w14:paraId="0D2A373E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</w:p>
          <w:p w14:paraId="2795F8C7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b/>
                <w:bCs/>
                <w:sz w:val="18"/>
                <w:szCs w:val="18"/>
              </w:rPr>
            </w:pPr>
            <w:r>
              <w:rPr>
                <w:rFonts w:eastAsia="Times New Roman" w:cs="Segoe UI"/>
                <w:b/>
                <w:bCs/>
                <w:sz w:val="18"/>
                <w:szCs w:val="18"/>
              </w:rPr>
              <w:t>Title III Grant</w:t>
            </w:r>
          </w:p>
          <w:p w14:paraId="3F75A70F" w14:textId="77777777" w:rsidR="001B3708" w:rsidRDefault="001B3708">
            <w:pPr>
              <w:pStyle w:val="ListParagraph"/>
              <w:numPr>
                <w:ilvl w:val="0"/>
                <w:numId w:val="25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 xml:space="preserve">C. </w:t>
            </w:r>
            <w:r w:rsidRPr="00AE1C8F">
              <w:rPr>
                <w:rFonts w:eastAsia="Times New Roman" w:cs="Segoe UI"/>
                <w:sz w:val="18"/>
                <w:szCs w:val="18"/>
              </w:rPr>
              <w:t>LEA provides a short narrative</w:t>
            </w:r>
            <w:r>
              <w:rPr>
                <w:rFonts w:eastAsia="Times New Roman" w:cs="Segoe UI"/>
                <w:sz w:val="18"/>
                <w:szCs w:val="18"/>
              </w:rPr>
              <w:t xml:space="preserve"> to</w:t>
            </w:r>
            <w:r w:rsidRPr="00AE1C8F">
              <w:rPr>
                <w:rFonts w:eastAsia="Times New Roman" w:cs="Segoe UI"/>
                <w:sz w:val="18"/>
                <w:szCs w:val="18"/>
              </w:rPr>
              <w:t xml:space="preserve"> descri</w:t>
            </w:r>
            <w:r>
              <w:rPr>
                <w:rFonts w:eastAsia="Times New Roman" w:cs="Segoe UI"/>
                <w:sz w:val="18"/>
                <w:szCs w:val="18"/>
              </w:rPr>
              <w:t>be</w:t>
            </w:r>
            <w:r w:rsidRPr="00AE1C8F">
              <w:rPr>
                <w:rFonts w:eastAsia="Times New Roman" w:cs="Segoe UI"/>
                <w:sz w:val="18"/>
                <w:szCs w:val="18"/>
              </w:rPr>
              <w:t xml:space="preserve"> activities completed</w:t>
            </w:r>
            <w:r>
              <w:rPr>
                <w:rFonts w:eastAsia="Times New Roman" w:cs="Segoe UI"/>
                <w:sz w:val="18"/>
                <w:szCs w:val="18"/>
              </w:rPr>
              <w:t xml:space="preserve"> in the review year</w:t>
            </w:r>
            <w:r w:rsidRPr="00AE1C8F">
              <w:rPr>
                <w:rFonts w:eastAsia="Times New Roman" w:cs="Segoe UI"/>
                <w:sz w:val="18"/>
                <w:szCs w:val="18"/>
              </w:rPr>
              <w:t xml:space="preserve"> using Title III funds</w:t>
            </w:r>
            <w:r>
              <w:rPr>
                <w:rFonts w:eastAsia="Times New Roman" w:cs="Segoe UI"/>
                <w:sz w:val="18"/>
                <w:szCs w:val="18"/>
              </w:rPr>
              <w:t xml:space="preserve"> </w:t>
            </w:r>
            <w:r w:rsidRPr="00AE1C8F">
              <w:rPr>
                <w:rFonts w:eastAsia="Times New Roman" w:cs="Segoe UI"/>
                <w:sz w:val="18"/>
                <w:szCs w:val="18"/>
              </w:rPr>
              <w:t xml:space="preserve">to support ML </w:t>
            </w:r>
            <w:r w:rsidRPr="004805C0">
              <w:rPr>
                <w:rFonts w:eastAsia="Times New Roman" w:cs="Segoe UI"/>
                <w:sz w:val="18"/>
                <w:szCs w:val="18"/>
              </w:rPr>
              <w:t>students and explain the evidence included</w:t>
            </w:r>
            <w:r>
              <w:rPr>
                <w:rFonts w:eastAsia="Times New Roman" w:cs="Segoe UI"/>
                <w:sz w:val="18"/>
                <w:szCs w:val="18"/>
              </w:rPr>
              <w:t>.</w:t>
            </w:r>
            <w:r w:rsidRPr="00AE1C8F">
              <w:rPr>
                <w:rFonts w:eastAsia="Times New Roman" w:cs="Segoe UI"/>
                <w:sz w:val="18"/>
                <w:szCs w:val="18"/>
              </w:rPr>
              <w:t xml:space="preserve"> </w:t>
            </w:r>
          </w:p>
          <w:p w14:paraId="1F96D034" w14:textId="77777777" w:rsidR="001B3708" w:rsidRDefault="001B3708">
            <w:pPr>
              <w:pStyle w:val="ListParagraph"/>
              <w:numPr>
                <w:ilvl w:val="0"/>
                <w:numId w:val="25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D. LEA provides e</w:t>
            </w:r>
            <w:r w:rsidRPr="00AE1C8F">
              <w:rPr>
                <w:rFonts w:eastAsia="Times New Roman" w:cs="Segoe UI"/>
                <w:sz w:val="18"/>
                <w:szCs w:val="18"/>
              </w:rPr>
              <w:t xml:space="preserve">vidence </w:t>
            </w:r>
            <w:r>
              <w:rPr>
                <w:rFonts w:eastAsia="Times New Roman" w:cs="Segoe UI"/>
                <w:sz w:val="18"/>
                <w:szCs w:val="18"/>
              </w:rPr>
              <w:t>of all Title III funded activities for the review year including:</w:t>
            </w:r>
          </w:p>
          <w:p w14:paraId="77BE27FD" w14:textId="77777777" w:rsidR="001B3708" w:rsidRPr="00F61CB2" w:rsidRDefault="001B3708" w:rsidP="00F61CB2">
            <w:pPr>
              <w:pStyle w:val="ListParagraph"/>
              <w:numPr>
                <w:ilvl w:val="0"/>
                <w:numId w:val="41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F61CB2">
              <w:rPr>
                <w:rFonts w:eastAsia="Times New Roman" w:cs="Segoe UI"/>
                <w:sz w:val="18"/>
                <w:szCs w:val="18"/>
              </w:rPr>
              <w:t>Contracts</w:t>
            </w:r>
          </w:p>
          <w:p w14:paraId="55111197" w14:textId="77777777" w:rsidR="001B3708" w:rsidRPr="00F61CB2" w:rsidRDefault="001B3708" w:rsidP="00F61CB2">
            <w:pPr>
              <w:pStyle w:val="ListParagraph"/>
              <w:numPr>
                <w:ilvl w:val="0"/>
                <w:numId w:val="41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F61CB2">
              <w:rPr>
                <w:rFonts w:eastAsia="Times New Roman" w:cs="Segoe UI"/>
                <w:sz w:val="18"/>
                <w:szCs w:val="18"/>
              </w:rPr>
              <w:t>Time and effort</w:t>
            </w:r>
          </w:p>
          <w:p w14:paraId="0ADCB14A" w14:textId="77777777" w:rsidR="001B3708" w:rsidRPr="00F61CB2" w:rsidRDefault="001B3708" w:rsidP="00F61CB2">
            <w:pPr>
              <w:pStyle w:val="ListParagraph"/>
              <w:numPr>
                <w:ilvl w:val="0"/>
                <w:numId w:val="41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F61CB2">
              <w:rPr>
                <w:rFonts w:eastAsia="Times New Roman" w:cs="Segoe UI"/>
                <w:sz w:val="18"/>
                <w:szCs w:val="18"/>
              </w:rPr>
              <w:t>Roster of students served in Title III-funded activities (such as summer school)</w:t>
            </w:r>
          </w:p>
          <w:p w14:paraId="4F8A18C8" w14:textId="77777777" w:rsidR="001B3708" w:rsidRPr="00F61CB2" w:rsidRDefault="001B3708" w:rsidP="00F61CB2">
            <w:pPr>
              <w:pStyle w:val="ListParagraph"/>
              <w:numPr>
                <w:ilvl w:val="0"/>
                <w:numId w:val="41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F61CB2">
              <w:rPr>
                <w:rFonts w:eastAsia="Times New Roman" w:cs="Segoe UI"/>
                <w:sz w:val="18"/>
                <w:szCs w:val="18"/>
              </w:rPr>
              <w:t>Purchase orders</w:t>
            </w:r>
          </w:p>
          <w:p w14:paraId="7FE593A2" w14:textId="77777777" w:rsidR="001B3708" w:rsidRPr="00F61CB2" w:rsidRDefault="001B3708" w:rsidP="00F61CB2">
            <w:pPr>
              <w:pStyle w:val="ListParagraph"/>
              <w:numPr>
                <w:ilvl w:val="0"/>
                <w:numId w:val="41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F61CB2">
              <w:rPr>
                <w:rFonts w:eastAsia="Times New Roman" w:cs="Segoe UI"/>
                <w:sz w:val="18"/>
                <w:szCs w:val="18"/>
              </w:rPr>
              <w:t>Sign-in sheets</w:t>
            </w:r>
          </w:p>
          <w:p w14:paraId="255DAC08" w14:textId="77777777" w:rsidR="001B3708" w:rsidRPr="00F61CB2" w:rsidRDefault="001B3708" w:rsidP="00F61CB2">
            <w:pPr>
              <w:pStyle w:val="ListParagraph"/>
              <w:numPr>
                <w:ilvl w:val="0"/>
                <w:numId w:val="41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F61CB2">
              <w:rPr>
                <w:rFonts w:eastAsia="Times New Roman" w:cs="Segoe UI"/>
                <w:sz w:val="18"/>
                <w:szCs w:val="18"/>
              </w:rPr>
              <w:t>Invoices</w:t>
            </w:r>
          </w:p>
          <w:p w14:paraId="159D8441" w14:textId="77777777" w:rsidR="001B3708" w:rsidRPr="00F61CB2" w:rsidRDefault="001B3708" w:rsidP="00F61CB2">
            <w:pPr>
              <w:pStyle w:val="ListParagraph"/>
              <w:numPr>
                <w:ilvl w:val="0"/>
                <w:numId w:val="41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F61CB2">
              <w:rPr>
                <w:rFonts w:eastAsia="Times New Roman" w:cs="Segoe UI"/>
                <w:sz w:val="18"/>
                <w:szCs w:val="18"/>
              </w:rPr>
              <w:t>Other evidence</w:t>
            </w:r>
          </w:p>
          <w:p w14:paraId="56E760D1" w14:textId="77777777" w:rsidR="001B3708" w:rsidRPr="00D20EE9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i/>
                <w:iCs/>
                <w:sz w:val="18"/>
                <w:szCs w:val="18"/>
              </w:rPr>
            </w:pPr>
            <w:r w:rsidRPr="00D20EE9">
              <w:rPr>
                <w:rFonts w:eastAsia="Times New Roman" w:cs="Segoe UI"/>
                <w:i/>
                <w:iCs/>
                <w:sz w:val="18"/>
                <w:szCs w:val="18"/>
              </w:rPr>
              <w:t xml:space="preserve">(If </w:t>
            </w:r>
            <w:r>
              <w:rPr>
                <w:rFonts w:eastAsia="Times New Roman" w:cs="Segoe UI"/>
                <w:i/>
                <w:iCs/>
                <w:sz w:val="18"/>
                <w:szCs w:val="18"/>
              </w:rPr>
              <w:t>evidence was submitted under another category</w:t>
            </w:r>
            <w:r w:rsidRPr="00D20EE9">
              <w:rPr>
                <w:rFonts w:eastAsia="Times New Roman" w:cs="Segoe UI"/>
                <w:i/>
                <w:iCs/>
                <w:sz w:val="18"/>
                <w:szCs w:val="18"/>
              </w:rPr>
              <w:t xml:space="preserve">, </w:t>
            </w:r>
            <w:r>
              <w:rPr>
                <w:rFonts w:eastAsia="Times New Roman" w:cs="Segoe UI"/>
                <w:i/>
                <w:iCs/>
                <w:sz w:val="18"/>
                <w:szCs w:val="18"/>
              </w:rPr>
              <w:t>add a</w:t>
            </w:r>
            <w:r w:rsidRPr="00D20EE9">
              <w:rPr>
                <w:rFonts w:eastAsia="Times New Roman" w:cs="Segoe UI"/>
                <w:i/>
                <w:iCs/>
                <w:sz w:val="18"/>
                <w:szCs w:val="18"/>
              </w:rPr>
              <w:t xml:space="preserve"> comment in the narrative </w:t>
            </w:r>
            <w:r>
              <w:rPr>
                <w:rFonts w:eastAsia="Times New Roman" w:cs="Segoe UI"/>
                <w:i/>
                <w:iCs/>
                <w:sz w:val="18"/>
                <w:szCs w:val="18"/>
              </w:rPr>
              <w:t xml:space="preserve">to indicate where </w:t>
            </w:r>
            <w:r w:rsidRPr="00D20EE9">
              <w:rPr>
                <w:rFonts w:eastAsia="Times New Roman" w:cs="Segoe UI"/>
                <w:i/>
                <w:iCs/>
                <w:sz w:val="18"/>
                <w:szCs w:val="18"/>
              </w:rPr>
              <w:t>it is uploaded.)</w:t>
            </w:r>
          </w:p>
          <w:p w14:paraId="24ED9FA4" w14:textId="77777777" w:rsidR="00890E00" w:rsidRDefault="00890E00">
            <w:p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</w:p>
          <w:p w14:paraId="0F549CC3" w14:textId="77777777" w:rsidR="00890E00" w:rsidRDefault="00890E00">
            <w:p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</w:p>
          <w:p w14:paraId="4425054B" w14:textId="77777777" w:rsidR="00890E00" w:rsidRDefault="00890E00">
            <w:p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</w:p>
          <w:p w14:paraId="38A0532A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b/>
                <w:bCs/>
                <w:sz w:val="18"/>
                <w:szCs w:val="18"/>
              </w:rPr>
            </w:pPr>
            <w:r w:rsidRPr="00F80550">
              <w:rPr>
                <w:rFonts w:eastAsia="Times New Roman" w:cs="Segoe UI"/>
                <w:b/>
                <w:bCs/>
                <w:sz w:val="18"/>
                <w:szCs w:val="18"/>
              </w:rPr>
              <w:lastRenderedPageBreak/>
              <w:t>Immigrant Grant</w:t>
            </w:r>
          </w:p>
          <w:p w14:paraId="79A3517D" w14:textId="77777777" w:rsidR="001B3708" w:rsidRPr="00332DCB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i/>
                <w:iCs/>
                <w:sz w:val="18"/>
                <w:szCs w:val="18"/>
              </w:rPr>
            </w:pPr>
            <w:r w:rsidRPr="00332DCB">
              <w:rPr>
                <w:rFonts w:eastAsia="Times New Roman" w:cs="Segoe UI"/>
                <w:i/>
                <w:iCs/>
                <w:sz w:val="18"/>
                <w:szCs w:val="18"/>
              </w:rPr>
              <w:t>(Only if the LEA participated in this grant.)</w:t>
            </w:r>
          </w:p>
          <w:p w14:paraId="097A2372" w14:textId="476F6DD6" w:rsidR="001B3708" w:rsidRDefault="001B3708">
            <w:pPr>
              <w:pStyle w:val="ListParagraph"/>
              <w:numPr>
                <w:ilvl w:val="0"/>
                <w:numId w:val="26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 xml:space="preserve">E. </w:t>
            </w:r>
            <w:r w:rsidRPr="00AE1C8F">
              <w:rPr>
                <w:rFonts w:eastAsia="Times New Roman" w:cs="Segoe UI"/>
                <w:sz w:val="18"/>
                <w:szCs w:val="18"/>
              </w:rPr>
              <w:t xml:space="preserve">LEA provides a narrative </w:t>
            </w:r>
            <w:r>
              <w:rPr>
                <w:rFonts w:eastAsia="Times New Roman" w:cs="Segoe UI"/>
                <w:sz w:val="18"/>
                <w:szCs w:val="18"/>
              </w:rPr>
              <w:t xml:space="preserve">to </w:t>
            </w:r>
            <w:r w:rsidRPr="00AE1C8F">
              <w:rPr>
                <w:rFonts w:eastAsia="Times New Roman" w:cs="Segoe UI"/>
                <w:sz w:val="18"/>
                <w:szCs w:val="18"/>
              </w:rPr>
              <w:t>describ</w:t>
            </w:r>
            <w:r>
              <w:rPr>
                <w:rFonts w:eastAsia="Times New Roman" w:cs="Segoe UI"/>
                <w:sz w:val="18"/>
                <w:szCs w:val="18"/>
              </w:rPr>
              <w:t>e</w:t>
            </w:r>
            <w:r w:rsidRPr="00AE1C8F">
              <w:rPr>
                <w:rFonts w:eastAsia="Times New Roman" w:cs="Segoe UI"/>
                <w:sz w:val="18"/>
                <w:szCs w:val="18"/>
              </w:rPr>
              <w:t xml:space="preserve"> activities completed </w:t>
            </w:r>
            <w:r>
              <w:rPr>
                <w:rFonts w:eastAsia="Times New Roman" w:cs="Segoe UI"/>
                <w:sz w:val="18"/>
                <w:szCs w:val="18"/>
              </w:rPr>
              <w:t>in the review year</w:t>
            </w:r>
            <w:r w:rsidRPr="00AE1C8F">
              <w:rPr>
                <w:rFonts w:eastAsia="Times New Roman" w:cs="Segoe UI"/>
                <w:sz w:val="18"/>
                <w:szCs w:val="18"/>
              </w:rPr>
              <w:t xml:space="preserve"> using </w:t>
            </w:r>
            <w:r>
              <w:rPr>
                <w:rFonts w:eastAsia="Times New Roman" w:cs="Segoe UI"/>
                <w:sz w:val="18"/>
                <w:szCs w:val="18"/>
              </w:rPr>
              <w:t xml:space="preserve">Immigrant Grant </w:t>
            </w:r>
            <w:r w:rsidRPr="00AE1C8F">
              <w:rPr>
                <w:rFonts w:eastAsia="Times New Roman" w:cs="Segoe UI"/>
                <w:sz w:val="18"/>
                <w:szCs w:val="18"/>
              </w:rPr>
              <w:t>funds to support ML students and explain evidence included.</w:t>
            </w:r>
          </w:p>
          <w:p w14:paraId="2DAE89C8" w14:textId="18D591EC" w:rsidR="001B3708" w:rsidRDefault="001B3708">
            <w:pPr>
              <w:pStyle w:val="ListParagraph"/>
              <w:numPr>
                <w:ilvl w:val="0"/>
                <w:numId w:val="26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F. LEA provides e</w:t>
            </w:r>
            <w:r w:rsidRPr="00AE1C8F">
              <w:rPr>
                <w:rFonts w:eastAsia="Times New Roman" w:cs="Segoe UI"/>
                <w:sz w:val="18"/>
                <w:szCs w:val="18"/>
              </w:rPr>
              <w:t xml:space="preserve">vidence </w:t>
            </w:r>
            <w:r>
              <w:rPr>
                <w:rFonts w:eastAsia="Times New Roman" w:cs="Segoe UI"/>
                <w:sz w:val="18"/>
                <w:szCs w:val="18"/>
              </w:rPr>
              <w:t>of all Immigrant Grant activities including:</w:t>
            </w:r>
          </w:p>
          <w:p w14:paraId="1BE88E6E" w14:textId="77777777" w:rsidR="001B3708" w:rsidRPr="00DD0C5E" w:rsidRDefault="001B3708" w:rsidP="00A3057F">
            <w:pPr>
              <w:pStyle w:val="ListParagraph"/>
              <w:numPr>
                <w:ilvl w:val="0"/>
                <w:numId w:val="17"/>
              </w:numPr>
              <w:kinsoku w:val="0"/>
              <w:overflowPunct w:val="0"/>
              <w:adjustRightInd w:val="0"/>
              <w:spacing w:line="219" w:lineRule="exact"/>
              <w:ind w:left="706"/>
              <w:rPr>
                <w:rFonts w:eastAsia="Times New Roman" w:cs="Segoe UI"/>
                <w:sz w:val="18"/>
                <w:szCs w:val="18"/>
              </w:rPr>
            </w:pPr>
            <w:r w:rsidRPr="00DD0C5E">
              <w:rPr>
                <w:rFonts w:eastAsia="Times New Roman" w:cs="Segoe UI"/>
                <w:sz w:val="18"/>
                <w:szCs w:val="18"/>
              </w:rPr>
              <w:t>Contracts</w:t>
            </w:r>
          </w:p>
          <w:p w14:paraId="43ACE475" w14:textId="77777777" w:rsidR="001B3708" w:rsidRPr="00DD0C5E" w:rsidRDefault="001B3708" w:rsidP="00A3057F">
            <w:pPr>
              <w:pStyle w:val="ListParagraph"/>
              <w:numPr>
                <w:ilvl w:val="0"/>
                <w:numId w:val="17"/>
              </w:numPr>
              <w:kinsoku w:val="0"/>
              <w:overflowPunct w:val="0"/>
              <w:adjustRightInd w:val="0"/>
              <w:spacing w:line="219" w:lineRule="exact"/>
              <w:ind w:left="706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T</w:t>
            </w:r>
            <w:r w:rsidRPr="00DD0C5E">
              <w:rPr>
                <w:rFonts w:eastAsia="Times New Roman" w:cs="Segoe UI"/>
                <w:sz w:val="18"/>
                <w:szCs w:val="18"/>
              </w:rPr>
              <w:t>ime and effort</w:t>
            </w:r>
          </w:p>
          <w:p w14:paraId="5AC535D1" w14:textId="77777777" w:rsidR="001B3708" w:rsidRPr="00DD0C5E" w:rsidRDefault="001B3708" w:rsidP="00A3057F">
            <w:pPr>
              <w:pStyle w:val="ListParagraph"/>
              <w:numPr>
                <w:ilvl w:val="0"/>
                <w:numId w:val="17"/>
              </w:numPr>
              <w:kinsoku w:val="0"/>
              <w:overflowPunct w:val="0"/>
              <w:adjustRightInd w:val="0"/>
              <w:spacing w:line="219" w:lineRule="exact"/>
              <w:ind w:left="706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R</w:t>
            </w:r>
            <w:r w:rsidRPr="00DD0C5E">
              <w:rPr>
                <w:rFonts w:eastAsia="Times New Roman" w:cs="Segoe UI"/>
                <w:sz w:val="18"/>
                <w:szCs w:val="18"/>
              </w:rPr>
              <w:t xml:space="preserve">oster of students served in </w:t>
            </w:r>
            <w:r>
              <w:rPr>
                <w:rFonts w:eastAsia="Times New Roman" w:cs="Segoe UI"/>
                <w:sz w:val="18"/>
                <w:szCs w:val="18"/>
              </w:rPr>
              <w:t>Immigrant Grant</w:t>
            </w:r>
            <w:r w:rsidRPr="00DD0C5E">
              <w:rPr>
                <w:rFonts w:eastAsia="Times New Roman" w:cs="Segoe UI"/>
                <w:sz w:val="18"/>
                <w:szCs w:val="18"/>
              </w:rPr>
              <w:t>-funded activities (such as summer school)</w:t>
            </w:r>
          </w:p>
          <w:p w14:paraId="5AAE808B" w14:textId="77777777" w:rsidR="001B3708" w:rsidRPr="00DD0C5E" w:rsidRDefault="001B3708" w:rsidP="00A3057F">
            <w:pPr>
              <w:pStyle w:val="ListParagraph"/>
              <w:numPr>
                <w:ilvl w:val="0"/>
                <w:numId w:val="17"/>
              </w:numPr>
              <w:kinsoku w:val="0"/>
              <w:overflowPunct w:val="0"/>
              <w:adjustRightInd w:val="0"/>
              <w:spacing w:line="219" w:lineRule="exact"/>
              <w:ind w:left="706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P</w:t>
            </w:r>
            <w:r w:rsidRPr="00DD0C5E">
              <w:rPr>
                <w:rFonts w:eastAsia="Times New Roman" w:cs="Segoe UI"/>
                <w:sz w:val="18"/>
                <w:szCs w:val="18"/>
              </w:rPr>
              <w:t>urchase orders</w:t>
            </w:r>
          </w:p>
          <w:p w14:paraId="73864ABB" w14:textId="77777777" w:rsidR="001B3708" w:rsidRPr="00DD0C5E" w:rsidRDefault="001B3708" w:rsidP="00A3057F">
            <w:pPr>
              <w:pStyle w:val="ListParagraph"/>
              <w:numPr>
                <w:ilvl w:val="0"/>
                <w:numId w:val="17"/>
              </w:numPr>
              <w:kinsoku w:val="0"/>
              <w:overflowPunct w:val="0"/>
              <w:adjustRightInd w:val="0"/>
              <w:spacing w:line="219" w:lineRule="exact"/>
              <w:ind w:left="706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S</w:t>
            </w:r>
            <w:r w:rsidRPr="00DD0C5E">
              <w:rPr>
                <w:rFonts w:eastAsia="Times New Roman" w:cs="Segoe UI"/>
                <w:sz w:val="18"/>
                <w:szCs w:val="18"/>
              </w:rPr>
              <w:t>ign-in sheets</w:t>
            </w:r>
          </w:p>
          <w:p w14:paraId="01EDD9E7" w14:textId="77777777" w:rsidR="001B3708" w:rsidRPr="00DD0C5E" w:rsidRDefault="001B3708" w:rsidP="00A3057F">
            <w:pPr>
              <w:pStyle w:val="ListParagraph"/>
              <w:numPr>
                <w:ilvl w:val="0"/>
                <w:numId w:val="17"/>
              </w:numPr>
              <w:kinsoku w:val="0"/>
              <w:overflowPunct w:val="0"/>
              <w:adjustRightInd w:val="0"/>
              <w:spacing w:line="219" w:lineRule="exact"/>
              <w:ind w:left="706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I</w:t>
            </w:r>
            <w:r w:rsidRPr="00DD0C5E">
              <w:rPr>
                <w:rFonts w:eastAsia="Times New Roman" w:cs="Segoe UI"/>
                <w:sz w:val="18"/>
                <w:szCs w:val="18"/>
              </w:rPr>
              <w:t>nvoices</w:t>
            </w:r>
          </w:p>
          <w:p w14:paraId="1CCD3109" w14:textId="77777777" w:rsidR="001B3708" w:rsidRPr="00DD0C5E" w:rsidRDefault="001B3708" w:rsidP="00A3057F">
            <w:pPr>
              <w:pStyle w:val="ListParagraph"/>
              <w:numPr>
                <w:ilvl w:val="0"/>
                <w:numId w:val="17"/>
              </w:numPr>
              <w:kinsoku w:val="0"/>
              <w:overflowPunct w:val="0"/>
              <w:adjustRightInd w:val="0"/>
              <w:spacing w:line="219" w:lineRule="exact"/>
              <w:ind w:left="706"/>
              <w:rPr>
                <w:rFonts w:eastAsia="Times New Roman" w:cs="Segoe UI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O</w:t>
            </w:r>
            <w:r w:rsidRPr="00DD0C5E">
              <w:rPr>
                <w:rFonts w:eastAsia="Times New Roman" w:cs="Segoe UI"/>
                <w:sz w:val="18"/>
                <w:szCs w:val="18"/>
              </w:rPr>
              <w:t>ther evidence</w:t>
            </w:r>
          </w:p>
          <w:p w14:paraId="06DEF001" w14:textId="392E2AFD" w:rsidR="001B3708" w:rsidRPr="00D20EE9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i/>
                <w:sz w:val="18"/>
                <w:szCs w:val="18"/>
              </w:rPr>
            </w:pPr>
            <w:r w:rsidRPr="00D20EE9">
              <w:rPr>
                <w:rFonts w:eastAsia="Times New Roman" w:cs="Segoe UI"/>
                <w:i/>
                <w:iCs/>
                <w:sz w:val="18"/>
                <w:szCs w:val="18"/>
              </w:rPr>
              <w:t>(</w:t>
            </w:r>
            <w:r w:rsidRPr="00D20EE9">
              <w:rPr>
                <w:rFonts w:eastAsia="Times New Roman" w:cs="Segoe UI"/>
                <w:i/>
                <w:sz w:val="18"/>
                <w:szCs w:val="18"/>
              </w:rPr>
              <w:t xml:space="preserve">If </w:t>
            </w:r>
            <w:r w:rsidR="00890E00">
              <w:rPr>
                <w:rFonts w:eastAsia="Times New Roman" w:cs="Segoe UI"/>
                <w:i/>
                <w:sz w:val="18"/>
                <w:szCs w:val="18"/>
              </w:rPr>
              <w:t>evidence is under another category,</w:t>
            </w:r>
            <w:r w:rsidRPr="00D20EE9">
              <w:rPr>
                <w:rFonts w:eastAsia="Times New Roman" w:cs="Segoe UI"/>
                <w:i/>
                <w:sz w:val="18"/>
                <w:szCs w:val="18"/>
              </w:rPr>
              <w:t xml:space="preserve"> </w:t>
            </w:r>
            <w:r w:rsidR="00890E00">
              <w:rPr>
                <w:rFonts w:eastAsia="Times New Roman" w:cs="Segoe UI"/>
                <w:i/>
                <w:sz w:val="18"/>
                <w:szCs w:val="18"/>
              </w:rPr>
              <w:t>add</w:t>
            </w:r>
            <w:r w:rsidRPr="00D20EE9">
              <w:rPr>
                <w:rFonts w:eastAsia="Times New Roman" w:cs="Segoe UI"/>
                <w:i/>
                <w:sz w:val="18"/>
                <w:szCs w:val="18"/>
              </w:rPr>
              <w:t xml:space="preserve"> a comment in the narrative and </w:t>
            </w:r>
            <w:r w:rsidR="00890E00">
              <w:rPr>
                <w:rFonts w:eastAsia="Times New Roman" w:cs="Segoe UI"/>
                <w:i/>
                <w:sz w:val="18"/>
                <w:szCs w:val="18"/>
              </w:rPr>
              <w:t xml:space="preserve">identify </w:t>
            </w:r>
            <w:r w:rsidRPr="00D20EE9">
              <w:rPr>
                <w:rFonts w:eastAsia="Times New Roman" w:cs="Segoe UI"/>
                <w:i/>
                <w:sz w:val="18"/>
                <w:szCs w:val="18"/>
              </w:rPr>
              <w:t>where it is uploaded</w:t>
            </w:r>
            <w:r w:rsidRPr="00D20EE9">
              <w:rPr>
                <w:rFonts w:eastAsia="Times New Roman" w:cs="Segoe UI"/>
                <w:i/>
                <w:iCs/>
                <w:sz w:val="18"/>
                <w:szCs w:val="18"/>
              </w:rPr>
              <w:t>.)</w:t>
            </w:r>
          </w:p>
          <w:p w14:paraId="31AA16A7" w14:textId="77777777" w:rsidR="001B3708" w:rsidRPr="00F80550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</w:p>
        </w:tc>
        <w:tc>
          <w:tcPr>
            <w:tcW w:w="2160" w:type="dxa"/>
          </w:tcPr>
          <w:p w14:paraId="6533D8A9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lastRenderedPageBreak/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Exemplar</w:t>
            </w:r>
          </w:p>
          <w:p w14:paraId="110BBCFD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Fully Implemented</w:t>
            </w:r>
          </w:p>
          <w:p w14:paraId="0A5DF77A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Partially Implemented</w:t>
            </w:r>
          </w:p>
          <w:p w14:paraId="51EBB453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Not Implemented</w:t>
            </w:r>
          </w:p>
          <w:p w14:paraId="5A71A60C" w14:textId="77777777" w:rsidR="001B3708" w:rsidRPr="00F722BC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N/A</w:t>
            </w:r>
            <w:r w:rsidRPr="00F722BC">
              <w:rPr>
                <w:rFonts w:eastAsia="Times New Roman" w:cs="Segoe UI"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</w:tcPr>
          <w:p w14:paraId="54FC08A7" w14:textId="77777777" w:rsidR="001B3708" w:rsidRPr="00F722BC" w:rsidRDefault="001B3708">
            <w:pPr>
              <w:rPr>
                <w:rFonts w:eastAsia="Times New Roman" w:cs="Segoe UI"/>
                <w:sz w:val="18"/>
                <w:szCs w:val="18"/>
              </w:rPr>
            </w:pPr>
          </w:p>
        </w:tc>
      </w:tr>
      <w:tr w:rsidR="001B3708" w:rsidRPr="00F722BC" w14:paraId="112DFC9A" w14:textId="77777777" w:rsidTr="6C4E51DA">
        <w:tc>
          <w:tcPr>
            <w:tcW w:w="810" w:type="dxa"/>
          </w:tcPr>
          <w:p w14:paraId="5D14DC11" w14:textId="77777777" w:rsidR="001B3708" w:rsidRDefault="001B3708">
            <w:pPr>
              <w:rPr>
                <w:rFonts w:eastAsia="Calibri" w:cs="Segoe UI"/>
                <w:b/>
                <w:sz w:val="18"/>
                <w:szCs w:val="18"/>
              </w:rPr>
            </w:pPr>
            <w:r>
              <w:rPr>
                <w:rFonts w:eastAsia="Calibri" w:cs="Segoe UI"/>
                <w:b/>
                <w:sz w:val="18"/>
                <w:szCs w:val="18"/>
              </w:rPr>
              <w:t>7.6</w:t>
            </w:r>
          </w:p>
        </w:tc>
        <w:tc>
          <w:tcPr>
            <w:tcW w:w="2250" w:type="dxa"/>
          </w:tcPr>
          <w:p w14:paraId="044B5FF5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>
              <w:rPr>
                <w:rFonts w:eastAsia="Calibri" w:cs="Segoe UI"/>
                <w:b/>
                <w:bCs/>
                <w:sz w:val="18"/>
                <w:szCs w:val="18"/>
              </w:rPr>
              <w:t>Program Evaluation</w:t>
            </w:r>
          </w:p>
          <w:p w14:paraId="5AACDD12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i/>
                <w:iCs/>
                <w:sz w:val="18"/>
                <w:szCs w:val="18"/>
              </w:rPr>
            </w:pPr>
            <w:r>
              <w:rPr>
                <w:rFonts w:eastAsia="Calibri" w:cs="Segoe UI"/>
                <w:i/>
                <w:iCs/>
                <w:sz w:val="18"/>
                <w:szCs w:val="18"/>
              </w:rPr>
              <w:t>LEA annual program evaluation</w:t>
            </w:r>
          </w:p>
          <w:p w14:paraId="34A9D5AE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i/>
                <w:iCs/>
                <w:sz w:val="18"/>
                <w:szCs w:val="18"/>
              </w:rPr>
            </w:pPr>
          </w:p>
          <w:p w14:paraId="72773B64" w14:textId="77777777" w:rsidR="001B3708" w:rsidRPr="002F2F5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  <w:t>Risk Level: 3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632E5A98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F722BC">
              <w:rPr>
                <w:rFonts w:eastAsia="Calibri" w:cs="Segoe UI"/>
                <w:b/>
                <w:bCs/>
                <w:sz w:val="18"/>
                <w:szCs w:val="18"/>
              </w:rPr>
              <w:t>LEA Level</w:t>
            </w:r>
          </w:p>
          <w:p w14:paraId="02FBC73D" w14:textId="77777777" w:rsidR="001B3708" w:rsidRPr="00F722BC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>
              <w:rPr>
                <w:rFonts w:eastAsia="Calibri" w:cs="Segoe UI"/>
                <w:b/>
                <w:bCs/>
                <w:sz w:val="18"/>
                <w:szCs w:val="18"/>
              </w:rPr>
              <w:t>Annual Program Evaluation Process</w:t>
            </w:r>
          </w:p>
          <w:p w14:paraId="10173153" w14:textId="16C2E841" w:rsidR="001B3708" w:rsidRPr="00C00EF1" w:rsidRDefault="001B3708">
            <w:pPr>
              <w:pStyle w:val="ListParagraph"/>
              <w:numPr>
                <w:ilvl w:val="0"/>
                <w:numId w:val="27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082D76">
              <w:rPr>
                <w:rFonts w:eastAsia="Times New Roman" w:cs="Segoe UI"/>
                <w:sz w:val="18"/>
                <w:szCs w:val="18"/>
              </w:rPr>
              <w:t xml:space="preserve">A. LEA submits </w:t>
            </w:r>
            <w:r>
              <w:rPr>
                <w:rFonts w:eastAsia="Times New Roman" w:cs="Segoe UI"/>
                <w:sz w:val="18"/>
                <w:szCs w:val="18"/>
              </w:rPr>
              <w:t>e</w:t>
            </w:r>
            <w:r w:rsidRPr="00C00EF1">
              <w:rPr>
                <w:rFonts w:eastAsia="Times New Roman" w:cs="Segoe UI"/>
                <w:sz w:val="18"/>
                <w:szCs w:val="18"/>
              </w:rPr>
              <w:t xml:space="preserve">vidence of </w:t>
            </w:r>
            <w:r>
              <w:rPr>
                <w:rFonts w:eastAsia="Times New Roman" w:cs="Segoe UI"/>
                <w:sz w:val="18"/>
                <w:szCs w:val="18"/>
              </w:rPr>
              <w:t>TBIP Program Evaluation for the review year</w:t>
            </w:r>
            <w:r w:rsidRPr="00C00EF1">
              <w:rPr>
                <w:rFonts w:eastAsia="Times New Roman" w:cs="Segoe UI"/>
                <w:sz w:val="18"/>
                <w:szCs w:val="18"/>
              </w:rPr>
              <w:t xml:space="preserve"> (may use OSPI Program Evaluation)</w:t>
            </w:r>
            <w:r>
              <w:rPr>
                <w:rFonts w:eastAsia="Times New Roman" w:cs="Segoe UI"/>
                <w:sz w:val="18"/>
                <w:szCs w:val="18"/>
              </w:rPr>
              <w:t xml:space="preserve"> including:</w:t>
            </w:r>
          </w:p>
          <w:p w14:paraId="64CBFF8A" w14:textId="77777777" w:rsidR="001B3708" w:rsidRPr="00C00EF1" w:rsidRDefault="001B3708" w:rsidP="00A3057F">
            <w:pPr>
              <w:pStyle w:val="ListParagraph"/>
              <w:numPr>
                <w:ilvl w:val="0"/>
                <w:numId w:val="11"/>
              </w:numPr>
              <w:kinsoku w:val="0"/>
              <w:overflowPunct w:val="0"/>
              <w:adjustRightInd w:val="0"/>
              <w:spacing w:line="219" w:lineRule="exact"/>
              <w:ind w:left="706"/>
              <w:rPr>
                <w:rFonts w:eastAsia="Times New Roman" w:cs="Segoe UI"/>
                <w:sz w:val="18"/>
                <w:szCs w:val="18"/>
              </w:rPr>
            </w:pPr>
            <w:r w:rsidRPr="00C00EF1">
              <w:rPr>
                <w:rFonts w:eastAsia="Times New Roman" w:cs="Segoe UI"/>
                <w:sz w:val="18"/>
                <w:szCs w:val="18"/>
              </w:rPr>
              <w:t xml:space="preserve">Identification of trends/patterns noted in </w:t>
            </w:r>
            <w:r>
              <w:rPr>
                <w:rFonts w:eastAsia="Times New Roman" w:cs="Segoe UI"/>
                <w:sz w:val="18"/>
                <w:szCs w:val="18"/>
              </w:rPr>
              <w:t>the</w:t>
            </w:r>
            <w:r w:rsidRPr="00C00EF1">
              <w:rPr>
                <w:rFonts w:eastAsia="Times New Roman" w:cs="Segoe UI"/>
                <w:sz w:val="18"/>
                <w:szCs w:val="18"/>
              </w:rPr>
              <w:t xml:space="preserve"> data</w:t>
            </w:r>
          </w:p>
          <w:p w14:paraId="01173F6E" w14:textId="77777777" w:rsidR="001B3708" w:rsidRPr="00C00EF1" w:rsidRDefault="001B3708" w:rsidP="00A3057F">
            <w:pPr>
              <w:pStyle w:val="ListParagraph"/>
              <w:numPr>
                <w:ilvl w:val="0"/>
                <w:numId w:val="11"/>
              </w:numPr>
              <w:kinsoku w:val="0"/>
              <w:overflowPunct w:val="0"/>
              <w:adjustRightInd w:val="0"/>
              <w:spacing w:line="219" w:lineRule="exact"/>
              <w:ind w:left="706"/>
              <w:rPr>
                <w:rFonts w:eastAsia="Times New Roman" w:cs="Segoe UI"/>
                <w:sz w:val="18"/>
                <w:szCs w:val="18"/>
              </w:rPr>
            </w:pPr>
            <w:r w:rsidRPr="00C00EF1">
              <w:rPr>
                <w:rFonts w:eastAsia="Times New Roman" w:cs="Segoe UI"/>
                <w:sz w:val="18"/>
                <w:szCs w:val="18"/>
              </w:rPr>
              <w:t>Action plans/steps to address improvements needed</w:t>
            </w:r>
          </w:p>
          <w:p w14:paraId="73E920D2" w14:textId="4E54BE55" w:rsidR="001B3708" w:rsidRDefault="001B3708" w:rsidP="00A3057F">
            <w:pPr>
              <w:pStyle w:val="ListParagraph"/>
              <w:numPr>
                <w:ilvl w:val="0"/>
                <w:numId w:val="11"/>
              </w:numPr>
              <w:kinsoku w:val="0"/>
              <w:overflowPunct w:val="0"/>
              <w:adjustRightInd w:val="0"/>
              <w:spacing w:line="219" w:lineRule="exact"/>
              <w:ind w:left="706"/>
              <w:rPr>
                <w:rFonts w:eastAsia="Times New Roman" w:cs="Segoe UI"/>
                <w:sz w:val="18"/>
                <w:szCs w:val="18"/>
              </w:rPr>
            </w:pPr>
            <w:r w:rsidRPr="00C00EF1">
              <w:rPr>
                <w:rFonts w:eastAsia="Times New Roman" w:cs="Segoe UI"/>
                <w:sz w:val="18"/>
                <w:szCs w:val="18"/>
              </w:rPr>
              <w:t xml:space="preserve">List of Participants (by role) in </w:t>
            </w:r>
            <w:r>
              <w:rPr>
                <w:rFonts w:eastAsia="Times New Roman" w:cs="Segoe UI"/>
                <w:sz w:val="18"/>
                <w:szCs w:val="18"/>
              </w:rPr>
              <w:t xml:space="preserve">the </w:t>
            </w:r>
            <w:r w:rsidRPr="00C00EF1">
              <w:rPr>
                <w:rFonts w:eastAsia="Times New Roman" w:cs="Segoe UI"/>
                <w:sz w:val="18"/>
                <w:szCs w:val="18"/>
              </w:rPr>
              <w:t>program evaluation process</w:t>
            </w:r>
          </w:p>
          <w:p w14:paraId="519D0B87" w14:textId="77777777" w:rsidR="001B3708" w:rsidRPr="00956B2B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</w:p>
          <w:p w14:paraId="10D02D5C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ascii="Wingdings" w:eastAsia="Wingdings" w:hAnsi="Wingdings" w:cs="Wingdings"/>
                <w:sz w:val="18"/>
                <w:szCs w:val="18"/>
              </w:rPr>
            </w:pPr>
            <w:r w:rsidRPr="00956B2B">
              <w:rPr>
                <w:rFonts w:eastAsia="Times New Roman" w:cs="Segoe UI"/>
                <w:b/>
                <w:bCs/>
                <w:sz w:val="18"/>
                <w:szCs w:val="18"/>
              </w:rPr>
              <w:t>Evidence of Feedback from Students, Families</w:t>
            </w:r>
            <w:r>
              <w:rPr>
                <w:rFonts w:eastAsia="Times New Roman" w:cs="Segoe UI"/>
                <w:b/>
                <w:bCs/>
                <w:sz w:val="18"/>
                <w:szCs w:val="18"/>
              </w:rPr>
              <w:t>,</w:t>
            </w:r>
            <w:r w:rsidRPr="00956B2B">
              <w:rPr>
                <w:rFonts w:eastAsia="Times New Roman" w:cs="Segoe UI"/>
                <w:b/>
                <w:bCs/>
                <w:sz w:val="18"/>
                <w:szCs w:val="18"/>
              </w:rPr>
              <w:t xml:space="preserve"> and Staff</w:t>
            </w:r>
            <w:r w:rsidRPr="00956B2B">
              <w:rPr>
                <w:rFonts w:eastAsia="Times New Roman" w:cs="Segoe UI"/>
                <w:sz w:val="18"/>
                <w:szCs w:val="18"/>
              </w:rPr>
              <w:t xml:space="preserve">                                                 </w:t>
            </w:r>
          </w:p>
          <w:p w14:paraId="5935FA56" w14:textId="1569CF48" w:rsidR="00890E00" w:rsidRPr="00890E00" w:rsidRDefault="001B3708" w:rsidP="00890E00">
            <w:pPr>
              <w:pStyle w:val="ListParagraph"/>
              <w:numPr>
                <w:ilvl w:val="0"/>
                <w:numId w:val="28"/>
              </w:numPr>
              <w:kinsoku w:val="0"/>
              <w:overflowPunct w:val="0"/>
              <w:adjustRightInd w:val="0"/>
              <w:spacing w:line="219" w:lineRule="exact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eastAsia="Times New Roman" w:cs="Segoe UI"/>
                <w:sz w:val="18"/>
                <w:szCs w:val="18"/>
              </w:rPr>
              <w:t>B</w:t>
            </w:r>
            <w:r w:rsidRPr="00082D76">
              <w:rPr>
                <w:rFonts w:eastAsia="Times New Roman" w:cs="Segoe UI"/>
                <w:sz w:val="18"/>
                <w:szCs w:val="18"/>
              </w:rPr>
              <w:t xml:space="preserve">. </w:t>
            </w:r>
            <w:r w:rsidRPr="00956B2B">
              <w:rPr>
                <w:rFonts w:eastAsia="Times New Roman" w:cs="Segoe UI"/>
                <w:sz w:val="18"/>
                <w:szCs w:val="18"/>
              </w:rPr>
              <w:t>LEA submits evidence of feedback/input from students, families, and staff specific to program data analysis and plans for improvement</w:t>
            </w:r>
            <w:r>
              <w:rPr>
                <w:rFonts w:eastAsia="Times New Roman" w:cs="Segoe UI"/>
                <w:sz w:val="18"/>
                <w:szCs w:val="18"/>
              </w:rPr>
              <w:t xml:space="preserve"> (such as survey, focus groups, meetings, etc.)</w:t>
            </w:r>
          </w:p>
          <w:p w14:paraId="1D68EACE" w14:textId="77777777" w:rsidR="00890E00" w:rsidRPr="00890E00" w:rsidRDefault="00890E00" w:rsidP="00890E00">
            <w:pPr>
              <w:kinsoku w:val="0"/>
              <w:overflowPunct w:val="0"/>
              <w:adjustRightInd w:val="0"/>
              <w:spacing w:line="219" w:lineRule="exact"/>
              <w:rPr>
                <w:rFonts w:ascii="Wingdings" w:eastAsia="Wingdings" w:hAnsi="Wingdings" w:cs="Wingdings"/>
                <w:sz w:val="18"/>
                <w:szCs w:val="18"/>
              </w:rPr>
            </w:pPr>
          </w:p>
        </w:tc>
        <w:tc>
          <w:tcPr>
            <w:tcW w:w="2160" w:type="dxa"/>
          </w:tcPr>
          <w:p w14:paraId="5D04A625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Exemplar</w:t>
            </w:r>
          </w:p>
          <w:p w14:paraId="1666B3F5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Fully Implemented</w:t>
            </w:r>
          </w:p>
          <w:p w14:paraId="7D1281A9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Partially Implemented</w:t>
            </w:r>
          </w:p>
          <w:p w14:paraId="4A05316C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Not Implemented</w:t>
            </w:r>
          </w:p>
          <w:p w14:paraId="4445CDFB" w14:textId="77777777" w:rsidR="001B3708" w:rsidRPr="00F722BC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N/A</w:t>
            </w:r>
          </w:p>
        </w:tc>
        <w:tc>
          <w:tcPr>
            <w:tcW w:w="2700" w:type="dxa"/>
          </w:tcPr>
          <w:p w14:paraId="44FBF68B" w14:textId="77777777" w:rsidR="001B3708" w:rsidRPr="00F722BC" w:rsidRDefault="001B3708">
            <w:pPr>
              <w:rPr>
                <w:rFonts w:eastAsia="Times New Roman" w:cs="Segoe UI"/>
                <w:sz w:val="18"/>
                <w:szCs w:val="18"/>
              </w:rPr>
            </w:pPr>
          </w:p>
        </w:tc>
      </w:tr>
      <w:tr w:rsidR="001B3708" w:rsidRPr="00F722BC" w14:paraId="77A3D6CE" w14:textId="77777777" w:rsidTr="6C4E51DA">
        <w:tc>
          <w:tcPr>
            <w:tcW w:w="810" w:type="dxa"/>
          </w:tcPr>
          <w:p w14:paraId="2C406C13" w14:textId="77777777" w:rsidR="001B3708" w:rsidRDefault="001B3708">
            <w:pPr>
              <w:rPr>
                <w:rFonts w:eastAsia="Calibri" w:cs="Segoe UI"/>
                <w:b/>
                <w:sz w:val="18"/>
                <w:szCs w:val="18"/>
              </w:rPr>
            </w:pPr>
            <w:r>
              <w:rPr>
                <w:rFonts w:eastAsia="Calibri" w:cs="Segoe UI"/>
                <w:b/>
                <w:sz w:val="18"/>
                <w:szCs w:val="18"/>
              </w:rPr>
              <w:t>7.7</w:t>
            </w:r>
          </w:p>
        </w:tc>
        <w:tc>
          <w:tcPr>
            <w:tcW w:w="2250" w:type="dxa"/>
          </w:tcPr>
          <w:p w14:paraId="3E7EDD5C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>
              <w:rPr>
                <w:rFonts w:eastAsia="Calibri" w:cs="Segoe UI"/>
                <w:b/>
                <w:bCs/>
                <w:sz w:val="18"/>
                <w:szCs w:val="18"/>
              </w:rPr>
              <w:t>Family and Community Engagement</w:t>
            </w:r>
          </w:p>
          <w:p w14:paraId="23FEDEB3" w14:textId="75D34BDC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i/>
                <w:iCs/>
                <w:sz w:val="18"/>
                <w:szCs w:val="18"/>
              </w:rPr>
            </w:pPr>
            <w:r>
              <w:rPr>
                <w:rFonts w:eastAsia="Calibri" w:cs="Segoe UI"/>
                <w:i/>
                <w:iCs/>
                <w:sz w:val="18"/>
                <w:szCs w:val="18"/>
              </w:rPr>
              <w:t>District</w:t>
            </w:r>
            <w:r w:rsidR="00890E00">
              <w:rPr>
                <w:rFonts w:eastAsia="Calibri" w:cs="Segoe UI"/>
                <w:i/>
                <w:iCs/>
                <w:sz w:val="18"/>
                <w:szCs w:val="18"/>
              </w:rPr>
              <w:t xml:space="preserve"> and school</w:t>
            </w:r>
            <w:r>
              <w:rPr>
                <w:rFonts w:eastAsia="Calibri" w:cs="Segoe UI"/>
                <w:i/>
                <w:iCs/>
                <w:sz w:val="18"/>
                <w:szCs w:val="18"/>
              </w:rPr>
              <w:t xml:space="preserve"> process for family and community engagement.</w:t>
            </w:r>
          </w:p>
          <w:p w14:paraId="03B24F6C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i/>
                <w:iCs/>
                <w:sz w:val="18"/>
                <w:szCs w:val="18"/>
              </w:rPr>
            </w:pPr>
          </w:p>
          <w:p w14:paraId="6A9DA644" w14:textId="77777777" w:rsidR="001B3708" w:rsidRPr="007971F7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  <w:t>Risk Level: 2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3D007C35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F722BC">
              <w:rPr>
                <w:rFonts w:eastAsia="Calibri" w:cs="Segoe UI"/>
                <w:b/>
                <w:bCs/>
                <w:sz w:val="18"/>
                <w:szCs w:val="18"/>
              </w:rPr>
              <w:t>LEA Level</w:t>
            </w:r>
          </w:p>
          <w:p w14:paraId="56A9E09C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>
              <w:rPr>
                <w:rFonts w:eastAsia="Calibri" w:cs="Segoe UI"/>
                <w:b/>
                <w:bCs/>
                <w:sz w:val="18"/>
                <w:szCs w:val="18"/>
              </w:rPr>
              <w:t>Family Engagement Activities</w:t>
            </w:r>
          </w:p>
          <w:p w14:paraId="4E1A94F7" w14:textId="77777777" w:rsidR="001B3708" w:rsidRPr="00E20054" w:rsidRDefault="001B3708">
            <w:pPr>
              <w:pStyle w:val="ListParagraph"/>
              <w:numPr>
                <w:ilvl w:val="0"/>
                <w:numId w:val="29"/>
              </w:num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sz w:val="18"/>
                <w:szCs w:val="18"/>
              </w:rPr>
            </w:pPr>
            <w:r w:rsidRPr="004805C0">
              <w:rPr>
                <w:rFonts w:eastAsia="Calibri" w:cs="Segoe UI"/>
                <w:sz w:val="18"/>
                <w:szCs w:val="18"/>
              </w:rPr>
              <w:t>A.</w:t>
            </w:r>
            <w:r w:rsidRPr="004805C0">
              <w:t xml:space="preserve"> </w:t>
            </w:r>
            <w:r w:rsidRPr="007C686C">
              <w:rPr>
                <w:rFonts w:eastAsia="Times New Roman" w:cs="Segoe UI"/>
                <w:sz w:val="18"/>
                <w:szCs w:val="18"/>
              </w:rPr>
              <w:t xml:space="preserve">LEA submits </w:t>
            </w:r>
            <w:r w:rsidRPr="00F37298">
              <w:rPr>
                <w:rFonts w:eastAsia="Calibri" w:cs="Segoe UI"/>
                <w:sz w:val="18"/>
                <w:szCs w:val="18"/>
              </w:rPr>
              <w:t xml:space="preserve">2 pieces of evidence for </w:t>
            </w:r>
            <w:r>
              <w:rPr>
                <w:rFonts w:eastAsia="Calibri" w:cs="Segoe UI"/>
                <w:sz w:val="18"/>
                <w:szCs w:val="18"/>
              </w:rPr>
              <w:t>each OSPI-selected school</w:t>
            </w:r>
            <w:r w:rsidRPr="00F37298">
              <w:rPr>
                <w:rFonts w:eastAsia="Calibri" w:cs="Segoe UI"/>
                <w:sz w:val="18"/>
                <w:szCs w:val="18"/>
              </w:rPr>
              <w:t xml:space="preserve"> </w:t>
            </w:r>
            <w:r>
              <w:rPr>
                <w:rFonts w:eastAsia="Calibri" w:cs="Segoe UI"/>
                <w:sz w:val="18"/>
                <w:szCs w:val="18"/>
              </w:rPr>
              <w:t xml:space="preserve">demonstrating </w:t>
            </w:r>
            <w:r w:rsidRPr="00F37298">
              <w:rPr>
                <w:rFonts w:eastAsia="Calibri" w:cs="Segoe UI"/>
                <w:sz w:val="18"/>
                <w:szCs w:val="18"/>
              </w:rPr>
              <w:t xml:space="preserve">ML family and community engagement activities </w:t>
            </w:r>
            <w:r>
              <w:rPr>
                <w:rFonts w:eastAsia="Calibri" w:cs="Segoe UI"/>
                <w:sz w:val="18"/>
                <w:szCs w:val="18"/>
              </w:rPr>
              <w:t>including</w:t>
            </w:r>
            <w:r w:rsidRPr="00F37298">
              <w:rPr>
                <w:rFonts w:eastAsia="Calibri" w:cs="Segoe UI"/>
                <w:sz w:val="18"/>
                <w:szCs w:val="18"/>
              </w:rPr>
              <w:t xml:space="preserve">: </w:t>
            </w:r>
          </w:p>
          <w:p w14:paraId="18923E24" w14:textId="66F6E3EA" w:rsidR="00890E00" w:rsidRPr="00890E00" w:rsidRDefault="001B3708" w:rsidP="00A3057F">
            <w:pPr>
              <w:pStyle w:val="ListParagraph"/>
              <w:numPr>
                <w:ilvl w:val="0"/>
                <w:numId w:val="12"/>
              </w:numPr>
              <w:kinsoku w:val="0"/>
              <w:overflowPunct w:val="0"/>
              <w:adjustRightInd w:val="0"/>
              <w:spacing w:line="219" w:lineRule="exact"/>
              <w:ind w:left="706"/>
              <w:rPr>
                <w:rFonts w:eastAsia="Calibri" w:cs="Segoe UI"/>
                <w:sz w:val="18"/>
                <w:szCs w:val="18"/>
              </w:rPr>
            </w:pPr>
            <w:r>
              <w:rPr>
                <w:rFonts w:eastAsia="Calibri" w:cs="Segoe UI"/>
                <w:sz w:val="18"/>
                <w:szCs w:val="18"/>
              </w:rPr>
              <w:t>Cover</w:t>
            </w:r>
            <w:r w:rsidR="00D677C0">
              <w:rPr>
                <w:rFonts w:eastAsia="Calibri" w:cs="Segoe UI"/>
                <w:sz w:val="18"/>
                <w:szCs w:val="18"/>
              </w:rPr>
              <w:t>s</w:t>
            </w:r>
            <w:r>
              <w:rPr>
                <w:rFonts w:eastAsia="Calibri" w:cs="Segoe UI"/>
                <w:sz w:val="18"/>
                <w:szCs w:val="18"/>
              </w:rPr>
              <w:t>heet for each school (</w:t>
            </w:r>
            <w:hyperlink r:id="rId18" w:history="1">
              <w:hyperlink r:id="rId19" w:history="1">
                <w:r w:rsidRPr="00A97ECF">
                  <w:rPr>
                    <w:rStyle w:val="Hyperlink"/>
                    <w:rFonts w:eastAsia="Calibri" w:cs="Segoe UI"/>
                    <w:sz w:val="18"/>
                    <w:szCs w:val="18"/>
                  </w:rPr>
                  <w:t>OSPI provided template</w:t>
                </w:r>
              </w:hyperlink>
            </w:hyperlink>
            <w:r>
              <w:rPr>
                <w:rFonts w:eastAsia="Calibri" w:cs="Segoe UI"/>
                <w:sz w:val="18"/>
                <w:szCs w:val="18"/>
              </w:rPr>
              <w:t xml:space="preserve">) </w:t>
            </w:r>
          </w:p>
          <w:p w14:paraId="432CF8D2" w14:textId="77777777" w:rsidR="001B3708" w:rsidRDefault="001B3708" w:rsidP="00A3057F">
            <w:pPr>
              <w:pStyle w:val="ListParagraph"/>
              <w:numPr>
                <w:ilvl w:val="0"/>
                <w:numId w:val="12"/>
              </w:numPr>
              <w:kinsoku w:val="0"/>
              <w:overflowPunct w:val="0"/>
              <w:adjustRightInd w:val="0"/>
              <w:spacing w:line="219" w:lineRule="exact"/>
              <w:ind w:left="706"/>
              <w:rPr>
                <w:rFonts w:eastAsia="Calibri" w:cs="Segoe UI"/>
                <w:sz w:val="18"/>
                <w:szCs w:val="18"/>
              </w:rPr>
            </w:pPr>
            <w:r>
              <w:rPr>
                <w:rFonts w:eastAsia="Calibri" w:cs="Segoe UI"/>
                <w:sz w:val="18"/>
                <w:szCs w:val="18"/>
              </w:rPr>
              <w:t>Evidence of activities such as:</w:t>
            </w:r>
          </w:p>
          <w:p w14:paraId="2F52693B" w14:textId="655DD480" w:rsidR="001B3708" w:rsidRPr="00DE18D5" w:rsidRDefault="001B3708" w:rsidP="00A3057F">
            <w:pPr>
              <w:pStyle w:val="ListParagraph"/>
              <w:numPr>
                <w:ilvl w:val="1"/>
                <w:numId w:val="12"/>
              </w:numPr>
              <w:kinsoku w:val="0"/>
              <w:overflowPunct w:val="0"/>
              <w:adjustRightInd w:val="0"/>
              <w:spacing w:line="219" w:lineRule="exact"/>
              <w:ind w:left="976" w:hanging="270"/>
              <w:rPr>
                <w:rFonts w:eastAsia="Calibri" w:cs="Segoe UI"/>
                <w:sz w:val="18"/>
                <w:szCs w:val="18"/>
              </w:rPr>
            </w:pPr>
            <w:r w:rsidRPr="00DE18D5">
              <w:rPr>
                <w:rFonts w:eastAsia="Calibri" w:cs="Segoe UI"/>
                <w:sz w:val="18"/>
                <w:szCs w:val="18"/>
              </w:rPr>
              <w:t xml:space="preserve">Agendas or presentation slides for events that engage </w:t>
            </w:r>
            <w:r w:rsidR="00890E00">
              <w:rPr>
                <w:rFonts w:eastAsia="Calibri" w:cs="Segoe UI"/>
                <w:sz w:val="18"/>
                <w:szCs w:val="18"/>
              </w:rPr>
              <w:t xml:space="preserve">ML </w:t>
            </w:r>
            <w:r w:rsidRPr="00DE18D5">
              <w:rPr>
                <w:rFonts w:eastAsia="Calibri" w:cs="Segoe UI"/>
                <w:sz w:val="18"/>
                <w:szCs w:val="18"/>
              </w:rPr>
              <w:t xml:space="preserve">families in how to support their student's academic progress                                                                            </w:t>
            </w:r>
          </w:p>
          <w:p w14:paraId="326F74AC" w14:textId="6A91FAA7" w:rsidR="00890E00" w:rsidRPr="00890E00" w:rsidRDefault="00890E00" w:rsidP="00A3057F">
            <w:pPr>
              <w:pStyle w:val="ListParagraph"/>
              <w:numPr>
                <w:ilvl w:val="1"/>
                <w:numId w:val="12"/>
              </w:numPr>
              <w:kinsoku w:val="0"/>
              <w:overflowPunct w:val="0"/>
              <w:adjustRightInd w:val="0"/>
              <w:spacing w:line="219" w:lineRule="exact"/>
              <w:ind w:left="976" w:hanging="270"/>
              <w:rPr>
                <w:rFonts w:eastAsia="Calibri" w:cs="Segoe UI"/>
                <w:sz w:val="18"/>
                <w:szCs w:val="18"/>
              </w:rPr>
            </w:pPr>
            <w:r w:rsidRPr="00DE18D5">
              <w:rPr>
                <w:rFonts w:eastAsia="Calibri" w:cs="Segoe UI"/>
                <w:sz w:val="18"/>
                <w:szCs w:val="18"/>
              </w:rPr>
              <w:t xml:space="preserve">Sign-in sheets or attendance lists for events </w:t>
            </w:r>
          </w:p>
          <w:p w14:paraId="079BC737" w14:textId="40164C07" w:rsidR="001B3708" w:rsidRPr="00DE18D5" w:rsidRDefault="001B3708" w:rsidP="00A3057F">
            <w:pPr>
              <w:pStyle w:val="ListParagraph"/>
              <w:numPr>
                <w:ilvl w:val="1"/>
                <w:numId w:val="12"/>
              </w:numPr>
              <w:kinsoku w:val="0"/>
              <w:overflowPunct w:val="0"/>
              <w:adjustRightInd w:val="0"/>
              <w:spacing w:line="219" w:lineRule="exact"/>
              <w:ind w:left="976" w:hanging="270"/>
              <w:rPr>
                <w:rFonts w:eastAsia="Calibri" w:cs="Segoe UI"/>
                <w:sz w:val="18"/>
                <w:szCs w:val="18"/>
              </w:rPr>
            </w:pPr>
            <w:r w:rsidRPr="00DE18D5">
              <w:rPr>
                <w:rFonts w:eastAsia="Calibri" w:cs="Segoe UI"/>
                <w:sz w:val="18"/>
                <w:szCs w:val="18"/>
              </w:rPr>
              <w:lastRenderedPageBreak/>
              <w:t>Announcements in relevant languages and multiple formats (e.g. emails, flyers, calls, texts, radio announcements).</w:t>
            </w:r>
          </w:p>
          <w:p w14:paraId="035253D1" w14:textId="77777777" w:rsidR="001B3708" w:rsidRDefault="001B3708" w:rsidP="00A3057F">
            <w:pPr>
              <w:pStyle w:val="ListParagraph"/>
              <w:numPr>
                <w:ilvl w:val="1"/>
                <w:numId w:val="12"/>
              </w:numPr>
              <w:kinsoku w:val="0"/>
              <w:overflowPunct w:val="0"/>
              <w:adjustRightInd w:val="0"/>
              <w:spacing w:line="219" w:lineRule="exact"/>
              <w:ind w:left="976" w:hanging="270"/>
              <w:rPr>
                <w:rFonts w:eastAsia="Calibri" w:cs="Segoe UI"/>
                <w:sz w:val="18"/>
                <w:szCs w:val="18"/>
              </w:rPr>
            </w:pPr>
            <w:r w:rsidRPr="00DE18D5">
              <w:rPr>
                <w:rFonts w:eastAsia="Calibri" w:cs="Segoe UI"/>
                <w:sz w:val="18"/>
                <w:szCs w:val="18"/>
              </w:rPr>
              <w:t xml:space="preserve">Family </w:t>
            </w:r>
            <w:r>
              <w:rPr>
                <w:rFonts w:eastAsia="Calibri" w:cs="Segoe UI"/>
                <w:sz w:val="18"/>
                <w:szCs w:val="18"/>
              </w:rPr>
              <w:t>f</w:t>
            </w:r>
            <w:r w:rsidRPr="00AA46AF">
              <w:rPr>
                <w:rFonts w:eastAsia="Calibri" w:cs="Segoe UI"/>
                <w:sz w:val="18"/>
                <w:szCs w:val="18"/>
              </w:rPr>
              <w:t>eedback</w:t>
            </w:r>
          </w:p>
          <w:p w14:paraId="08662237" w14:textId="77777777" w:rsidR="001B3708" w:rsidRPr="00DE18D5" w:rsidRDefault="001B3708" w:rsidP="00A3057F">
            <w:pPr>
              <w:pStyle w:val="ListParagraph"/>
              <w:numPr>
                <w:ilvl w:val="1"/>
                <w:numId w:val="12"/>
              </w:numPr>
              <w:kinsoku w:val="0"/>
              <w:overflowPunct w:val="0"/>
              <w:adjustRightInd w:val="0"/>
              <w:spacing w:line="219" w:lineRule="exact"/>
              <w:ind w:left="976" w:hanging="270"/>
              <w:rPr>
                <w:rFonts w:eastAsia="Calibri" w:cs="Segoe UI"/>
                <w:sz w:val="18"/>
                <w:szCs w:val="18"/>
              </w:rPr>
            </w:pPr>
            <w:r>
              <w:rPr>
                <w:rFonts w:eastAsia="Calibri" w:cs="Segoe UI"/>
                <w:sz w:val="18"/>
                <w:szCs w:val="18"/>
              </w:rPr>
              <w:t>District-wide ML family events (may be used for multiple schools, if relevant)</w:t>
            </w:r>
          </w:p>
          <w:p w14:paraId="513B4EAE" w14:textId="77777777" w:rsidR="001B3708" w:rsidRPr="008123D7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sz w:val="18"/>
                <w:szCs w:val="18"/>
              </w:rPr>
            </w:pPr>
          </w:p>
        </w:tc>
        <w:tc>
          <w:tcPr>
            <w:tcW w:w="2160" w:type="dxa"/>
          </w:tcPr>
          <w:p w14:paraId="6B464A9B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lastRenderedPageBreak/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Exemplar</w:t>
            </w:r>
          </w:p>
          <w:p w14:paraId="02A91253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Fully Implemented</w:t>
            </w:r>
          </w:p>
          <w:p w14:paraId="2B30B0ED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Partially Implemented</w:t>
            </w:r>
          </w:p>
          <w:p w14:paraId="0600457A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Not Implemented</w:t>
            </w:r>
          </w:p>
          <w:p w14:paraId="5376077A" w14:textId="77777777" w:rsidR="001B3708" w:rsidRPr="00F722BC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N/A</w:t>
            </w:r>
          </w:p>
        </w:tc>
        <w:tc>
          <w:tcPr>
            <w:tcW w:w="2700" w:type="dxa"/>
          </w:tcPr>
          <w:p w14:paraId="7209A8F6" w14:textId="77777777" w:rsidR="001B3708" w:rsidRPr="00F722BC" w:rsidRDefault="001B3708">
            <w:pPr>
              <w:rPr>
                <w:rFonts w:eastAsia="Times New Roman" w:cs="Segoe UI"/>
                <w:sz w:val="18"/>
                <w:szCs w:val="18"/>
              </w:rPr>
            </w:pPr>
          </w:p>
        </w:tc>
      </w:tr>
      <w:tr w:rsidR="001B3708" w:rsidRPr="00F722BC" w14:paraId="01454A51" w14:textId="77777777" w:rsidTr="6C4E51DA">
        <w:tc>
          <w:tcPr>
            <w:tcW w:w="810" w:type="dxa"/>
          </w:tcPr>
          <w:p w14:paraId="63749D56" w14:textId="77777777" w:rsidR="001B3708" w:rsidRDefault="001B3708">
            <w:pPr>
              <w:rPr>
                <w:rFonts w:eastAsia="Calibri" w:cs="Segoe UI"/>
                <w:b/>
                <w:sz w:val="18"/>
                <w:szCs w:val="18"/>
              </w:rPr>
            </w:pPr>
            <w:r>
              <w:rPr>
                <w:rFonts w:eastAsia="Calibri" w:cs="Segoe UI"/>
                <w:b/>
                <w:sz w:val="18"/>
                <w:szCs w:val="18"/>
              </w:rPr>
              <w:t>7.8</w:t>
            </w:r>
          </w:p>
        </w:tc>
        <w:tc>
          <w:tcPr>
            <w:tcW w:w="2250" w:type="dxa"/>
          </w:tcPr>
          <w:p w14:paraId="0BC4D9DE" w14:textId="7C63FA8B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884061">
              <w:rPr>
                <w:rFonts w:eastAsia="Calibri" w:cs="Segoe UI"/>
                <w:b/>
                <w:bCs/>
                <w:sz w:val="18"/>
                <w:szCs w:val="18"/>
              </w:rPr>
              <w:t xml:space="preserve">Title III Language and Literacy Services for Eligible </w:t>
            </w:r>
            <w:r>
              <w:rPr>
                <w:rFonts w:eastAsia="Calibri" w:cs="Segoe UI"/>
                <w:b/>
                <w:bCs/>
                <w:sz w:val="18"/>
                <w:szCs w:val="18"/>
              </w:rPr>
              <w:t>American Indian/Alaska Native (</w:t>
            </w:r>
            <w:r w:rsidRPr="00884061">
              <w:rPr>
                <w:rFonts w:eastAsia="Calibri" w:cs="Segoe UI"/>
                <w:b/>
                <w:bCs/>
                <w:sz w:val="18"/>
                <w:szCs w:val="18"/>
              </w:rPr>
              <w:t>AI/AN</w:t>
            </w:r>
            <w:r>
              <w:rPr>
                <w:rFonts w:eastAsia="Calibri" w:cs="Segoe UI"/>
                <w:b/>
                <w:bCs/>
                <w:sz w:val="18"/>
                <w:szCs w:val="18"/>
              </w:rPr>
              <w:t>)</w:t>
            </w:r>
            <w:r w:rsidRPr="00884061">
              <w:rPr>
                <w:rFonts w:eastAsia="Calibri" w:cs="Segoe UI"/>
                <w:b/>
                <w:bCs/>
                <w:sz w:val="18"/>
                <w:szCs w:val="18"/>
              </w:rPr>
              <w:t xml:space="preserve"> Students</w:t>
            </w:r>
          </w:p>
          <w:p w14:paraId="19E6C329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i/>
                <w:iCs/>
                <w:sz w:val="18"/>
                <w:szCs w:val="18"/>
              </w:rPr>
            </w:pPr>
            <w:r w:rsidRPr="00884061">
              <w:rPr>
                <w:rFonts w:eastAsia="Calibri" w:cs="Segoe UI"/>
                <w:i/>
                <w:iCs/>
                <w:sz w:val="18"/>
                <w:szCs w:val="18"/>
              </w:rPr>
              <w:t>LEA procedur</w:t>
            </w:r>
            <w:r>
              <w:rPr>
                <w:rFonts w:eastAsia="Calibri" w:cs="Segoe UI"/>
                <w:i/>
                <w:iCs/>
                <w:sz w:val="18"/>
                <w:szCs w:val="18"/>
              </w:rPr>
              <w:t>es and services for AI/AN students</w:t>
            </w:r>
          </w:p>
          <w:p w14:paraId="44D9C77F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i/>
                <w:iCs/>
                <w:sz w:val="18"/>
                <w:szCs w:val="18"/>
              </w:rPr>
            </w:pPr>
          </w:p>
          <w:p w14:paraId="71C7378A" w14:textId="77777777" w:rsidR="001B3708" w:rsidRPr="00884061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Calibri" w:cs="Segoe UI"/>
                <w:b/>
                <w:bCs/>
                <w:i/>
                <w:iCs/>
                <w:sz w:val="18"/>
                <w:szCs w:val="18"/>
              </w:rPr>
              <w:t>Risk Level: 4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02AA9243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 w:rsidRPr="00F722BC">
              <w:rPr>
                <w:rFonts w:eastAsia="Calibri" w:cs="Segoe UI"/>
                <w:b/>
                <w:bCs/>
                <w:sz w:val="18"/>
                <w:szCs w:val="18"/>
              </w:rPr>
              <w:t>LEA Level</w:t>
            </w:r>
          </w:p>
          <w:p w14:paraId="64B9C1D2" w14:textId="77777777" w:rsidR="001B3708" w:rsidRPr="00F722BC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Calibri" w:cs="Segoe UI"/>
                <w:b/>
                <w:bCs/>
                <w:sz w:val="18"/>
                <w:szCs w:val="18"/>
              </w:rPr>
            </w:pPr>
            <w:r>
              <w:rPr>
                <w:rFonts w:eastAsia="Calibri" w:cs="Segoe UI"/>
                <w:b/>
                <w:bCs/>
                <w:sz w:val="18"/>
                <w:szCs w:val="18"/>
              </w:rPr>
              <w:t>Identification Procedures Document</w:t>
            </w:r>
          </w:p>
          <w:p w14:paraId="454D78F2" w14:textId="77777777" w:rsidR="001B3708" w:rsidRDefault="001B3708">
            <w:pPr>
              <w:pStyle w:val="ListParagraph"/>
              <w:numPr>
                <w:ilvl w:val="1"/>
                <w:numId w:val="8"/>
              </w:numPr>
              <w:kinsoku w:val="0"/>
              <w:overflowPunct w:val="0"/>
              <w:adjustRightInd w:val="0"/>
              <w:ind w:left="436"/>
              <w:rPr>
                <w:rFonts w:eastAsia="Calibri" w:cs="Segoe UI"/>
                <w:sz w:val="18"/>
                <w:szCs w:val="18"/>
              </w:rPr>
            </w:pPr>
            <w:r w:rsidRPr="00F722BC">
              <w:rPr>
                <w:rFonts w:eastAsia="Calibri" w:cs="Segoe UI"/>
                <w:sz w:val="18"/>
                <w:szCs w:val="18"/>
              </w:rPr>
              <w:t xml:space="preserve">A. </w:t>
            </w:r>
            <w:r w:rsidRPr="00884061">
              <w:rPr>
                <w:rFonts w:eastAsia="Calibri" w:cs="Segoe UI"/>
                <w:sz w:val="18"/>
                <w:szCs w:val="18"/>
              </w:rPr>
              <w:t xml:space="preserve">LEA provides </w:t>
            </w:r>
            <w:r>
              <w:rPr>
                <w:rFonts w:eastAsia="Calibri" w:cs="Segoe UI"/>
                <w:sz w:val="18"/>
                <w:szCs w:val="18"/>
              </w:rPr>
              <w:t xml:space="preserve">a </w:t>
            </w:r>
            <w:r w:rsidRPr="00884061">
              <w:rPr>
                <w:rFonts w:eastAsia="Calibri" w:cs="Segoe UI"/>
                <w:sz w:val="18"/>
                <w:szCs w:val="18"/>
              </w:rPr>
              <w:t>comprehensive procedural document </w:t>
            </w:r>
            <w:r>
              <w:rPr>
                <w:rFonts w:eastAsia="Calibri" w:cs="Segoe UI"/>
                <w:sz w:val="18"/>
                <w:szCs w:val="18"/>
              </w:rPr>
              <w:t xml:space="preserve">(such as the </w:t>
            </w:r>
            <w:hyperlink r:id="rId20" w:history="1">
              <w:r w:rsidRPr="00937217">
                <w:rPr>
                  <w:rStyle w:val="Hyperlink"/>
                  <w:rFonts w:eastAsia="Calibri" w:cs="Segoe UI"/>
                  <w:sz w:val="18"/>
                  <w:szCs w:val="18"/>
                </w:rPr>
                <w:t>ML District Plan template</w:t>
              </w:r>
            </w:hyperlink>
            <w:r>
              <w:rPr>
                <w:rFonts w:eastAsia="Calibri" w:cs="Segoe UI"/>
                <w:sz w:val="18"/>
                <w:szCs w:val="18"/>
              </w:rPr>
              <w:t xml:space="preserve"> section 8) </w:t>
            </w:r>
            <w:r w:rsidRPr="00884061">
              <w:rPr>
                <w:rFonts w:eastAsia="Calibri" w:cs="Segoe UI"/>
                <w:sz w:val="18"/>
                <w:szCs w:val="18"/>
              </w:rPr>
              <w:t>that outlines the procedures for:</w:t>
            </w:r>
          </w:p>
          <w:p w14:paraId="4825BCB9" w14:textId="77777777" w:rsidR="001B3708" w:rsidRPr="001550B6" w:rsidRDefault="001B3708">
            <w:pPr>
              <w:pStyle w:val="ListParagraph"/>
              <w:numPr>
                <w:ilvl w:val="0"/>
                <w:numId w:val="14"/>
              </w:numPr>
              <w:kinsoku w:val="0"/>
              <w:overflowPunct w:val="0"/>
              <w:adjustRightInd w:val="0"/>
              <w:rPr>
                <w:rFonts w:eastAsia="Calibri" w:cs="Segoe UI"/>
                <w:sz w:val="18"/>
                <w:szCs w:val="18"/>
              </w:rPr>
            </w:pPr>
            <w:r w:rsidRPr="001550B6">
              <w:rPr>
                <w:rFonts w:eastAsia="Calibri" w:cs="Segoe UI"/>
                <w:sz w:val="18"/>
                <w:szCs w:val="18"/>
              </w:rPr>
              <w:t>Identification of AI/AN students</w:t>
            </w:r>
          </w:p>
          <w:p w14:paraId="6AC5D2C1" w14:textId="77777777" w:rsidR="001B3708" w:rsidRPr="001550B6" w:rsidRDefault="001B3708">
            <w:pPr>
              <w:pStyle w:val="ListParagraph"/>
              <w:numPr>
                <w:ilvl w:val="0"/>
                <w:numId w:val="14"/>
              </w:numPr>
              <w:kinsoku w:val="0"/>
              <w:overflowPunct w:val="0"/>
              <w:adjustRightInd w:val="0"/>
              <w:rPr>
                <w:rFonts w:eastAsia="Calibri" w:cs="Segoe UI"/>
                <w:sz w:val="18"/>
                <w:szCs w:val="18"/>
              </w:rPr>
            </w:pPr>
            <w:r w:rsidRPr="001550B6">
              <w:rPr>
                <w:rFonts w:eastAsia="Calibri" w:cs="Segoe UI"/>
                <w:sz w:val="18"/>
                <w:szCs w:val="18"/>
              </w:rPr>
              <w:t>Determination of academic at-risk status</w:t>
            </w:r>
          </w:p>
          <w:p w14:paraId="4233363E" w14:textId="77777777" w:rsidR="001B3708" w:rsidRPr="001550B6" w:rsidRDefault="001B3708">
            <w:pPr>
              <w:pStyle w:val="ListParagraph"/>
              <w:numPr>
                <w:ilvl w:val="0"/>
                <w:numId w:val="14"/>
              </w:numPr>
              <w:kinsoku w:val="0"/>
              <w:overflowPunct w:val="0"/>
              <w:adjustRightInd w:val="0"/>
              <w:rPr>
                <w:rFonts w:eastAsia="Calibri" w:cs="Segoe UI"/>
                <w:sz w:val="18"/>
                <w:szCs w:val="18"/>
              </w:rPr>
            </w:pPr>
            <w:r w:rsidRPr="001550B6">
              <w:rPr>
                <w:rFonts w:eastAsia="Calibri" w:cs="Segoe UI"/>
                <w:sz w:val="18"/>
                <w:szCs w:val="18"/>
              </w:rPr>
              <w:t>Family notification and permission to screen</w:t>
            </w:r>
          </w:p>
          <w:p w14:paraId="41B4B361" w14:textId="77777777" w:rsidR="001B3708" w:rsidRDefault="001B3708">
            <w:pPr>
              <w:pStyle w:val="ListParagraph"/>
              <w:numPr>
                <w:ilvl w:val="0"/>
                <w:numId w:val="14"/>
              </w:numPr>
              <w:kinsoku w:val="0"/>
              <w:overflowPunct w:val="0"/>
              <w:adjustRightInd w:val="0"/>
              <w:rPr>
                <w:rFonts w:eastAsia="Calibri" w:cs="Segoe UI"/>
                <w:sz w:val="18"/>
                <w:szCs w:val="18"/>
              </w:rPr>
            </w:pPr>
            <w:r w:rsidRPr="001550B6">
              <w:rPr>
                <w:rFonts w:eastAsia="Calibri" w:cs="Segoe UI"/>
                <w:sz w:val="18"/>
                <w:szCs w:val="18"/>
              </w:rPr>
              <w:t>Screening process</w:t>
            </w:r>
          </w:p>
          <w:p w14:paraId="4C525552" w14:textId="77777777" w:rsidR="001B3708" w:rsidRDefault="001B3708">
            <w:pPr>
              <w:pStyle w:val="ListParagraph"/>
              <w:numPr>
                <w:ilvl w:val="0"/>
                <w:numId w:val="14"/>
              </w:numPr>
              <w:kinsoku w:val="0"/>
              <w:overflowPunct w:val="0"/>
              <w:adjustRightInd w:val="0"/>
              <w:rPr>
                <w:rFonts w:eastAsia="Calibri" w:cs="Segoe UI"/>
                <w:sz w:val="18"/>
                <w:szCs w:val="18"/>
              </w:rPr>
            </w:pPr>
            <w:r w:rsidRPr="001550B6">
              <w:rPr>
                <w:rFonts w:eastAsia="Calibri" w:cs="Segoe UI"/>
                <w:sz w:val="18"/>
                <w:szCs w:val="18"/>
              </w:rPr>
              <w:t>Family notification of eligibility</w:t>
            </w:r>
          </w:p>
          <w:p w14:paraId="0DA016C4" w14:textId="77777777" w:rsidR="001B3708" w:rsidRPr="00BE0C74" w:rsidRDefault="001B3708">
            <w:pPr>
              <w:pStyle w:val="ListParagraph"/>
              <w:numPr>
                <w:ilvl w:val="0"/>
                <w:numId w:val="14"/>
              </w:numPr>
              <w:kinsoku w:val="0"/>
              <w:overflowPunct w:val="0"/>
              <w:adjustRightInd w:val="0"/>
              <w:rPr>
                <w:rFonts w:eastAsia="Calibri" w:cs="Segoe UI"/>
                <w:sz w:val="18"/>
                <w:szCs w:val="18"/>
              </w:rPr>
            </w:pPr>
            <w:r w:rsidRPr="001550B6">
              <w:rPr>
                <w:rFonts w:eastAsia="Calibri" w:cs="Segoe UI"/>
                <w:sz w:val="18"/>
                <w:szCs w:val="18"/>
              </w:rPr>
              <w:t xml:space="preserve">Handling parent </w:t>
            </w:r>
            <w:r>
              <w:rPr>
                <w:rFonts w:eastAsia="Calibri" w:cs="Segoe UI"/>
                <w:sz w:val="18"/>
                <w:szCs w:val="18"/>
              </w:rPr>
              <w:t>requests</w:t>
            </w:r>
            <w:r w:rsidRPr="001550B6">
              <w:rPr>
                <w:rFonts w:eastAsia="Calibri" w:cs="Segoe UI"/>
                <w:sz w:val="18"/>
                <w:szCs w:val="18"/>
              </w:rPr>
              <w:t xml:space="preserve"> to waive services</w:t>
            </w:r>
          </w:p>
          <w:p w14:paraId="519606DD" w14:textId="77777777" w:rsidR="001B3708" w:rsidRPr="00D9520C" w:rsidRDefault="001B3708">
            <w:pPr>
              <w:pStyle w:val="ListParagraph"/>
              <w:numPr>
                <w:ilvl w:val="0"/>
                <w:numId w:val="14"/>
              </w:numPr>
              <w:kinsoku w:val="0"/>
              <w:overflowPunct w:val="0"/>
              <w:adjustRightInd w:val="0"/>
              <w:rPr>
                <w:rFonts w:eastAsia="Calibri" w:cs="Segoe UI"/>
                <w:sz w:val="18"/>
                <w:szCs w:val="18"/>
              </w:rPr>
            </w:pPr>
            <w:r>
              <w:rPr>
                <w:rFonts w:eastAsia="Calibri" w:cs="Segoe UI"/>
                <w:sz w:val="18"/>
                <w:szCs w:val="18"/>
              </w:rPr>
              <w:t>Maintaining AI/AN student records and cumulative files including r</w:t>
            </w:r>
            <w:r w:rsidRPr="001550B6">
              <w:rPr>
                <w:rFonts w:eastAsia="Calibri" w:cs="Segoe UI"/>
                <w:sz w:val="18"/>
                <w:szCs w:val="18"/>
              </w:rPr>
              <w:t>eporting data to SIS and CEDARS</w:t>
            </w:r>
            <w:r>
              <w:rPr>
                <w:rFonts w:eastAsia="Calibri" w:cs="Segoe UI"/>
                <w:sz w:val="18"/>
                <w:szCs w:val="18"/>
              </w:rPr>
              <w:t xml:space="preserve"> and m</w:t>
            </w:r>
            <w:r w:rsidRPr="00D9520C">
              <w:rPr>
                <w:rFonts w:eastAsia="Calibri" w:cs="Segoe UI"/>
                <w:sz w:val="18"/>
                <w:szCs w:val="18"/>
              </w:rPr>
              <w:t>onitoring the Possible Eligible, Not Reported (PENR)</w:t>
            </w:r>
          </w:p>
          <w:p w14:paraId="039225D4" w14:textId="77777777" w:rsidR="001B3708" w:rsidRPr="00151959" w:rsidRDefault="001B3708">
            <w:pPr>
              <w:kinsoku w:val="0"/>
              <w:overflowPunct w:val="0"/>
              <w:adjustRightInd w:val="0"/>
              <w:rPr>
                <w:rFonts w:eastAsia="Calibri" w:cs="Segoe UI"/>
                <w:sz w:val="18"/>
                <w:szCs w:val="18"/>
              </w:rPr>
            </w:pPr>
          </w:p>
          <w:p w14:paraId="18C1EBD1" w14:textId="77777777" w:rsidR="001B3708" w:rsidRPr="006C156C" w:rsidRDefault="001B3708">
            <w:pPr>
              <w:kinsoku w:val="0"/>
              <w:overflowPunct w:val="0"/>
              <w:adjustRightInd w:val="0"/>
              <w:rPr>
                <w:rFonts w:eastAsia="Calibri" w:cs="Segoe UI"/>
                <w:b/>
                <w:bCs/>
                <w:sz w:val="18"/>
                <w:szCs w:val="18"/>
              </w:rPr>
            </w:pPr>
            <w:r>
              <w:rPr>
                <w:rFonts w:eastAsia="Calibri" w:cs="Segoe UI"/>
                <w:b/>
                <w:bCs/>
                <w:sz w:val="18"/>
                <w:szCs w:val="18"/>
              </w:rPr>
              <w:t>Evidence of Analysis of Academic At-Risk Status</w:t>
            </w:r>
          </w:p>
          <w:p w14:paraId="6280746F" w14:textId="77777777" w:rsidR="001B3708" w:rsidRDefault="001B3708">
            <w:pPr>
              <w:pStyle w:val="ListParagraph"/>
              <w:numPr>
                <w:ilvl w:val="1"/>
                <w:numId w:val="8"/>
              </w:numPr>
              <w:kinsoku w:val="0"/>
              <w:overflowPunct w:val="0"/>
              <w:adjustRightInd w:val="0"/>
              <w:spacing w:line="219" w:lineRule="exact"/>
              <w:ind w:left="436"/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eastAsia="Times New Roman" w:cs="Segoe UI"/>
                <w:sz w:val="18"/>
                <w:szCs w:val="18"/>
              </w:rPr>
              <w:t xml:space="preserve">B. </w:t>
            </w:r>
            <w:r w:rsidRPr="006C156C">
              <w:rPr>
                <w:rFonts w:eastAsia="Times New Roman" w:cs="Segoe UI"/>
                <w:sz w:val="18"/>
                <w:szCs w:val="18"/>
              </w:rPr>
              <w:t xml:space="preserve">LEA submits </w:t>
            </w:r>
            <w:r>
              <w:rPr>
                <w:rFonts w:eastAsia="Times New Roman" w:cs="Segoe UI"/>
                <w:sz w:val="18"/>
                <w:szCs w:val="18"/>
              </w:rPr>
              <w:t xml:space="preserve">a </w:t>
            </w:r>
            <w:r w:rsidRPr="006C156C">
              <w:rPr>
                <w:rFonts w:eastAsia="Times New Roman" w:cs="Segoe UI"/>
                <w:sz w:val="18"/>
                <w:szCs w:val="18"/>
              </w:rPr>
              <w:t xml:space="preserve">list </w:t>
            </w:r>
            <w:r>
              <w:rPr>
                <w:rFonts w:eastAsia="Times New Roman" w:cs="Segoe UI"/>
                <w:sz w:val="18"/>
                <w:szCs w:val="18"/>
              </w:rPr>
              <w:t xml:space="preserve">or </w:t>
            </w:r>
            <w:r w:rsidRPr="006C156C">
              <w:rPr>
                <w:rFonts w:eastAsia="Times New Roman" w:cs="Segoe UI"/>
                <w:sz w:val="18"/>
                <w:szCs w:val="18"/>
              </w:rPr>
              <w:t>spreadshee</w:t>
            </w:r>
            <w:r>
              <w:rPr>
                <w:rFonts w:eastAsia="Times New Roman" w:cs="Segoe UI"/>
                <w:sz w:val="18"/>
                <w:szCs w:val="18"/>
              </w:rPr>
              <w:t>t</w:t>
            </w:r>
            <w:r w:rsidRPr="006C156C">
              <w:rPr>
                <w:rFonts w:eastAsia="Times New Roman" w:cs="Segoe UI"/>
                <w:sz w:val="18"/>
                <w:szCs w:val="18"/>
              </w:rPr>
              <w:t xml:space="preserve"> of </w:t>
            </w:r>
            <w:r w:rsidRPr="006C156C">
              <w:rPr>
                <w:rFonts w:eastAsia="Times New Roman" w:cs="Segoe UI"/>
                <w:b/>
                <w:bCs/>
                <w:sz w:val="18"/>
                <w:szCs w:val="18"/>
              </w:rPr>
              <w:t>ALL</w:t>
            </w:r>
            <w:r w:rsidRPr="006C156C">
              <w:rPr>
                <w:rFonts w:eastAsia="Times New Roman" w:cs="Segoe UI"/>
                <w:sz w:val="18"/>
                <w:szCs w:val="18"/>
              </w:rPr>
              <w:t xml:space="preserve"> AI/AN students. List provides:</w:t>
            </w:r>
          </w:p>
          <w:p w14:paraId="74FFB969" w14:textId="77777777" w:rsidR="001B3708" w:rsidRDefault="001B3708">
            <w:pPr>
              <w:pStyle w:val="ListParagraph"/>
              <w:numPr>
                <w:ilvl w:val="0"/>
                <w:numId w:val="15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6C156C">
              <w:rPr>
                <w:rFonts w:eastAsia="Times New Roman" w:cs="Segoe UI"/>
                <w:sz w:val="18"/>
                <w:szCs w:val="18"/>
              </w:rPr>
              <w:t>Evidence of analysis for academic risk</w:t>
            </w:r>
          </w:p>
          <w:p w14:paraId="1178F15A" w14:textId="5B9EF684" w:rsidR="001B3708" w:rsidRDefault="001B3708">
            <w:pPr>
              <w:pStyle w:val="ListParagraph"/>
              <w:numPr>
                <w:ilvl w:val="0"/>
                <w:numId w:val="15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6C156C">
              <w:rPr>
                <w:rFonts w:eastAsia="Times New Roman" w:cs="Segoe UI"/>
                <w:sz w:val="18"/>
                <w:szCs w:val="18"/>
              </w:rPr>
              <w:t>Indication of which students were screened and qualified for Title III language and literacy support services.</w:t>
            </w:r>
          </w:p>
          <w:p w14:paraId="67CFB514" w14:textId="77777777" w:rsidR="001B3708" w:rsidRDefault="001B3708">
            <w:pPr>
              <w:pStyle w:val="ListParagraph"/>
              <w:kinsoku w:val="0"/>
              <w:overflowPunct w:val="0"/>
              <w:adjustRightInd w:val="0"/>
              <w:spacing w:line="219" w:lineRule="exact"/>
              <w:ind w:left="436"/>
              <w:rPr>
                <w:rFonts w:eastAsia="Times New Roman" w:cs="Segoe UI"/>
                <w:sz w:val="18"/>
                <w:szCs w:val="18"/>
              </w:rPr>
            </w:pPr>
          </w:p>
          <w:p w14:paraId="2662A0A0" w14:textId="77777777" w:rsidR="001B3708" w:rsidRDefault="001B3708">
            <w:p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b/>
                <w:sz w:val="18"/>
                <w:szCs w:val="18"/>
              </w:rPr>
            </w:pPr>
            <w:r w:rsidRPr="29F72DB2">
              <w:rPr>
                <w:rFonts w:eastAsia="Times New Roman" w:cs="Segoe UI"/>
                <w:b/>
                <w:sz w:val="18"/>
                <w:szCs w:val="18"/>
              </w:rPr>
              <w:t xml:space="preserve">Evidence of Title III </w:t>
            </w:r>
            <w:r>
              <w:rPr>
                <w:rFonts w:eastAsia="Times New Roman" w:cs="Segoe UI"/>
                <w:b/>
                <w:sz w:val="18"/>
                <w:szCs w:val="18"/>
              </w:rPr>
              <w:t xml:space="preserve">AI/AN </w:t>
            </w:r>
            <w:r w:rsidRPr="29F72DB2">
              <w:rPr>
                <w:rFonts w:eastAsia="Times New Roman" w:cs="Segoe UI"/>
                <w:b/>
                <w:sz w:val="18"/>
                <w:szCs w:val="18"/>
              </w:rPr>
              <w:t>Language and Literacy Services</w:t>
            </w:r>
          </w:p>
          <w:p w14:paraId="30B8E43B" w14:textId="77777777" w:rsidR="001B3708" w:rsidRPr="00156454" w:rsidRDefault="001B3708">
            <w:pPr>
              <w:pStyle w:val="ListParagraph"/>
              <w:numPr>
                <w:ilvl w:val="1"/>
                <w:numId w:val="8"/>
              </w:numPr>
              <w:kinsoku w:val="0"/>
              <w:overflowPunct w:val="0"/>
              <w:adjustRightInd w:val="0"/>
              <w:spacing w:line="219" w:lineRule="exact"/>
              <w:ind w:left="436"/>
              <w:rPr>
                <w:rFonts w:eastAsia="Times New Roman" w:cs="Segoe UI"/>
                <w:sz w:val="18"/>
                <w:szCs w:val="18"/>
              </w:rPr>
            </w:pPr>
            <w:r w:rsidRPr="00156454">
              <w:rPr>
                <w:rFonts w:eastAsia="Times New Roman" w:cs="Segoe UI"/>
                <w:sz w:val="18"/>
                <w:szCs w:val="18"/>
              </w:rPr>
              <w:t xml:space="preserve">C. Evidence of Title III-funded </w:t>
            </w:r>
            <w:r>
              <w:rPr>
                <w:rFonts w:eastAsia="Times New Roman" w:cs="Segoe UI"/>
                <w:sz w:val="18"/>
                <w:szCs w:val="18"/>
              </w:rPr>
              <w:t xml:space="preserve">AI/AN </w:t>
            </w:r>
            <w:r w:rsidRPr="00156454">
              <w:rPr>
                <w:rFonts w:eastAsia="Times New Roman" w:cs="Segoe UI"/>
                <w:sz w:val="18"/>
                <w:szCs w:val="18"/>
              </w:rPr>
              <w:t>services. Must include at least one of the following:</w:t>
            </w:r>
          </w:p>
          <w:p w14:paraId="40187790" w14:textId="77777777" w:rsidR="001B3708" w:rsidRPr="00156454" w:rsidRDefault="001B3708">
            <w:pPr>
              <w:pStyle w:val="ListParagraph"/>
              <w:numPr>
                <w:ilvl w:val="0"/>
                <w:numId w:val="16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156454">
              <w:rPr>
                <w:rFonts w:eastAsia="Times New Roman" w:cs="Segoe UI"/>
                <w:sz w:val="18"/>
                <w:szCs w:val="18"/>
              </w:rPr>
              <w:t>Unit/lesson plans using Since Time Immemorial (STI) or NW Native American Reading Curriculum</w:t>
            </w:r>
          </w:p>
          <w:p w14:paraId="05AF97C6" w14:textId="77777777" w:rsidR="001B3708" w:rsidRPr="00156454" w:rsidRDefault="001B3708">
            <w:pPr>
              <w:pStyle w:val="ListParagraph"/>
              <w:numPr>
                <w:ilvl w:val="0"/>
                <w:numId w:val="16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156454">
              <w:rPr>
                <w:rFonts w:eastAsia="Times New Roman" w:cs="Segoe UI"/>
                <w:sz w:val="18"/>
                <w:szCs w:val="18"/>
              </w:rPr>
              <w:t xml:space="preserve">Professional learning on implementing language and literacy focus </w:t>
            </w:r>
            <w:r>
              <w:rPr>
                <w:rFonts w:eastAsia="Times New Roman" w:cs="Segoe UI"/>
                <w:sz w:val="18"/>
                <w:szCs w:val="18"/>
              </w:rPr>
              <w:t>using</w:t>
            </w:r>
            <w:r w:rsidRPr="00156454">
              <w:rPr>
                <w:rFonts w:eastAsia="Times New Roman" w:cs="Segoe UI"/>
                <w:sz w:val="18"/>
                <w:szCs w:val="18"/>
              </w:rPr>
              <w:t xml:space="preserve"> STI or Tribal History curriculum</w:t>
            </w:r>
          </w:p>
          <w:p w14:paraId="3C5E2CD8" w14:textId="77777777" w:rsidR="001B3708" w:rsidRPr="00156454" w:rsidRDefault="001B3708">
            <w:pPr>
              <w:pStyle w:val="ListParagraph"/>
              <w:numPr>
                <w:ilvl w:val="0"/>
                <w:numId w:val="16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156454">
              <w:rPr>
                <w:rFonts w:eastAsia="Times New Roman" w:cs="Segoe UI"/>
                <w:sz w:val="18"/>
                <w:szCs w:val="18"/>
              </w:rPr>
              <w:t xml:space="preserve">Family nights with evidence of integration of </w:t>
            </w:r>
            <w:r>
              <w:rPr>
                <w:rFonts w:eastAsia="Times New Roman" w:cs="Segoe UI"/>
                <w:sz w:val="18"/>
                <w:szCs w:val="18"/>
              </w:rPr>
              <w:t xml:space="preserve">culturally relevant </w:t>
            </w:r>
            <w:r w:rsidRPr="00156454">
              <w:rPr>
                <w:rFonts w:eastAsia="Times New Roman" w:cs="Segoe UI"/>
                <w:sz w:val="18"/>
                <w:szCs w:val="18"/>
              </w:rPr>
              <w:t xml:space="preserve">language and literacy supports </w:t>
            </w:r>
            <w:r>
              <w:rPr>
                <w:rFonts w:eastAsia="Times New Roman" w:cs="Segoe UI"/>
                <w:sz w:val="18"/>
                <w:szCs w:val="18"/>
              </w:rPr>
              <w:t>for AI/AN students</w:t>
            </w:r>
          </w:p>
          <w:p w14:paraId="03EB30DD" w14:textId="77777777" w:rsidR="001B3708" w:rsidRPr="00156454" w:rsidRDefault="001B3708">
            <w:pPr>
              <w:pStyle w:val="ListParagraph"/>
              <w:numPr>
                <w:ilvl w:val="0"/>
                <w:numId w:val="16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156454">
              <w:rPr>
                <w:rFonts w:eastAsia="Times New Roman" w:cs="Segoe UI"/>
                <w:sz w:val="18"/>
                <w:szCs w:val="18"/>
              </w:rPr>
              <w:t>Literacy activities in preparation for Canoe Journey or other Tribal-specific gatherings</w:t>
            </w:r>
          </w:p>
          <w:p w14:paraId="70BE5251" w14:textId="07D51BF6" w:rsidR="00F77987" w:rsidRPr="00F77987" w:rsidRDefault="001B3708" w:rsidP="00F77987">
            <w:pPr>
              <w:pStyle w:val="ListParagraph"/>
              <w:numPr>
                <w:ilvl w:val="0"/>
                <w:numId w:val="16"/>
              </w:numPr>
              <w:kinsoku w:val="0"/>
              <w:overflowPunct w:val="0"/>
              <w:adjustRightInd w:val="0"/>
              <w:spacing w:line="219" w:lineRule="exact"/>
              <w:rPr>
                <w:rFonts w:eastAsia="Times New Roman" w:cs="Segoe UI"/>
                <w:sz w:val="18"/>
                <w:szCs w:val="18"/>
              </w:rPr>
            </w:pPr>
            <w:r w:rsidRPr="00156454">
              <w:rPr>
                <w:rFonts w:eastAsia="Times New Roman" w:cs="Segoe UI"/>
                <w:sz w:val="18"/>
                <w:szCs w:val="18"/>
              </w:rPr>
              <w:t>Other (</w:t>
            </w:r>
            <w:r>
              <w:rPr>
                <w:rFonts w:eastAsia="Times New Roman" w:cs="Segoe UI"/>
                <w:sz w:val="18"/>
                <w:szCs w:val="18"/>
              </w:rPr>
              <w:t>approved through Tribal consultation</w:t>
            </w:r>
            <w:r w:rsidRPr="00156454">
              <w:rPr>
                <w:rFonts w:eastAsia="Times New Roman" w:cs="Segoe UI"/>
                <w:sz w:val="18"/>
                <w:szCs w:val="18"/>
              </w:rPr>
              <w:t>)</w:t>
            </w:r>
          </w:p>
        </w:tc>
        <w:tc>
          <w:tcPr>
            <w:tcW w:w="2160" w:type="dxa"/>
          </w:tcPr>
          <w:p w14:paraId="5068EAEE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Exemplar</w:t>
            </w:r>
          </w:p>
          <w:p w14:paraId="64098FE4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Fully Implemented</w:t>
            </w:r>
          </w:p>
          <w:p w14:paraId="5DE1F917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Partially Implemented</w:t>
            </w:r>
          </w:p>
          <w:p w14:paraId="411DCA56" w14:textId="77777777" w:rsidR="001B3708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Not Implemented</w:t>
            </w:r>
          </w:p>
          <w:p w14:paraId="2EE81D0F" w14:textId="77777777" w:rsidR="001B3708" w:rsidRPr="00F722BC" w:rsidRDefault="001B3708">
            <w:pPr>
              <w:rPr>
                <w:rFonts w:eastAsia="Times New Roman" w:cs="Segoe UI"/>
                <w:sz w:val="18"/>
                <w:szCs w:val="18"/>
              </w:rPr>
            </w:pPr>
            <w:r w:rsidRPr="00F722BC">
              <w:rPr>
                <w:rFonts w:ascii="Wingdings" w:eastAsia="Wingdings" w:hAnsi="Wingdings" w:cs="Wingdings"/>
                <w:sz w:val="18"/>
                <w:szCs w:val="18"/>
              </w:rPr>
              <w:t>o</w:t>
            </w:r>
            <w:r>
              <w:rPr>
                <w:rFonts w:eastAsia="Times New Roman" w:cs="Segoe UI"/>
                <w:sz w:val="18"/>
                <w:szCs w:val="18"/>
              </w:rPr>
              <w:t xml:space="preserve"> N/A</w:t>
            </w:r>
          </w:p>
        </w:tc>
        <w:tc>
          <w:tcPr>
            <w:tcW w:w="2700" w:type="dxa"/>
          </w:tcPr>
          <w:p w14:paraId="19AF9DCC" w14:textId="77777777" w:rsidR="001B3708" w:rsidRPr="00F722BC" w:rsidRDefault="001B3708">
            <w:pPr>
              <w:rPr>
                <w:rFonts w:eastAsia="Times New Roman" w:cs="Segoe UI"/>
                <w:sz w:val="18"/>
                <w:szCs w:val="18"/>
              </w:rPr>
            </w:pPr>
          </w:p>
        </w:tc>
      </w:tr>
    </w:tbl>
    <w:p w14:paraId="5072FDA8" w14:textId="77777777" w:rsidR="00CE467C" w:rsidRPr="00890E00" w:rsidRDefault="00CE467C" w:rsidP="00890E00">
      <w:pPr>
        <w:rPr>
          <w:sz w:val="2"/>
          <w:szCs w:val="2"/>
        </w:rPr>
      </w:pPr>
    </w:p>
    <w:sectPr w:rsidR="00CE467C" w:rsidRPr="00890E00" w:rsidSect="00743AD4">
      <w:footerReference w:type="default" r:id="rId21"/>
      <w:pgSz w:w="15840" w:h="12240" w:orient="landscape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C6305" w14:textId="77777777" w:rsidR="006D1324" w:rsidRDefault="006D1324" w:rsidP="0001696A">
      <w:r>
        <w:separator/>
      </w:r>
    </w:p>
  </w:endnote>
  <w:endnote w:type="continuationSeparator" w:id="0">
    <w:p w14:paraId="579118AD" w14:textId="77777777" w:rsidR="006D1324" w:rsidRDefault="006D1324" w:rsidP="0001696A">
      <w:r>
        <w:continuationSeparator/>
      </w:r>
    </w:p>
  </w:endnote>
  <w:endnote w:type="continuationNotice" w:id="1">
    <w:p w14:paraId="03C31AE7" w14:textId="77777777" w:rsidR="006D1324" w:rsidRDefault="006D13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C69B3" w14:textId="77777777" w:rsidR="00743AD4" w:rsidRDefault="00743AD4" w:rsidP="00743AD4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id w:val="182045636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7AAE71B0" w14:textId="2E4FB71E" w:rsidR="00AB3A67" w:rsidRDefault="00AB3A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3EE90" w14:textId="77777777" w:rsidR="006D1324" w:rsidRDefault="006D1324" w:rsidP="0001696A">
      <w:r>
        <w:separator/>
      </w:r>
    </w:p>
  </w:footnote>
  <w:footnote w:type="continuationSeparator" w:id="0">
    <w:p w14:paraId="36BBD3D3" w14:textId="77777777" w:rsidR="006D1324" w:rsidRDefault="006D1324" w:rsidP="0001696A">
      <w:r>
        <w:continuationSeparator/>
      </w:r>
    </w:p>
  </w:footnote>
  <w:footnote w:type="continuationNotice" w:id="1">
    <w:p w14:paraId="26C6E5E5" w14:textId="77777777" w:rsidR="006D1324" w:rsidRDefault="006D13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5ECD"/>
    <w:multiLevelType w:val="hybridMultilevel"/>
    <w:tmpl w:val="5F48A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84AA9A">
      <w:numFmt w:val="bullet"/>
      <w:lvlText w:val="•"/>
      <w:lvlJc w:val="left"/>
      <w:pPr>
        <w:ind w:left="1440" w:hanging="360"/>
      </w:pPr>
      <w:rPr>
        <w:rFonts w:ascii="Segoe UI" w:eastAsiaTheme="minorEastAsia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06A9D"/>
    <w:multiLevelType w:val="hybridMultilevel"/>
    <w:tmpl w:val="C79C515A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257721"/>
    <w:multiLevelType w:val="hybridMultilevel"/>
    <w:tmpl w:val="126C0884"/>
    <w:lvl w:ilvl="0" w:tplc="0409000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2" w:hanging="360"/>
      </w:pPr>
      <w:rPr>
        <w:rFonts w:ascii="Wingdings" w:hAnsi="Wingdings" w:hint="default"/>
      </w:rPr>
    </w:lvl>
  </w:abstractNum>
  <w:abstractNum w:abstractNumId="3" w15:restartNumberingAfterBreak="0">
    <w:nsid w:val="1A641DE1"/>
    <w:multiLevelType w:val="hybridMultilevel"/>
    <w:tmpl w:val="59860290"/>
    <w:lvl w:ilvl="0" w:tplc="FFFFFFFF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3A6473FC">
      <w:numFmt w:val="bullet"/>
      <w:lvlText w:val=""/>
      <w:lvlJc w:val="left"/>
      <w:pPr>
        <w:ind w:left="1080" w:hanging="360"/>
      </w:pPr>
      <w:rPr>
        <w:rFonts w:ascii="Wingdings" w:eastAsia="Wingdings" w:hAnsi="Wingdings" w:cs="Wingdings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D80C7B"/>
    <w:multiLevelType w:val="hybridMultilevel"/>
    <w:tmpl w:val="E7FEA59A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8A0123"/>
    <w:multiLevelType w:val="hybridMultilevel"/>
    <w:tmpl w:val="1FF69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B9EB1"/>
    <w:multiLevelType w:val="hybridMultilevel"/>
    <w:tmpl w:val="335E075A"/>
    <w:lvl w:ilvl="0" w:tplc="66EA825A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374E16FA">
      <w:start w:val="1"/>
      <w:numFmt w:val="bullet"/>
      <w:lvlText w:val="o"/>
      <w:lvlJc w:val="left"/>
      <w:pPr>
        <w:ind w:left="1516" w:hanging="360"/>
      </w:pPr>
      <w:rPr>
        <w:rFonts w:ascii="Courier New" w:hAnsi="Courier New" w:hint="default"/>
      </w:rPr>
    </w:lvl>
    <w:lvl w:ilvl="2" w:tplc="BB808CAC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303010CC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DA825A5E">
      <w:start w:val="1"/>
      <w:numFmt w:val="bullet"/>
      <w:lvlText w:val="o"/>
      <w:lvlJc w:val="left"/>
      <w:pPr>
        <w:ind w:left="3676" w:hanging="360"/>
      </w:pPr>
      <w:rPr>
        <w:rFonts w:ascii="Courier New" w:hAnsi="Courier New" w:hint="default"/>
      </w:rPr>
    </w:lvl>
    <w:lvl w:ilvl="5" w:tplc="4C04AE88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1DF6E6E2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331E921C">
      <w:start w:val="1"/>
      <w:numFmt w:val="bullet"/>
      <w:lvlText w:val="o"/>
      <w:lvlJc w:val="left"/>
      <w:pPr>
        <w:ind w:left="5836" w:hanging="360"/>
      </w:pPr>
      <w:rPr>
        <w:rFonts w:ascii="Courier New" w:hAnsi="Courier New" w:hint="default"/>
      </w:rPr>
    </w:lvl>
    <w:lvl w:ilvl="8" w:tplc="CD7A4EF0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7" w15:restartNumberingAfterBreak="0">
    <w:nsid w:val="2AA410B0"/>
    <w:multiLevelType w:val="hybridMultilevel"/>
    <w:tmpl w:val="A594A03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66EA825A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DA54FC6"/>
    <w:multiLevelType w:val="hybridMultilevel"/>
    <w:tmpl w:val="694AB0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065BCB"/>
    <w:multiLevelType w:val="hybridMultilevel"/>
    <w:tmpl w:val="808AC4B6"/>
    <w:lvl w:ilvl="0" w:tplc="FFFFFFFF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66EA825A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0" w15:restartNumberingAfterBreak="0">
    <w:nsid w:val="32301838"/>
    <w:multiLevelType w:val="hybridMultilevel"/>
    <w:tmpl w:val="7FFA138E"/>
    <w:lvl w:ilvl="0" w:tplc="04090001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11" w15:restartNumberingAfterBreak="0">
    <w:nsid w:val="3348088B"/>
    <w:multiLevelType w:val="hybridMultilevel"/>
    <w:tmpl w:val="2FE011EA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D0776A"/>
    <w:multiLevelType w:val="hybridMultilevel"/>
    <w:tmpl w:val="F41675EE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9E4D2D"/>
    <w:multiLevelType w:val="hybridMultilevel"/>
    <w:tmpl w:val="1B80547E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C75A77"/>
    <w:multiLevelType w:val="hybridMultilevel"/>
    <w:tmpl w:val="C31217DA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5E3FE6"/>
    <w:multiLevelType w:val="hybridMultilevel"/>
    <w:tmpl w:val="562063CE"/>
    <w:lvl w:ilvl="0" w:tplc="04090001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16" w15:restartNumberingAfterBreak="0">
    <w:nsid w:val="398570FE"/>
    <w:multiLevelType w:val="hybridMultilevel"/>
    <w:tmpl w:val="B2248726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A3C4816"/>
    <w:multiLevelType w:val="hybridMultilevel"/>
    <w:tmpl w:val="58AC2BD2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2C2C58"/>
    <w:multiLevelType w:val="hybridMultilevel"/>
    <w:tmpl w:val="9B90670E"/>
    <w:lvl w:ilvl="0" w:tplc="FFFFFFFF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659B8"/>
    <w:multiLevelType w:val="hybridMultilevel"/>
    <w:tmpl w:val="4C48D360"/>
    <w:lvl w:ilvl="0" w:tplc="040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0" w15:restartNumberingAfterBreak="0">
    <w:nsid w:val="436A0CFD"/>
    <w:multiLevelType w:val="hybridMultilevel"/>
    <w:tmpl w:val="B4967DF2"/>
    <w:lvl w:ilvl="0" w:tplc="04090001">
      <w:start w:val="1"/>
      <w:numFmt w:val="bullet"/>
      <w:lvlText w:val=""/>
      <w:lvlJc w:val="left"/>
      <w:pPr>
        <w:ind w:left="55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1" w15:restartNumberingAfterBreak="0">
    <w:nsid w:val="479D169C"/>
    <w:multiLevelType w:val="hybridMultilevel"/>
    <w:tmpl w:val="0F103810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9736B7"/>
    <w:multiLevelType w:val="hybridMultilevel"/>
    <w:tmpl w:val="AC12C786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D6A0FD2"/>
    <w:multiLevelType w:val="hybridMultilevel"/>
    <w:tmpl w:val="018CA056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5335DD2"/>
    <w:multiLevelType w:val="hybridMultilevel"/>
    <w:tmpl w:val="227C4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A41CCD"/>
    <w:multiLevelType w:val="hybridMultilevel"/>
    <w:tmpl w:val="568A4C12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7E08EA"/>
    <w:multiLevelType w:val="hybridMultilevel"/>
    <w:tmpl w:val="5204CFE4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C52432"/>
    <w:multiLevelType w:val="hybridMultilevel"/>
    <w:tmpl w:val="1A44FFB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3A6473FC">
      <w:numFmt w:val="bullet"/>
      <w:lvlText w:val=""/>
      <w:lvlJc w:val="left"/>
      <w:pPr>
        <w:ind w:left="1512" w:hanging="360"/>
      </w:pPr>
      <w:rPr>
        <w:rFonts w:ascii="Wingdings" w:eastAsia="Wingdings" w:hAnsi="Wingdings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8" w15:restartNumberingAfterBreak="0">
    <w:nsid w:val="623B3DC6"/>
    <w:multiLevelType w:val="hybridMultilevel"/>
    <w:tmpl w:val="4698AA3C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54710E"/>
    <w:multiLevelType w:val="hybridMultilevel"/>
    <w:tmpl w:val="D45EC464"/>
    <w:lvl w:ilvl="0" w:tplc="04090001">
      <w:start w:val="1"/>
      <w:numFmt w:val="bullet"/>
      <w:lvlText w:val=""/>
      <w:lvlJc w:val="left"/>
      <w:pPr>
        <w:ind w:left="-1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03" w:hanging="360"/>
      </w:pPr>
      <w:rPr>
        <w:rFonts w:ascii="Wingdings" w:hAnsi="Wingdings" w:hint="default"/>
      </w:rPr>
    </w:lvl>
  </w:abstractNum>
  <w:abstractNum w:abstractNumId="30" w15:restartNumberingAfterBreak="0">
    <w:nsid w:val="64607E03"/>
    <w:multiLevelType w:val="hybridMultilevel"/>
    <w:tmpl w:val="B482645E"/>
    <w:lvl w:ilvl="0" w:tplc="66EA82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7185335"/>
    <w:multiLevelType w:val="hybridMultilevel"/>
    <w:tmpl w:val="DCB6EA3E"/>
    <w:lvl w:ilvl="0" w:tplc="04090001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32" w15:restartNumberingAfterBreak="0">
    <w:nsid w:val="681C3D2E"/>
    <w:multiLevelType w:val="hybridMultilevel"/>
    <w:tmpl w:val="9B64E0F0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94E2BDD"/>
    <w:multiLevelType w:val="hybridMultilevel"/>
    <w:tmpl w:val="3AB49B64"/>
    <w:lvl w:ilvl="0" w:tplc="FFFFFFFF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66EA825A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4" w15:restartNumberingAfterBreak="0">
    <w:nsid w:val="6F5B4B96"/>
    <w:multiLevelType w:val="hybridMultilevel"/>
    <w:tmpl w:val="F4ECAB76"/>
    <w:lvl w:ilvl="0" w:tplc="04090001">
      <w:start w:val="1"/>
      <w:numFmt w:val="bullet"/>
      <w:lvlText w:val=""/>
      <w:lvlJc w:val="left"/>
      <w:pPr>
        <w:ind w:left="1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00" w:hanging="360"/>
      </w:pPr>
      <w:rPr>
        <w:rFonts w:ascii="Wingdings" w:hAnsi="Wingdings" w:hint="default"/>
      </w:rPr>
    </w:lvl>
  </w:abstractNum>
  <w:abstractNum w:abstractNumId="35" w15:restartNumberingAfterBreak="0">
    <w:nsid w:val="73BD70BF"/>
    <w:multiLevelType w:val="hybridMultilevel"/>
    <w:tmpl w:val="60D89C3E"/>
    <w:lvl w:ilvl="0" w:tplc="3A6473FC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DD1745"/>
    <w:multiLevelType w:val="hybridMultilevel"/>
    <w:tmpl w:val="F8661508"/>
    <w:lvl w:ilvl="0" w:tplc="66EA82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5F51782"/>
    <w:multiLevelType w:val="hybridMultilevel"/>
    <w:tmpl w:val="063EB5CE"/>
    <w:lvl w:ilvl="0" w:tplc="0409000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38" w15:restartNumberingAfterBreak="0">
    <w:nsid w:val="76F03669"/>
    <w:multiLevelType w:val="hybridMultilevel"/>
    <w:tmpl w:val="5434BAEA"/>
    <w:lvl w:ilvl="0" w:tplc="04090001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39" w15:restartNumberingAfterBreak="0">
    <w:nsid w:val="7C2EC7F6"/>
    <w:multiLevelType w:val="hybridMultilevel"/>
    <w:tmpl w:val="5E94CA80"/>
    <w:lvl w:ilvl="0" w:tplc="B1582766"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C246AA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C8C8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2A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128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AC7E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7C46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F2B3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4E12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7B1D0C"/>
    <w:multiLevelType w:val="hybridMultilevel"/>
    <w:tmpl w:val="FE70CB68"/>
    <w:lvl w:ilvl="0" w:tplc="04090001">
      <w:start w:val="1"/>
      <w:numFmt w:val="bullet"/>
      <w:lvlText w:val=""/>
      <w:lvlJc w:val="left"/>
      <w:pPr>
        <w:ind w:left="-99" w:hanging="360"/>
      </w:pPr>
      <w:rPr>
        <w:rFonts w:ascii="Symbol" w:hAnsi="Symbol" w:hint="default"/>
      </w:rPr>
    </w:lvl>
    <w:lvl w:ilvl="1" w:tplc="103A02FC">
      <w:numFmt w:val="bullet"/>
      <w:lvlText w:val=""/>
      <w:lvlJc w:val="left"/>
      <w:pPr>
        <w:ind w:left="621" w:hanging="360"/>
      </w:pPr>
      <w:rPr>
        <w:rFonts w:ascii="Wingdings" w:eastAsia="Wingdings" w:hAnsi="Wingdings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13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</w:abstractNum>
  <w:num w:numId="1" w16cid:durableId="299774880">
    <w:abstractNumId w:val="15"/>
  </w:num>
  <w:num w:numId="2" w16cid:durableId="1962613787">
    <w:abstractNumId w:val="37"/>
  </w:num>
  <w:num w:numId="3" w16cid:durableId="670990025">
    <w:abstractNumId w:val="19"/>
  </w:num>
  <w:num w:numId="4" w16cid:durableId="129713389">
    <w:abstractNumId w:val="40"/>
  </w:num>
  <w:num w:numId="5" w16cid:durableId="703942196">
    <w:abstractNumId w:val="29"/>
  </w:num>
  <w:num w:numId="6" w16cid:durableId="1209949379">
    <w:abstractNumId w:val="31"/>
  </w:num>
  <w:num w:numId="7" w16cid:durableId="1489127135">
    <w:abstractNumId w:val="0"/>
  </w:num>
  <w:num w:numId="8" w16cid:durableId="1757240441">
    <w:abstractNumId w:val="27"/>
  </w:num>
  <w:num w:numId="9" w16cid:durableId="1376198190">
    <w:abstractNumId w:val="38"/>
  </w:num>
  <w:num w:numId="10" w16cid:durableId="1654794201">
    <w:abstractNumId w:val="34"/>
  </w:num>
  <w:num w:numId="11" w16cid:durableId="1996761648">
    <w:abstractNumId w:val="10"/>
  </w:num>
  <w:num w:numId="12" w16cid:durableId="1847792765">
    <w:abstractNumId w:val="20"/>
  </w:num>
  <w:num w:numId="13" w16cid:durableId="1287928864">
    <w:abstractNumId w:val="39"/>
  </w:num>
  <w:num w:numId="14" w16cid:durableId="398787789">
    <w:abstractNumId w:val="6"/>
  </w:num>
  <w:num w:numId="15" w16cid:durableId="925505408">
    <w:abstractNumId w:val="9"/>
  </w:num>
  <w:num w:numId="16" w16cid:durableId="1720015191">
    <w:abstractNumId w:val="33"/>
  </w:num>
  <w:num w:numId="17" w16cid:durableId="1916738419">
    <w:abstractNumId w:val="7"/>
  </w:num>
  <w:num w:numId="18" w16cid:durableId="1773091681">
    <w:abstractNumId w:val="3"/>
  </w:num>
  <w:num w:numId="19" w16cid:durableId="1607158783">
    <w:abstractNumId w:val="12"/>
  </w:num>
  <w:num w:numId="20" w16cid:durableId="77480161">
    <w:abstractNumId w:val="21"/>
  </w:num>
  <w:num w:numId="21" w16cid:durableId="1041711563">
    <w:abstractNumId w:val="25"/>
  </w:num>
  <w:num w:numId="22" w16cid:durableId="1759280815">
    <w:abstractNumId w:val="18"/>
  </w:num>
  <w:num w:numId="23" w16cid:durableId="2147120744">
    <w:abstractNumId w:val="17"/>
  </w:num>
  <w:num w:numId="24" w16cid:durableId="1384720881">
    <w:abstractNumId w:val="11"/>
  </w:num>
  <w:num w:numId="25" w16cid:durableId="696663618">
    <w:abstractNumId w:val="16"/>
  </w:num>
  <w:num w:numId="26" w16cid:durableId="1601256873">
    <w:abstractNumId w:val="14"/>
  </w:num>
  <w:num w:numId="27" w16cid:durableId="1246036456">
    <w:abstractNumId w:val="22"/>
  </w:num>
  <w:num w:numId="28" w16cid:durableId="201480960">
    <w:abstractNumId w:val="26"/>
  </w:num>
  <w:num w:numId="29" w16cid:durableId="1062943782">
    <w:abstractNumId w:val="23"/>
  </w:num>
  <w:num w:numId="30" w16cid:durableId="1883905322">
    <w:abstractNumId w:val="36"/>
  </w:num>
  <w:num w:numId="31" w16cid:durableId="1085372009">
    <w:abstractNumId w:val="30"/>
  </w:num>
  <w:num w:numId="32" w16cid:durableId="1980765550">
    <w:abstractNumId w:val="28"/>
  </w:num>
  <w:num w:numId="33" w16cid:durableId="1023484283">
    <w:abstractNumId w:val="4"/>
  </w:num>
  <w:num w:numId="34" w16cid:durableId="1510756586">
    <w:abstractNumId w:val="35"/>
  </w:num>
  <w:num w:numId="35" w16cid:durableId="629437711">
    <w:abstractNumId w:val="1"/>
  </w:num>
  <w:num w:numId="36" w16cid:durableId="1106922021">
    <w:abstractNumId w:val="13"/>
  </w:num>
  <w:num w:numId="37" w16cid:durableId="766389226">
    <w:abstractNumId w:val="32"/>
  </w:num>
  <w:num w:numId="38" w16cid:durableId="1484539882">
    <w:abstractNumId w:val="2"/>
  </w:num>
  <w:num w:numId="39" w16cid:durableId="383531643">
    <w:abstractNumId w:val="8"/>
  </w:num>
  <w:num w:numId="40" w16cid:durableId="29653440">
    <w:abstractNumId w:val="24"/>
  </w:num>
  <w:num w:numId="41" w16cid:durableId="1097598752">
    <w:abstractNumId w:val="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96A"/>
    <w:rsid w:val="00004B0C"/>
    <w:rsid w:val="000052C5"/>
    <w:rsid w:val="00006F91"/>
    <w:rsid w:val="00012E98"/>
    <w:rsid w:val="000160CA"/>
    <w:rsid w:val="0001696A"/>
    <w:rsid w:val="00023215"/>
    <w:rsid w:val="00035DBB"/>
    <w:rsid w:val="00036901"/>
    <w:rsid w:val="00036CE1"/>
    <w:rsid w:val="00043106"/>
    <w:rsid w:val="000639BA"/>
    <w:rsid w:val="00064464"/>
    <w:rsid w:val="00066B81"/>
    <w:rsid w:val="00067FD5"/>
    <w:rsid w:val="00072212"/>
    <w:rsid w:val="00072213"/>
    <w:rsid w:val="00072E71"/>
    <w:rsid w:val="00081C6A"/>
    <w:rsid w:val="00082D76"/>
    <w:rsid w:val="0009358D"/>
    <w:rsid w:val="00097D17"/>
    <w:rsid w:val="00097E98"/>
    <w:rsid w:val="000A5A26"/>
    <w:rsid w:val="000A7E2E"/>
    <w:rsid w:val="000B0F7B"/>
    <w:rsid w:val="000B6459"/>
    <w:rsid w:val="000B7E08"/>
    <w:rsid w:val="000C0653"/>
    <w:rsid w:val="000C320B"/>
    <w:rsid w:val="000C4D54"/>
    <w:rsid w:val="000C51BF"/>
    <w:rsid w:val="000C7F3D"/>
    <w:rsid w:val="000D4DB1"/>
    <w:rsid w:val="000D5AD5"/>
    <w:rsid w:val="000D75C9"/>
    <w:rsid w:val="000D75D3"/>
    <w:rsid w:val="000E52A4"/>
    <w:rsid w:val="000F1987"/>
    <w:rsid w:val="000F3965"/>
    <w:rsid w:val="001001E8"/>
    <w:rsid w:val="001071EA"/>
    <w:rsid w:val="001073F8"/>
    <w:rsid w:val="00122A4E"/>
    <w:rsid w:val="00124C9F"/>
    <w:rsid w:val="00135BA2"/>
    <w:rsid w:val="00136175"/>
    <w:rsid w:val="0013799F"/>
    <w:rsid w:val="00140B94"/>
    <w:rsid w:val="00147267"/>
    <w:rsid w:val="00151959"/>
    <w:rsid w:val="001531EA"/>
    <w:rsid w:val="001550B6"/>
    <w:rsid w:val="00156454"/>
    <w:rsid w:val="00170BA3"/>
    <w:rsid w:val="00176C81"/>
    <w:rsid w:val="00177E61"/>
    <w:rsid w:val="001841C3"/>
    <w:rsid w:val="00190DA7"/>
    <w:rsid w:val="00191D3D"/>
    <w:rsid w:val="00192312"/>
    <w:rsid w:val="00196B6A"/>
    <w:rsid w:val="0019709C"/>
    <w:rsid w:val="001A0916"/>
    <w:rsid w:val="001A12E1"/>
    <w:rsid w:val="001A3611"/>
    <w:rsid w:val="001A3A7C"/>
    <w:rsid w:val="001A5C69"/>
    <w:rsid w:val="001B0A75"/>
    <w:rsid w:val="001B3708"/>
    <w:rsid w:val="001B696A"/>
    <w:rsid w:val="001C0680"/>
    <w:rsid w:val="001C1242"/>
    <w:rsid w:val="001D6866"/>
    <w:rsid w:val="001E19C5"/>
    <w:rsid w:val="001E4477"/>
    <w:rsid w:val="001E5393"/>
    <w:rsid w:val="001E7572"/>
    <w:rsid w:val="001F062E"/>
    <w:rsid w:val="001F2792"/>
    <w:rsid w:val="001F6EB5"/>
    <w:rsid w:val="001F6F8F"/>
    <w:rsid w:val="001F78FA"/>
    <w:rsid w:val="00200C4E"/>
    <w:rsid w:val="00207501"/>
    <w:rsid w:val="0021408D"/>
    <w:rsid w:val="0021749C"/>
    <w:rsid w:val="00217748"/>
    <w:rsid w:val="002332C9"/>
    <w:rsid w:val="00237B73"/>
    <w:rsid w:val="00244F35"/>
    <w:rsid w:val="0026131C"/>
    <w:rsid w:val="00261DA9"/>
    <w:rsid w:val="002626B7"/>
    <w:rsid w:val="00263F84"/>
    <w:rsid w:val="0027257A"/>
    <w:rsid w:val="002802A1"/>
    <w:rsid w:val="00283F34"/>
    <w:rsid w:val="002B418A"/>
    <w:rsid w:val="002B6A24"/>
    <w:rsid w:val="002C34EE"/>
    <w:rsid w:val="002D3510"/>
    <w:rsid w:val="002D4650"/>
    <w:rsid w:val="002D5966"/>
    <w:rsid w:val="002D7343"/>
    <w:rsid w:val="002E10AC"/>
    <w:rsid w:val="002E4166"/>
    <w:rsid w:val="002F2F58"/>
    <w:rsid w:val="002F4E8D"/>
    <w:rsid w:val="002F5BDD"/>
    <w:rsid w:val="003015A7"/>
    <w:rsid w:val="00303C13"/>
    <w:rsid w:val="00310DB4"/>
    <w:rsid w:val="00311AD9"/>
    <w:rsid w:val="003133C5"/>
    <w:rsid w:val="00322184"/>
    <w:rsid w:val="003267E8"/>
    <w:rsid w:val="00332DCB"/>
    <w:rsid w:val="00344835"/>
    <w:rsid w:val="00346057"/>
    <w:rsid w:val="00352509"/>
    <w:rsid w:val="003528BE"/>
    <w:rsid w:val="00352E51"/>
    <w:rsid w:val="00353455"/>
    <w:rsid w:val="00357042"/>
    <w:rsid w:val="00361148"/>
    <w:rsid w:val="00367695"/>
    <w:rsid w:val="00373638"/>
    <w:rsid w:val="00385C60"/>
    <w:rsid w:val="00390DAD"/>
    <w:rsid w:val="00394101"/>
    <w:rsid w:val="003960C6"/>
    <w:rsid w:val="003A7650"/>
    <w:rsid w:val="003B0BCA"/>
    <w:rsid w:val="003B1CE2"/>
    <w:rsid w:val="003B2387"/>
    <w:rsid w:val="003B2AB3"/>
    <w:rsid w:val="003B5CE3"/>
    <w:rsid w:val="003C2C4C"/>
    <w:rsid w:val="003C2F1E"/>
    <w:rsid w:val="003D0B05"/>
    <w:rsid w:val="003D4D4C"/>
    <w:rsid w:val="003E0F0C"/>
    <w:rsid w:val="003E144B"/>
    <w:rsid w:val="003E16C3"/>
    <w:rsid w:val="003E3296"/>
    <w:rsid w:val="003E5E0E"/>
    <w:rsid w:val="003E70D5"/>
    <w:rsid w:val="003F0608"/>
    <w:rsid w:val="003F2F32"/>
    <w:rsid w:val="003F3733"/>
    <w:rsid w:val="003F4FD5"/>
    <w:rsid w:val="003F6B65"/>
    <w:rsid w:val="00400C9D"/>
    <w:rsid w:val="0040296A"/>
    <w:rsid w:val="00410B82"/>
    <w:rsid w:val="004136C1"/>
    <w:rsid w:val="004204D7"/>
    <w:rsid w:val="00421C4D"/>
    <w:rsid w:val="00426BFD"/>
    <w:rsid w:val="00430251"/>
    <w:rsid w:val="004422B7"/>
    <w:rsid w:val="004422F5"/>
    <w:rsid w:val="00443AFA"/>
    <w:rsid w:val="00446064"/>
    <w:rsid w:val="004468B1"/>
    <w:rsid w:val="004471C6"/>
    <w:rsid w:val="00447849"/>
    <w:rsid w:val="00452041"/>
    <w:rsid w:val="00464453"/>
    <w:rsid w:val="004657C8"/>
    <w:rsid w:val="004675A2"/>
    <w:rsid w:val="004805C0"/>
    <w:rsid w:val="004825CD"/>
    <w:rsid w:val="004861A3"/>
    <w:rsid w:val="004877CD"/>
    <w:rsid w:val="00487A0F"/>
    <w:rsid w:val="0049390B"/>
    <w:rsid w:val="00496EB2"/>
    <w:rsid w:val="00497C82"/>
    <w:rsid w:val="004A07BE"/>
    <w:rsid w:val="004A09DB"/>
    <w:rsid w:val="004A0A11"/>
    <w:rsid w:val="004B1D04"/>
    <w:rsid w:val="004B60C4"/>
    <w:rsid w:val="004C043B"/>
    <w:rsid w:val="004C0E42"/>
    <w:rsid w:val="004C2C0A"/>
    <w:rsid w:val="004C4BF1"/>
    <w:rsid w:val="004D1B04"/>
    <w:rsid w:val="004D1FF1"/>
    <w:rsid w:val="004E388F"/>
    <w:rsid w:val="004E71C4"/>
    <w:rsid w:val="004F09E6"/>
    <w:rsid w:val="004F75D1"/>
    <w:rsid w:val="0050435F"/>
    <w:rsid w:val="00512E0E"/>
    <w:rsid w:val="00514625"/>
    <w:rsid w:val="00514D98"/>
    <w:rsid w:val="005170C4"/>
    <w:rsid w:val="00521D3E"/>
    <w:rsid w:val="005264D9"/>
    <w:rsid w:val="00530156"/>
    <w:rsid w:val="00530FF8"/>
    <w:rsid w:val="00531F96"/>
    <w:rsid w:val="00532915"/>
    <w:rsid w:val="00536B9F"/>
    <w:rsid w:val="00537131"/>
    <w:rsid w:val="00543482"/>
    <w:rsid w:val="00563327"/>
    <w:rsid w:val="00566318"/>
    <w:rsid w:val="005757A3"/>
    <w:rsid w:val="005763C2"/>
    <w:rsid w:val="00576E88"/>
    <w:rsid w:val="0057723E"/>
    <w:rsid w:val="00582B49"/>
    <w:rsid w:val="0058372A"/>
    <w:rsid w:val="00583FE2"/>
    <w:rsid w:val="00590E1B"/>
    <w:rsid w:val="005A3596"/>
    <w:rsid w:val="005A4121"/>
    <w:rsid w:val="005B3018"/>
    <w:rsid w:val="005C548F"/>
    <w:rsid w:val="005D4462"/>
    <w:rsid w:val="005F353A"/>
    <w:rsid w:val="005F6CFE"/>
    <w:rsid w:val="00602EBD"/>
    <w:rsid w:val="00606CA7"/>
    <w:rsid w:val="00607852"/>
    <w:rsid w:val="0061379A"/>
    <w:rsid w:val="00615957"/>
    <w:rsid w:val="00621E99"/>
    <w:rsid w:val="00625BF8"/>
    <w:rsid w:val="00627AAF"/>
    <w:rsid w:val="00627E78"/>
    <w:rsid w:val="00632C94"/>
    <w:rsid w:val="00634767"/>
    <w:rsid w:val="00642C46"/>
    <w:rsid w:val="006458BC"/>
    <w:rsid w:val="006524B9"/>
    <w:rsid w:val="00653917"/>
    <w:rsid w:val="00673401"/>
    <w:rsid w:val="006801F0"/>
    <w:rsid w:val="00690C4F"/>
    <w:rsid w:val="00692D12"/>
    <w:rsid w:val="0069348D"/>
    <w:rsid w:val="00693F84"/>
    <w:rsid w:val="00695CF3"/>
    <w:rsid w:val="006A0798"/>
    <w:rsid w:val="006A0EE5"/>
    <w:rsid w:val="006A7CB9"/>
    <w:rsid w:val="006B1A23"/>
    <w:rsid w:val="006B4492"/>
    <w:rsid w:val="006B7EE1"/>
    <w:rsid w:val="006C156C"/>
    <w:rsid w:val="006C70BB"/>
    <w:rsid w:val="006D0415"/>
    <w:rsid w:val="006D0759"/>
    <w:rsid w:val="006D1324"/>
    <w:rsid w:val="006D258E"/>
    <w:rsid w:val="006E0105"/>
    <w:rsid w:val="006E0D36"/>
    <w:rsid w:val="006E60DD"/>
    <w:rsid w:val="006E6F12"/>
    <w:rsid w:val="006E7916"/>
    <w:rsid w:val="006F2B44"/>
    <w:rsid w:val="00703A80"/>
    <w:rsid w:val="007075A9"/>
    <w:rsid w:val="00712423"/>
    <w:rsid w:val="00714D32"/>
    <w:rsid w:val="00717E5C"/>
    <w:rsid w:val="00722D2A"/>
    <w:rsid w:val="0072301E"/>
    <w:rsid w:val="007322AA"/>
    <w:rsid w:val="00737444"/>
    <w:rsid w:val="00743AD4"/>
    <w:rsid w:val="00744565"/>
    <w:rsid w:val="007505EE"/>
    <w:rsid w:val="007571F2"/>
    <w:rsid w:val="0076150C"/>
    <w:rsid w:val="007657C7"/>
    <w:rsid w:val="00770F24"/>
    <w:rsid w:val="00775F00"/>
    <w:rsid w:val="00776296"/>
    <w:rsid w:val="0078010F"/>
    <w:rsid w:val="00784701"/>
    <w:rsid w:val="00785073"/>
    <w:rsid w:val="00787676"/>
    <w:rsid w:val="00787C28"/>
    <w:rsid w:val="00791E02"/>
    <w:rsid w:val="00794311"/>
    <w:rsid w:val="007971F7"/>
    <w:rsid w:val="007A058D"/>
    <w:rsid w:val="007A0D3C"/>
    <w:rsid w:val="007A31E9"/>
    <w:rsid w:val="007A453B"/>
    <w:rsid w:val="007B06F9"/>
    <w:rsid w:val="007C0BD4"/>
    <w:rsid w:val="007C304F"/>
    <w:rsid w:val="007C4586"/>
    <w:rsid w:val="007C5F79"/>
    <w:rsid w:val="007C686C"/>
    <w:rsid w:val="007C7B78"/>
    <w:rsid w:val="007D00E6"/>
    <w:rsid w:val="007D037E"/>
    <w:rsid w:val="007E7BEB"/>
    <w:rsid w:val="00810E4E"/>
    <w:rsid w:val="008123D7"/>
    <w:rsid w:val="008145E7"/>
    <w:rsid w:val="0081465E"/>
    <w:rsid w:val="0082029C"/>
    <w:rsid w:val="0082635F"/>
    <w:rsid w:val="00833A8F"/>
    <w:rsid w:val="00846655"/>
    <w:rsid w:val="00846D1F"/>
    <w:rsid w:val="008563F2"/>
    <w:rsid w:val="00857280"/>
    <w:rsid w:val="00857E42"/>
    <w:rsid w:val="00862FF7"/>
    <w:rsid w:val="0086729B"/>
    <w:rsid w:val="00867766"/>
    <w:rsid w:val="008706FF"/>
    <w:rsid w:val="00874090"/>
    <w:rsid w:val="008825E4"/>
    <w:rsid w:val="008832C0"/>
    <w:rsid w:val="00884061"/>
    <w:rsid w:val="00890E00"/>
    <w:rsid w:val="008978BC"/>
    <w:rsid w:val="008B196F"/>
    <w:rsid w:val="008B35E7"/>
    <w:rsid w:val="008C3B90"/>
    <w:rsid w:val="008C6340"/>
    <w:rsid w:val="008C7D12"/>
    <w:rsid w:val="008D5798"/>
    <w:rsid w:val="008E229A"/>
    <w:rsid w:val="008E32EC"/>
    <w:rsid w:val="008F4292"/>
    <w:rsid w:val="008F6B0A"/>
    <w:rsid w:val="00902A6E"/>
    <w:rsid w:val="009036FB"/>
    <w:rsid w:val="009047A6"/>
    <w:rsid w:val="00905E6F"/>
    <w:rsid w:val="00907CD9"/>
    <w:rsid w:val="00913B33"/>
    <w:rsid w:val="00914656"/>
    <w:rsid w:val="0091579F"/>
    <w:rsid w:val="009158AB"/>
    <w:rsid w:val="009223D8"/>
    <w:rsid w:val="0093049D"/>
    <w:rsid w:val="00937217"/>
    <w:rsid w:val="009550F3"/>
    <w:rsid w:val="00956B2B"/>
    <w:rsid w:val="00965F15"/>
    <w:rsid w:val="009860DA"/>
    <w:rsid w:val="00994B76"/>
    <w:rsid w:val="00997299"/>
    <w:rsid w:val="0099795F"/>
    <w:rsid w:val="009A5DE0"/>
    <w:rsid w:val="009A7634"/>
    <w:rsid w:val="009B0915"/>
    <w:rsid w:val="009B13B4"/>
    <w:rsid w:val="009B214D"/>
    <w:rsid w:val="009B48FE"/>
    <w:rsid w:val="009B4A59"/>
    <w:rsid w:val="009B5B74"/>
    <w:rsid w:val="009C3D06"/>
    <w:rsid w:val="009C4028"/>
    <w:rsid w:val="009C65E3"/>
    <w:rsid w:val="009D0CB6"/>
    <w:rsid w:val="009D324F"/>
    <w:rsid w:val="009E0005"/>
    <w:rsid w:val="009E0B8F"/>
    <w:rsid w:val="009E25D2"/>
    <w:rsid w:val="009E3B6F"/>
    <w:rsid w:val="009F0D36"/>
    <w:rsid w:val="00A043E5"/>
    <w:rsid w:val="00A17BD4"/>
    <w:rsid w:val="00A20504"/>
    <w:rsid w:val="00A27FFC"/>
    <w:rsid w:val="00A3057F"/>
    <w:rsid w:val="00A3165A"/>
    <w:rsid w:val="00A46DB1"/>
    <w:rsid w:val="00A5179E"/>
    <w:rsid w:val="00A53600"/>
    <w:rsid w:val="00A5393C"/>
    <w:rsid w:val="00A540A2"/>
    <w:rsid w:val="00A5569F"/>
    <w:rsid w:val="00A5685C"/>
    <w:rsid w:val="00A574C3"/>
    <w:rsid w:val="00A61F2C"/>
    <w:rsid w:val="00A663FC"/>
    <w:rsid w:val="00A7249D"/>
    <w:rsid w:val="00A7265D"/>
    <w:rsid w:val="00A762D5"/>
    <w:rsid w:val="00A93F36"/>
    <w:rsid w:val="00A96ADF"/>
    <w:rsid w:val="00A97ECF"/>
    <w:rsid w:val="00AA1B64"/>
    <w:rsid w:val="00AA46AF"/>
    <w:rsid w:val="00AA5D62"/>
    <w:rsid w:val="00AB1388"/>
    <w:rsid w:val="00AB3A67"/>
    <w:rsid w:val="00AB6170"/>
    <w:rsid w:val="00AB7214"/>
    <w:rsid w:val="00AD06D9"/>
    <w:rsid w:val="00AD4957"/>
    <w:rsid w:val="00AE0AC2"/>
    <w:rsid w:val="00AE1C8F"/>
    <w:rsid w:val="00AE3BAB"/>
    <w:rsid w:val="00AE555A"/>
    <w:rsid w:val="00AE68AA"/>
    <w:rsid w:val="00AF0379"/>
    <w:rsid w:val="00AF03F7"/>
    <w:rsid w:val="00AF3CCB"/>
    <w:rsid w:val="00AF51DE"/>
    <w:rsid w:val="00AF69D5"/>
    <w:rsid w:val="00AF7197"/>
    <w:rsid w:val="00AF796B"/>
    <w:rsid w:val="00B06086"/>
    <w:rsid w:val="00B07082"/>
    <w:rsid w:val="00B119C5"/>
    <w:rsid w:val="00B1417F"/>
    <w:rsid w:val="00B24A02"/>
    <w:rsid w:val="00B25A85"/>
    <w:rsid w:val="00B25A9E"/>
    <w:rsid w:val="00B34A63"/>
    <w:rsid w:val="00B36463"/>
    <w:rsid w:val="00B36DA8"/>
    <w:rsid w:val="00B37BDE"/>
    <w:rsid w:val="00B40E80"/>
    <w:rsid w:val="00B559B7"/>
    <w:rsid w:val="00B65F6A"/>
    <w:rsid w:val="00B7027F"/>
    <w:rsid w:val="00B7684D"/>
    <w:rsid w:val="00B80816"/>
    <w:rsid w:val="00B82999"/>
    <w:rsid w:val="00B87633"/>
    <w:rsid w:val="00BA140C"/>
    <w:rsid w:val="00BA212E"/>
    <w:rsid w:val="00BA216A"/>
    <w:rsid w:val="00BA3D2B"/>
    <w:rsid w:val="00BA5BA0"/>
    <w:rsid w:val="00BA6855"/>
    <w:rsid w:val="00BD0E03"/>
    <w:rsid w:val="00BE0C74"/>
    <w:rsid w:val="00BF37E6"/>
    <w:rsid w:val="00BF5DDA"/>
    <w:rsid w:val="00C00EF1"/>
    <w:rsid w:val="00C1081E"/>
    <w:rsid w:val="00C1530F"/>
    <w:rsid w:val="00C163BE"/>
    <w:rsid w:val="00C1667C"/>
    <w:rsid w:val="00C17BD8"/>
    <w:rsid w:val="00C24AB7"/>
    <w:rsid w:val="00C27B8E"/>
    <w:rsid w:val="00C3105E"/>
    <w:rsid w:val="00C31234"/>
    <w:rsid w:val="00C314AE"/>
    <w:rsid w:val="00C3220C"/>
    <w:rsid w:val="00C328EA"/>
    <w:rsid w:val="00C3589A"/>
    <w:rsid w:val="00C36D5B"/>
    <w:rsid w:val="00C375B8"/>
    <w:rsid w:val="00C42696"/>
    <w:rsid w:val="00C44228"/>
    <w:rsid w:val="00C45349"/>
    <w:rsid w:val="00C45F94"/>
    <w:rsid w:val="00C514CE"/>
    <w:rsid w:val="00C62D2D"/>
    <w:rsid w:val="00C64983"/>
    <w:rsid w:val="00C66F46"/>
    <w:rsid w:val="00C858CE"/>
    <w:rsid w:val="00C94968"/>
    <w:rsid w:val="00C94B3B"/>
    <w:rsid w:val="00C95018"/>
    <w:rsid w:val="00C96637"/>
    <w:rsid w:val="00CA08AA"/>
    <w:rsid w:val="00CA1A3D"/>
    <w:rsid w:val="00CA76B6"/>
    <w:rsid w:val="00CB3E02"/>
    <w:rsid w:val="00CB48C7"/>
    <w:rsid w:val="00CD0D5C"/>
    <w:rsid w:val="00CD561A"/>
    <w:rsid w:val="00CD704A"/>
    <w:rsid w:val="00CE32CF"/>
    <w:rsid w:val="00CE407C"/>
    <w:rsid w:val="00CE467C"/>
    <w:rsid w:val="00CE7AC2"/>
    <w:rsid w:val="00CF1724"/>
    <w:rsid w:val="00CF2655"/>
    <w:rsid w:val="00CF4BF2"/>
    <w:rsid w:val="00D1383B"/>
    <w:rsid w:val="00D13D00"/>
    <w:rsid w:val="00D14180"/>
    <w:rsid w:val="00D20EE9"/>
    <w:rsid w:val="00D21682"/>
    <w:rsid w:val="00D222E9"/>
    <w:rsid w:val="00D33800"/>
    <w:rsid w:val="00D341A7"/>
    <w:rsid w:val="00D343F2"/>
    <w:rsid w:val="00D36F67"/>
    <w:rsid w:val="00D408AC"/>
    <w:rsid w:val="00D5440C"/>
    <w:rsid w:val="00D616C8"/>
    <w:rsid w:val="00D677C0"/>
    <w:rsid w:val="00D73050"/>
    <w:rsid w:val="00D73DEF"/>
    <w:rsid w:val="00D77593"/>
    <w:rsid w:val="00D9520C"/>
    <w:rsid w:val="00DA51FD"/>
    <w:rsid w:val="00DB021A"/>
    <w:rsid w:val="00DB4B67"/>
    <w:rsid w:val="00DB541E"/>
    <w:rsid w:val="00DC2B09"/>
    <w:rsid w:val="00DD0204"/>
    <w:rsid w:val="00DD0C5E"/>
    <w:rsid w:val="00DD2DE9"/>
    <w:rsid w:val="00DE18D5"/>
    <w:rsid w:val="00DE7DBC"/>
    <w:rsid w:val="00E033E3"/>
    <w:rsid w:val="00E06C55"/>
    <w:rsid w:val="00E07305"/>
    <w:rsid w:val="00E14D66"/>
    <w:rsid w:val="00E20054"/>
    <w:rsid w:val="00E21627"/>
    <w:rsid w:val="00E2228A"/>
    <w:rsid w:val="00E32C7F"/>
    <w:rsid w:val="00E3346E"/>
    <w:rsid w:val="00E33F33"/>
    <w:rsid w:val="00E3580E"/>
    <w:rsid w:val="00E43B81"/>
    <w:rsid w:val="00E53B7C"/>
    <w:rsid w:val="00E55D63"/>
    <w:rsid w:val="00E61EED"/>
    <w:rsid w:val="00E71062"/>
    <w:rsid w:val="00E718EF"/>
    <w:rsid w:val="00E722B8"/>
    <w:rsid w:val="00E74A9F"/>
    <w:rsid w:val="00E7515B"/>
    <w:rsid w:val="00E82BE9"/>
    <w:rsid w:val="00E8381F"/>
    <w:rsid w:val="00E84078"/>
    <w:rsid w:val="00E92290"/>
    <w:rsid w:val="00E948B5"/>
    <w:rsid w:val="00E9757E"/>
    <w:rsid w:val="00EA6E82"/>
    <w:rsid w:val="00EA7672"/>
    <w:rsid w:val="00EB3390"/>
    <w:rsid w:val="00EB5E4B"/>
    <w:rsid w:val="00EC6BE2"/>
    <w:rsid w:val="00ED0E00"/>
    <w:rsid w:val="00ED179C"/>
    <w:rsid w:val="00ED72A6"/>
    <w:rsid w:val="00EE2F16"/>
    <w:rsid w:val="00EF1121"/>
    <w:rsid w:val="00EF1D7D"/>
    <w:rsid w:val="00EF6298"/>
    <w:rsid w:val="00F004ED"/>
    <w:rsid w:val="00F01337"/>
    <w:rsid w:val="00F01B64"/>
    <w:rsid w:val="00F0274A"/>
    <w:rsid w:val="00F06084"/>
    <w:rsid w:val="00F06365"/>
    <w:rsid w:val="00F0653E"/>
    <w:rsid w:val="00F2184B"/>
    <w:rsid w:val="00F30E3C"/>
    <w:rsid w:val="00F350B9"/>
    <w:rsid w:val="00F37298"/>
    <w:rsid w:val="00F37F01"/>
    <w:rsid w:val="00F41219"/>
    <w:rsid w:val="00F441DF"/>
    <w:rsid w:val="00F555E0"/>
    <w:rsid w:val="00F57B52"/>
    <w:rsid w:val="00F6009B"/>
    <w:rsid w:val="00F61CB2"/>
    <w:rsid w:val="00F6256A"/>
    <w:rsid w:val="00F63E6F"/>
    <w:rsid w:val="00F6491F"/>
    <w:rsid w:val="00F66099"/>
    <w:rsid w:val="00F70AE3"/>
    <w:rsid w:val="00F73DCF"/>
    <w:rsid w:val="00F74ECC"/>
    <w:rsid w:val="00F768AA"/>
    <w:rsid w:val="00F76E5C"/>
    <w:rsid w:val="00F77987"/>
    <w:rsid w:val="00F801CB"/>
    <w:rsid w:val="00F80550"/>
    <w:rsid w:val="00F831F6"/>
    <w:rsid w:val="00F84DFE"/>
    <w:rsid w:val="00F87574"/>
    <w:rsid w:val="00F91135"/>
    <w:rsid w:val="00F927C8"/>
    <w:rsid w:val="00F9385E"/>
    <w:rsid w:val="00F946A4"/>
    <w:rsid w:val="00F95057"/>
    <w:rsid w:val="00F9737D"/>
    <w:rsid w:val="00FA07B5"/>
    <w:rsid w:val="00FA54A3"/>
    <w:rsid w:val="00FB1C3F"/>
    <w:rsid w:val="00FB4BA6"/>
    <w:rsid w:val="00FB65D8"/>
    <w:rsid w:val="00FC5201"/>
    <w:rsid w:val="00FD24E2"/>
    <w:rsid w:val="00FD3F91"/>
    <w:rsid w:val="00FD5F18"/>
    <w:rsid w:val="00FD7B49"/>
    <w:rsid w:val="00FE3E47"/>
    <w:rsid w:val="00FF783C"/>
    <w:rsid w:val="058ABC77"/>
    <w:rsid w:val="09BCC326"/>
    <w:rsid w:val="0F3AAE79"/>
    <w:rsid w:val="13F47B1F"/>
    <w:rsid w:val="162A0F40"/>
    <w:rsid w:val="1FA8CD98"/>
    <w:rsid w:val="22AEB9E7"/>
    <w:rsid w:val="28F030A6"/>
    <w:rsid w:val="29F72DB2"/>
    <w:rsid w:val="2C3868C9"/>
    <w:rsid w:val="33580484"/>
    <w:rsid w:val="35C2AEC0"/>
    <w:rsid w:val="379671D6"/>
    <w:rsid w:val="3D3AFE0A"/>
    <w:rsid w:val="423BC8E0"/>
    <w:rsid w:val="47B3F438"/>
    <w:rsid w:val="4B452114"/>
    <w:rsid w:val="4CAC4B44"/>
    <w:rsid w:val="4FF892D8"/>
    <w:rsid w:val="50B83CFC"/>
    <w:rsid w:val="523F5F41"/>
    <w:rsid w:val="579B39A9"/>
    <w:rsid w:val="57FDDC9F"/>
    <w:rsid w:val="5A42273A"/>
    <w:rsid w:val="5AE727CE"/>
    <w:rsid w:val="5CE3D64E"/>
    <w:rsid w:val="672C879A"/>
    <w:rsid w:val="675CCCB1"/>
    <w:rsid w:val="6C4E51DA"/>
    <w:rsid w:val="6D03CF44"/>
    <w:rsid w:val="76397002"/>
    <w:rsid w:val="7F2A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F0D8CA"/>
  <w15:chartTrackingRefBased/>
  <w15:docId w15:val="{98A34A0A-4A8A-4489-B997-748751BFE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1696A"/>
    <w:rPr>
      <w:rFonts w:ascii="Segoe UI" w:hAnsi="Segoe UI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01696A"/>
    <w:pPr>
      <w:spacing w:before="220"/>
      <w:outlineLvl w:val="0"/>
    </w:pPr>
    <w:rPr>
      <w:rFonts w:eastAsia="Segoe UI Light" w:cstheme="minorHAnsi"/>
      <w:b/>
      <w:caps/>
      <w:color w:val="40403D"/>
      <w:sz w:val="44"/>
      <w:szCs w:val="36"/>
    </w:rPr>
  </w:style>
  <w:style w:type="paragraph" w:styleId="Heading2">
    <w:name w:val="heading 2"/>
    <w:basedOn w:val="Heading1"/>
    <w:link w:val="Heading2Char"/>
    <w:uiPriority w:val="9"/>
    <w:qFormat/>
    <w:rsid w:val="00717E5C"/>
    <w:pPr>
      <w:outlineLvl w:val="1"/>
    </w:pPr>
    <w:rPr>
      <w:caps w:val="0"/>
      <w:color w:val="0D5761"/>
      <w:kern w:val="2"/>
      <w:sz w:val="3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96A"/>
    <w:rPr>
      <w:rFonts w:ascii="Segoe UI" w:eastAsia="Segoe UI Light" w:hAnsi="Segoe UI" w:cstheme="minorHAnsi"/>
      <w:b/>
      <w:caps/>
      <w:color w:val="40403D"/>
      <w:kern w:val="0"/>
      <w:sz w:val="44"/>
      <w:szCs w:val="36"/>
      <w14:ligatures w14:val="none"/>
    </w:rPr>
  </w:style>
  <w:style w:type="character" w:styleId="Hyperlink">
    <w:name w:val="Hyperlink"/>
    <w:basedOn w:val="DefaultParagraphFont"/>
    <w:uiPriority w:val="99"/>
    <w:unhideWhenUsed/>
    <w:rsid w:val="0001696A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1696A"/>
    <w:pPr>
      <w:spacing w:after="0" w:line="240" w:lineRule="auto"/>
    </w:pPr>
    <w:rPr>
      <w:rFonts w:ascii="Cambria" w:hAnsi="Cambria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16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6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96A"/>
    <w:rPr>
      <w:rFonts w:ascii="Segoe UI" w:hAnsi="Segoe U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16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96A"/>
    <w:rPr>
      <w:rFonts w:ascii="Segoe UI" w:hAnsi="Segoe U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C4BF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17E5C"/>
    <w:rPr>
      <w:rFonts w:ascii="Segoe UI" w:eastAsia="Segoe UI Light" w:hAnsi="Segoe UI" w:cstheme="minorHAnsi"/>
      <w:b/>
      <w:color w:val="0D5761"/>
      <w:sz w:val="36"/>
      <w:szCs w:val="36"/>
    </w:rPr>
  </w:style>
  <w:style w:type="character" w:customStyle="1" w:styleId="Heading2Char1">
    <w:name w:val="Heading 2 Char1"/>
    <w:basedOn w:val="DefaultParagraphFont"/>
    <w:uiPriority w:val="9"/>
    <w:semiHidden/>
    <w:rsid w:val="00717E5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Style1">
    <w:name w:val="Style1"/>
    <w:basedOn w:val="Normal"/>
    <w:link w:val="Style1Char"/>
    <w:uiPriority w:val="1"/>
    <w:qFormat/>
    <w:rsid w:val="00AF3CCB"/>
    <w:rPr>
      <w:bCs/>
      <w:color w:val="0D5761"/>
      <w:sz w:val="18"/>
      <w:szCs w:val="18"/>
      <w:u w:val="single"/>
    </w:rPr>
  </w:style>
  <w:style w:type="character" w:customStyle="1" w:styleId="Style1Char">
    <w:name w:val="Style1 Char"/>
    <w:basedOn w:val="DefaultParagraphFont"/>
    <w:link w:val="Style1"/>
    <w:uiPriority w:val="1"/>
    <w:rsid w:val="00AF3CCB"/>
    <w:rPr>
      <w:rFonts w:ascii="Segoe UI" w:hAnsi="Segoe UI"/>
      <w:bCs/>
      <w:color w:val="0D5761"/>
      <w:kern w:val="0"/>
      <w:sz w:val="18"/>
      <w:szCs w:val="18"/>
      <w:u w:val="single"/>
      <w14:ligatures w14:val="none"/>
    </w:rPr>
  </w:style>
  <w:style w:type="table" w:customStyle="1" w:styleId="Checklist">
    <w:name w:val="Checklist"/>
    <w:basedOn w:val="TableNormal"/>
    <w:uiPriority w:val="99"/>
    <w:rsid w:val="00F63E6F"/>
    <w:pPr>
      <w:spacing w:after="0" w:line="240" w:lineRule="auto"/>
    </w:pPr>
    <w:tblPr/>
  </w:style>
  <w:style w:type="paragraph" w:styleId="ListParagraph">
    <w:name w:val="List Paragraph"/>
    <w:basedOn w:val="Normal"/>
    <w:uiPriority w:val="34"/>
    <w:qFormat/>
    <w:rsid w:val="00EE2F1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6256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625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5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56A"/>
    <w:rPr>
      <w:rFonts w:ascii="Segoe UI" w:hAnsi="Segoe U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5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56A"/>
    <w:rPr>
      <w:rFonts w:ascii="Segoe UI" w:hAnsi="Segoe U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pp.leg.wa.gov/WAC/default.aspx?cite=392-160-027" TargetMode="External"/><Relationship Id="rId18" Type="http://schemas.openxmlformats.org/officeDocument/2006/relationships/hyperlink" Target="https://ospi.k12.wa.us/sites/default/files/2026-09/prs77a-family-engagement-coversheet.docx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aospi.sharepoint.com/:w:/r/sites/BilingualContractors/Multilingual%20Education%20Resources/ML_Program_Review_Templates/2026.08-PRS7.1C-Student-File-Coversheet.docx?d=w21ba22df33dc475f828530d5bc4b62a2&amp;csf=1&amp;web=1&amp;e=4dGU9J" TargetMode="External"/><Relationship Id="rId17" Type="http://schemas.openxmlformats.org/officeDocument/2006/relationships/hyperlink" Target="https://waospi.sharepoint.com/:w:/r/sites/BilingualContractors/Multilingual%20Education%20Resources/ML_Program_Review_Templates/2026.08-PRS7.4-APL-Coversheet.docx?d=w28987f510a6445f8aae4ef597ce583ab&amp;csf=1&amp;web=1&amp;e=850ZdP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spi.k12.wa.us/sites/default/files/2026-09/prs74-apl-coversheet.docx" TargetMode="External"/><Relationship Id="rId20" Type="http://schemas.openxmlformats.org/officeDocument/2006/relationships/hyperlink" Target="https://ospi.k12.wa.us/sites/default/files/2024-08/mldistrictplanningtemplate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spi.k12.wa.us/sites/default/files/2026-09/ml-prs71c-student-file-coversheet.docx" TargetMode="External"/><Relationship Id="rId5" Type="http://schemas.openxmlformats.org/officeDocument/2006/relationships/styles" Target="styles.xml"/><Relationship Id="rId15" Type="http://schemas.openxmlformats.org/officeDocument/2006/relationships/hyperlink" Target="https://waospi.sharepoint.com/:x:/r/sites/BilingualContractors/Multilingual%20Education%20Resources/ML_Program_Review_Templates/2026.08-PRS7.2B-Annotated-Schedule.xlsx?d=w0f5a256175304c23854477f6b2f45788&amp;csf=1&amp;web=1&amp;e=K6ytQ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ospi.k12.wa.us/sites/default/files/2024-08/mldistrictplanningtemplate.docx" TargetMode="External"/><Relationship Id="rId19" Type="http://schemas.openxmlformats.org/officeDocument/2006/relationships/hyperlink" Target="https://waospi.sharepoint.com/:w:/r/sites/BilingualContractors/Multilingual%20Education%20Resources/ML_Program_Review_Templates/2026.08-PRS7.7A-Family-Engagement-Coversheet.docx?d=w680add34528a4b53a45051db91ff8223&amp;csf=1&amp;web=1&amp;e=dJbA6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ospi.k12.wa.us/sites/default/files/2026-09/prs72b-annotated-schedule_0.xls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bddef2-746b-45ce-bbc2-1711cab18878">
      <Terms xmlns="http://schemas.microsoft.com/office/infopath/2007/PartnerControls"/>
    </lcf76f155ced4ddcb4097134ff3c332f>
    <TaxCatchAll xmlns="3148fd10-d408-47c9-8872-5c4b4d26ba2f" xsi:nil="true"/>
    <SharedWithUsers xmlns="3148fd10-d408-47c9-8872-5c4b4d26ba2f">
      <UserInfo>
        <DisplayName>Kristin Percy Calaff</DisplayName>
        <AccountId>31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E347852E65444A5B6E4F993F8F735" ma:contentTypeVersion="27" ma:contentTypeDescription="Create a new document." ma:contentTypeScope="" ma:versionID="79c0ef4803b87d93696c45c475351b11">
  <xsd:schema xmlns:xsd="http://www.w3.org/2001/XMLSchema" xmlns:xs="http://www.w3.org/2001/XMLSchema" xmlns:p="http://schemas.microsoft.com/office/2006/metadata/properties" xmlns:ns2="1abddef2-746b-45ce-bbc2-1711cab18878" xmlns:ns3="3148fd10-d408-47c9-8872-5c4b4d26ba2f" targetNamespace="http://schemas.microsoft.com/office/2006/metadata/properties" ma:root="true" ma:fieldsID="ec2005f1192e1be6acbc6232b4f3b7c3" ns2:_="" ns3:_="">
    <xsd:import namespace="1abddef2-746b-45ce-bbc2-1711cab18878"/>
    <xsd:import namespace="3148fd10-d408-47c9-8872-5c4b4d26b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ddef2-746b-45ce-bbc2-1711cab18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1e96cc0-46bd-46ca-9217-af340b20b2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8fd10-d408-47c9-8872-5c4b4d26b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3a16e0c-081b-4300-8c73-7ae4d0fe4f9e}" ma:internalName="TaxCatchAll" ma:showField="CatchAllData" ma:web="3148fd10-d408-47c9-8872-5c4b4d26ba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C8C739-5941-4E43-8620-722287F77169}">
  <ds:schemaRefs>
    <ds:schemaRef ds:uri="http://schemas.microsoft.com/office/2006/metadata/properties"/>
    <ds:schemaRef ds:uri="http://schemas.microsoft.com/office/infopath/2007/PartnerControls"/>
    <ds:schemaRef ds:uri="1abddef2-746b-45ce-bbc2-1711cab18878"/>
    <ds:schemaRef ds:uri="3148fd10-d408-47c9-8872-5c4b4d26ba2f"/>
  </ds:schemaRefs>
</ds:datastoreItem>
</file>

<file path=customXml/itemProps2.xml><?xml version="1.0" encoding="utf-8"?>
<ds:datastoreItem xmlns:ds="http://schemas.openxmlformats.org/officeDocument/2006/customXml" ds:itemID="{B0D34FE9-F1DD-4B7C-BE1F-BA878E2F22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ddef2-746b-45ce-bbc2-1711cab18878"/>
    <ds:schemaRef ds:uri="3148fd10-d408-47c9-8872-5c4b4d26b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0A7300-B2C0-4FE2-8C7C-58B7BFD816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1703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TBIP Program Review Checklist</vt:lpstr>
    </vt:vector>
  </TitlesOfParts>
  <Company/>
  <LinksUpToDate>false</LinksUpToDate>
  <CharactersWithSpaces>11392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TBIP Program Review Checklist</dc:title>
  <dc:subject/>
  <dc:creator>OSPI Multilingual Education</dc:creator>
  <cp:keywords>tbip, program review, checklist, title iii</cp:keywords>
  <dc:description/>
  <cp:lastModifiedBy>Lydia Lemon (OSPI)</cp:lastModifiedBy>
  <cp:revision>2</cp:revision>
  <dcterms:created xsi:type="dcterms:W3CDTF">2026-09-21T18:38:00Z</dcterms:created>
  <dcterms:modified xsi:type="dcterms:W3CDTF">2026-09-21T18:38:00Z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0x010100B28E347852E65444A5B6E4F993F8F735</vt:lpwstr>
  </property>
  <property fmtid="{D5CDD505-2E9C-101B-9397-08002B2CF9AE}" pid="3" name="MediaServiceImageTags">
    <vt:lpwstr/>
  </property>
  <property fmtid="{D5CDD505-2E9C-101B-9397-08002B2CF9AE}" pid="4" name="MSIP_Label_9145f431-4c8c-42c6-a5a5-ba6d3bdea585_Enabled">
    <vt:lpwstr>true</vt:lpwstr>
  </property>
  <property fmtid="{D5CDD505-2E9C-101B-9397-08002B2CF9AE}" pid="5" name="MSIP_Label_9145f431-4c8c-42c6-a5a5-ba6d3bdea585_SetDate">
    <vt:lpwstr>2024-06-11T18:07:06Z</vt:lpwstr>
  </property>
  <property fmtid="{D5CDD505-2E9C-101B-9397-08002B2CF9AE}" pid="6" name="MSIP_Label_9145f431-4c8c-42c6-a5a5-ba6d3bdea585_Method">
    <vt:lpwstr>Standard</vt:lpwstr>
  </property>
  <property fmtid="{D5CDD505-2E9C-101B-9397-08002B2CF9AE}" pid="7" name="MSIP_Label_9145f431-4c8c-42c6-a5a5-ba6d3bdea585_Name">
    <vt:lpwstr>defa4170-0d19-0005-0004-bc88714345d2</vt:lpwstr>
  </property>
  <property fmtid="{D5CDD505-2E9C-101B-9397-08002B2CF9AE}" pid="8" name="MSIP_Label_9145f431-4c8c-42c6-a5a5-ba6d3bdea585_SiteId">
    <vt:lpwstr>b2fe5ccf-10a5-46fe-ae45-a0267412af7a</vt:lpwstr>
  </property>
  <property fmtid="{D5CDD505-2E9C-101B-9397-08002B2CF9AE}" pid="9" name="MSIP_Label_9145f431-4c8c-42c6-a5a5-ba6d3bdea585_ActionId">
    <vt:lpwstr>b20f3d0b-2ab9-455e-9600-e4651bc41748</vt:lpwstr>
  </property>
  <property fmtid="{D5CDD505-2E9C-101B-9397-08002B2CF9AE}" pid="10" name="MSIP_Label_9145f431-4c8c-42c6-a5a5-ba6d3bdea585_ContentBits">
    <vt:lpwstr>0</vt:lpwstr>
  </property>
  <property fmtid="{D5CDD505-2E9C-101B-9397-08002B2CF9AE}" pid="11" name="GrammarlyDocumentId">
    <vt:lpwstr>ba9cff5cd7be721437c93c808daae814acc553b3bc0d2129a65bcb95981522d1</vt:lpwstr>
  </property>
  <property fmtid="{D5CDD505-2E9C-101B-9397-08002B2CF9AE}" pid="12" name="docLang">
    <vt:lpwstr>en</vt:lpwstr>
  </property>
</Properties>
</file>