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203" w:rsidRPr="007C2A7C" w:rsidRDefault="00C6320A" w:rsidP="006E2F09">
      <w:pPr>
        <w:tabs>
          <w:tab w:val="left" w:pos="0"/>
          <w:tab w:val="left" w:pos="90"/>
        </w:tabs>
        <w:rPr>
          <w:rFonts w:ascii="Arial" w:hAnsi="Arial" w:cs="Arial"/>
        </w:rPr>
        <w:sectPr w:rsidR="00373203" w:rsidRPr="007C2A7C" w:rsidSect="0020349A">
          <w:pgSz w:w="12240" w:h="15840" w:code="1"/>
          <w:pgMar w:top="288" w:right="720" w:bottom="720" w:left="720" w:header="720" w:footer="720" w:gutter="0"/>
          <w:cols w:space="720"/>
          <w:titlePg/>
          <w:docGrid w:linePitch="360"/>
        </w:sectPr>
      </w:pPr>
      <w:bookmarkStart w:id="0" w:name="_GoBack"/>
      <w:bookmarkEnd w:id="0"/>
      <w:r w:rsidRPr="007C2A7C">
        <w:rPr>
          <w:rFonts w:ascii="Arial" w:hAnsi="Arial" w:cs="Arial"/>
          <w:noProof/>
        </w:rPr>
        <w:drawing>
          <wp:inline distT="0" distB="0" distL="0" distR="0" wp14:anchorId="796E62C7" wp14:editId="796E62C8">
            <wp:extent cx="6847114" cy="1409700"/>
            <wp:effectExtent l="0" t="0" r="0" b="0"/>
            <wp:docPr id="1" name="Picture 1" descr="Picture of an old fashion school house along with OSPI's name and contact information "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847114" cy="1409700"/>
                    </a:xfrm>
                    <a:prstGeom prst="rect">
                      <a:avLst/>
                    </a:prstGeom>
                    <a:noFill/>
                    <a:ln>
                      <a:noFill/>
                    </a:ln>
                  </pic:spPr>
                </pic:pic>
              </a:graphicData>
            </a:graphic>
          </wp:inline>
        </w:drawing>
      </w:r>
    </w:p>
    <w:p w:rsidR="0035283F" w:rsidRPr="00EE2665" w:rsidRDefault="0035283F" w:rsidP="0035283F">
      <w:pPr>
        <w:rPr>
          <w:rFonts w:ascii="Arial" w:hAnsi="Arial" w:cs="Arial"/>
          <w:sz w:val="22"/>
          <w:szCs w:val="22"/>
        </w:rPr>
      </w:pPr>
    </w:p>
    <w:p w:rsidR="0035283F" w:rsidRPr="00EE2665" w:rsidRDefault="00BB574D" w:rsidP="0035283F">
      <w:pPr>
        <w:tabs>
          <w:tab w:val="left" w:pos="6920"/>
          <w:tab w:val="left" w:pos="7380"/>
        </w:tabs>
        <w:rPr>
          <w:rFonts w:ascii="Arial" w:hAnsi="Arial" w:cs="Arial"/>
          <w:sz w:val="22"/>
          <w:szCs w:val="22"/>
        </w:rPr>
      </w:pPr>
      <w:r>
        <w:rPr>
          <w:rFonts w:ascii="Arial" w:hAnsi="Arial" w:cs="Arial"/>
          <w:sz w:val="22"/>
          <w:szCs w:val="22"/>
        </w:rPr>
        <w:t>March 19</w:t>
      </w:r>
      <w:r w:rsidR="00395581">
        <w:rPr>
          <w:rFonts w:ascii="Arial" w:hAnsi="Arial" w:cs="Arial"/>
          <w:sz w:val="22"/>
          <w:szCs w:val="22"/>
        </w:rPr>
        <w:t>, 2019</w:t>
      </w:r>
      <w:r w:rsidR="0035283F" w:rsidRPr="00EE2665">
        <w:rPr>
          <w:rFonts w:ascii="Arial" w:hAnsi="Arial" w:cs="Arial"/>
          <w:sz w:val="22"/>
          <w:szCs w:val="22"/>
        </w:rPr>
        <w:tab/>
        <w:t>(   )</w:t>
      </w:r>
      <w:r w:rsidR="0035283F" w:rsidRPr="00EE2665">
        <w:rPr>
          <w:rFonts w:ascii="Arial" w:hAnsi="Arial" w:cs="Arial"/>
          <w:sz w:val="22"/>
          <w:szCs w:val="22"/>
        </w:rPr>
        <w:tab/>
        <w:t>Action Required</w:t>
      </w:r>
    </w:p>
    <w:p w:rsidR="0035283F" w:rsidRPr="00EE2665" w:rsidRDefault="0035283F" w:rsidP="0035283F">
      <w:pPr>
        <w:pStyle w:val="Header"/>
        <w:tabs>
          <w:tab w:val="clear" w:pos="4680"/>
          <w:tab w:val="left" w:pos="6920"/>
          <w:tab w:val="left" w:pos="7380"/>
        </w:tabs>
        <w:rPr>
          <w:rFonts w:ascii="Arial" w:hAnsi="Arial" w:cs="Arial"/>
          <w:sz w:val="22"/>
          <w:szCs w:val="22"/>
        </w:rPr>
      </w:pPr>
      <w:r w:rsidRPr="00EE2665">
        <w:rPr>
          <w:rFonts w:ascii="Arial" w:hAnsi="Arial" w:cs="Arial"/>
          <w:sz w:val="22"/>
          <w:szCs w:val="22"/>
        </w:rPr>
        <w:tab/>
        <w:t>( X )</w:t>
      </w:r>
      <w:r w:rsidRPr="00EE2665">
        <w:rPr>
          <w:rFonts w:ascii="Arial" w:hAnsi="Arial" w:cs="Arial"/>
          <w:sz w:val="22"/>
          <w:szCs w:val="22"/>
        </w:rPr>
        <w:tab/>
        <w:t>Informational</w:t>
      </w:r>
    </w:p>
    <w:p w:rsidR="0035283F" w:rsidRPr="00EE2665" w:rsidRDefault="0035283F" w:rsidP="0035283F">
      <w:pPr>
        <w:rPr>
          <w:rFonts w:ascii="Arial" w:hAnsi="Arial" w:cs="Arial"/>
          <w:sz w:val="22"/>
          <w:szCs w:val="22"/>
        </w:rPr>
      </w:pPr>
    </w:p>
    <w:p w:rsidR="0035283F" w:rsidRPr="00EE2665" w:rsidRDefault="00EA15D1" w:rsidP="0035283F">
      <w:pPr>
        <w:tabs>
          <w:tab w:val="left" w:pos="2610"/>
        </w:tabs>
        <w:ind w:right="-360"/>
        <w:rPr>
          <w:rFonts w:ascii="Arial" w:hAnsi="Arial" w:cs="Arial"/>
          <w:sz w:val="22"/>
          <w:szCs w:val="22"/>
        </w:rPr>
      </w:pPr>
      <w:r w:rsidRPr="00EE2665">
        <w:rPr>
          <w:rFonts w:ascii="Arial" w:hAnsi="Arial" w:cs="Arial"/>
          <w:sz w:val="22"/>
          <w:szCs w:val="22"/>
        </w:rPr>
        <w:t xml:space="preserve">BULLETIN NO. </w:t>
      </w:r>
      <w:r w:rsidR="00BB574D">
        <w:rPr>
          <w:rFonts w:ascii="Arial" w:hAnsi="Arial" w:cs="Arial"/>
          <w:sz w:val="22"/>
          <w:szCs w:val="22"/>
        </w:rPr>
        <w:t>015</w:t>
      </w:r>
      <w:r w:rsidR="00B64FF9" w:rsidRPr="00EE2665">
        <w:rPr>
          <w:rFonts w:ascii="Arial" w:hAnsi="Arial" w:cs="Arial"/>
          <w:sz w:val="22"/>
          <w:szCs w:val="22"/>
        </w:rPr>
        <w:t>-</w:t>
      </w:r>
      <w:r w:rsidR="0035283F" w:rsidRPr="00EE2665">
        <w:rPr>
          <w:rFonts w:ascii="Arial" w:hAnsi="Arial" w:cs="Arial"/>
          <w:sz w:val="22"/>
          <w:szCs w:val="22"/>
        </w:rPr>
        <w:t>1</w:t>
      </w:r>
      <w:r w:rsidR="00395581">
        <w:rPr>
          <w:rFonts w:ascii="Arial" w:hAnsi="Arial" w:cs="Arial"/>
          <w:sz w:val="22"/>
          <w:szCs w:val="22"/>
        </w:rPr>
        <w:t>9</w:t>
      </w:r>
      <w:r w:rsidR="0035283F" w:rsidRPr="00EE2665">
        <w:rPr>
          <w:rFonts w:ascii="Arial" w:hAnsi="Arial" w:cs="Arial"/>
          <w:sz w:val="22"/>
          <w:szCs w:val="22"/>
        </w:rPr>
        <w:t xml:space="preserve">  STUDENT TRANSPORTATION</w:t>
      </w:r>
    </w:p>
    <w:p w:rsidR="0035283F" w:rsidRPr="00EE2665" w:rsidRDefault="0035283F" w:rsidP="0035283F">
      <w:pPr>
        <w:rPr>
          <w:rFonts w:ascii="Arial" w:hAnsi="Arial" w:cs="Arial"/>
          <w:sz w:val="22"/>
          <w:szCs w:val="22"/>
        </w:rPr>
      </w:pPr>
    </w:p>
    <w:p w:rsidR="0035283F" w:rsidRPr="00EE2665" w:rsidRDefault="0035283F" w:rsidP="0035283F">
      <w:pPr>
        <w:tabs>
          <w:tab w:val="left" w:pos="7200"/>
        </w:tabs>
        <w:ind w:left="1260" w:hanging="1260"/>
        <w:rPr>
          <w:rFonts w:ascii="Arial" w:hAnsi="Arial" w:cs="Arial"/>
          <w:sz w:val="22"/>
          <w:szCs w:val="22"/>
        </w:rPr>
      </w:pPr>
      <w:r w:rsidRPr="00EE2665">
        <w:rPr>
          <w:rFonts w:ascii="Arial" w:hAnsi="Arial" w:cs="Arial"/>
          <w:sz w:val="22"/>
          <w:szCs w:val="22"/>
        </w:rPr>
        <w:t>TO:</w:t>
      </w:r>
      <w:r w:rsidRPr="00EE2665">
        <w:rPr>
          <w:rFonts w:ascii="Arial" w:hAnsi="Arial" w:cs="Arial"/>
          <w:sz w:val="22"/>
          <w:szCs w:val="22"/>
        </w:rPr>
        <w:tab/>
        <w:t>Educational Service District Superintendents</w:t>
      </w:r>
    </w:p>
    <w:p w:rsidR="0035283F" w:rsidRPr="00EE2665" w:rsidRDefault="0035283F" w:rsidP="0035283F">
      <w:pPr>
        <w:tabs>
          <w:tab w:val="left" w:pos="7200"/>
        </w:tabs>
        <w:ind w:left="1260" w:hanging="1260"/>
        <w:rPr>
          <w:rFonts w:ascii="Arial" w:hAnsi="Arial" w:cs="Arial"/>
          <w:sz w:val="22"/>
          <w:szCs w:val="22"/>
        </w:rPr>
      </w:pPr>
      <w:r w:rsidRPr="00EE2665">
        <w:rPr>
          <w:rFonts w:ascii="Arial" w:hAnsi="Arial" w:cs="Arial"/>
          <w:sz w:val="22"/>
          <w:szCs w:val="22"/>
        </w:rPr>
        <w:tab/>
        <w:t>Chief School District Superintendents</w:t>
      </w:r>
    </w:p>
    <w:p w:rsidR="0035283F" w:rsidRPr="00EE2665" w:rsidRDefault="0035283F" w:rsidP="0035283F">
      <w:pPr>
        <w:tabs>
          <w:tab w:val="left" w:pos="7200"/>
        </w:tabs>
        <w:ind w:left="1260" w:hanging="1260"/>
        <w:rPr>
          <w:rFonts w:ascii="Arial" w:hAnsi="Arial" w:cs="Arial"/>
          <w:sz w:val="22"/>
          <w:szCs w:val="22"/>
        </w:rPr>
      </w:pPr>
      <w:r w:rsidRPr="00EE2665">
        <w:rPr>
          <w:rFonts w:ascii="Arial" w:hAnsi="Arial" w:cs="Arial"/>
          <w:sz w:val="22"/>
          <w:szCs w:val="22"/>
        </w:rPr>
        <w:tab/>
        <w:t>Assistant Superintendents for Business and/or Business Managers</w:t>
      </w:r>
    </w:p>
    <w:p w:rsidR="0035283F" w:rsidRPr="00EE2665" w:rsidRDefault="0035283F" w:rsidP="0035283F">
      <w:pPr>
        <w:tabs>
          <w:tab w:val="left" w:pos="7200"/>
        </w:tabs>
        <w:ind w:left="1260" w:hanging="1260"/>
        <w:rPr>
          <w:rFonts w:ascii="Arial" w:hAnsi="Arial" w:cs="Arial"/>
          <w:sz w:val="22"/>
          <w:szCs w:val="22"/>
        </w:rPr>
      </w:pPr>
      <w:r w:rsidRPr="00EE2665">
        <w:rPr>
          <w:rFonts w:ascii="Arial" w:hAnsi="Arial" w:cs="Arial"/>
          <w:sz w:val="22"/>
          <w:szCs w:val="22"/>
        </w:rPr>
        <w:tab/>
        <w:t>School District Transportation Administrators</w:t>
      </w:r>
    </w:p>
    <w:p w:rsidR="0035283F" w:rsidRPr="00EE2665" w:rsidRDefault="0035283F" w:rsidP="0035283F">
      <w:pPr>
        <w:tabs>
          <w:tab w:val="left" w:pos="7200"/>
        </w:tabs>
        <w:ind w:left="1260" w:hanging="1260"/>
        <w:rPr>
          <w:rFonts w:ascii="Arial" w:hAnsi="Arial" w:cs="Arial"/>
          <w:sz w:val="22"/>
          <w:szCs w:val="22"/>
        </w:rPr>
      </w:pPr>
      <w:r w:rsidRPr="00EE2665">
        <w:rPr>
          <w:rFonts w:ascii="Arial" w:hAnsi="Arial" w:cs="Arial"/>
          <w:sz w:val="22"/>
          <w:szCs w:val="22"/>
        </w:rPr>
        <w:tab/>
        <w:t>Regional Transportation Coordinators</w:t>
      </w:r>
    </w:p>
    <w:p w:rsidR="0035283F" w:rsidRPr="00EE2665" w:rsidRDefault="0035283F" w:rsidP="0035283F">
      <w:pPr>
        <w:tabs>
          <w:tab w:val="left" w:pos="7200"/>
        </w:tabs>
        <w:ind w:left="1260" w:hanging="1260"/>
        <w:rPr>
          <w:rFonts w:ascii="Arial" w:hAnsi="Arial" w:cs="Arial"/>
          <w:sz w:val="22"/>
          <w:szCs w:val="22"/>
        </w:rPr>
      </w:pPr>
    </w:p>
    <w:p w:rsidR="0035283F" w:rsidRPr="00EE2665" w:rsidRDefault="0035283F" w:rsidP="0035283F">
      <w:pPr>
        <w:tabs>
          <w:tab w:val="left" w:pos="7200"/>
        </w:tabs>
        <w:ind w:left="1260" w:hanging="1260"/>
        <w:rPr>
          <w:rFonts w:ascii="Arial" w:hAnsi="Arial" w:cs="Arial"/>
          <w:sz w:val="22"/>
          <w:szCs w:val="22"/>
        </w:rPr>
      </w:pPr>
      <w:r w:rsidRPr="00EE2665">
        <w:rPr>
          <w:rFonts w:ascii="Arial" w:hAnsi="Arial" w:cs="Arial"/>
          <w:sz w:val="22"/>
          <w:szCs w:val="22"/>
        </w:rPr>
        <w:t>FROM:</w:t>
      </w:r>
      <w:r w:rsidRPr="00EE2665">
        <w:rPr>
          <w:rFonts w:ascii="Arial" w:hAnsi="Arial" w:cs="Arial"/>
          <w:sz w:val="22"/>
          <w:szCs w:val="22"/>
        </w:rPr>
        <w:tab/>
        <w:t>Chris Reykdal, Superintendent of Public Instruction</w:t>
      </w:r>
    </w:p>
    <w:p w:rsidR="0035283F" w:rsidRPr="00EE2665" w:rsidRDefault="0035283F" w:rsidP="0035283F">
      <w:pPr>
        <w:ind w:left="1260" w:hanging="1260"/>
        <w:rPr>
          <w:rFonts w:ascii="Arial" w:hAnsi="Arial" w:cs="Arial"/>
          <w:sz w:val="22"/>
          <w:szCs w:val="22"/>
        </w:rPr>
      </w:pPr>
    </w:p>
    <w:p w:rsidR="0035283F" w:rsidRPr="00EE2665" w:rsidRDefault="0035283F" w:rsidP="0035283F">
      <w:pPr>
        <w:ind w:left="1260" w:hanging="1260"/>
        <w:rPr>
          <w:rFonts w:ascii="Arial" w:hAnsi="Arial" w:cs="Arial"/>
          <w:sz w:val="22"/>
          <w:szCs w:val="22"/>
        </w:rPr>
      </w:pPr>
      <w:r w:rsidRPr="00EE2665">
        <w:rPr>
          <w:rFonts w:ascii="Arial" w:hAnsi="Arial" w:cs="Arial"/>
          <w:sz w:val="22"/>
          <w:szCs w:val="22"/>
        </w:rPr>
        <w:t>RE:</w:t>
      </w:r>
      <w:r w:rsidRPr="00EE2665">
        <w:rPr>
          <w:rFonts w:ascii="Arial" w:hAnsi="Arial" w:cs="Arial"/>
          <w:sz w:val="22"/>
          <w:szCs w:val="22"/>
        </w:rPr>
        <w:tab/>
        <w:t>School Transportation Relative Efficiency Ratings</w:t>
      </w:r>
    </w:p>
    <w:p w:rsidR="0035283F" w:rsidRPr="00EE2665" w:rsidRDefault="0035283F" w:rsidP="0035283F">
      <w:pPr>
        <w:tabs>
          <w:tab w:val="left" w:pos="810"/>
        </w:tabs>
        <w:ind w:left="1260" w:hanging="1260"/>
        <w:rPr>
          <w:rFonts w:ascii="Arial" w:hAnsi="Arial" w:cs="Arial"/>
          <w:sz w:val="22"/>
          <w:szCs w:val="22"/>
        </w:rPr>
      </w:pPr>
    </w:p>
    <w:p w:rsidR="00395581" w:rsidRPr="00EE2665" w:rsidRDefault="0035283F" w:rsidP="00395581">
      <w:pPr>
        <w:tabs>
          <w:tab w:val="left" w:pos="2880"/>
        </w:tabs>
        <w:ind w:left="1260" w:hanging="1260"/>
        <w:rPr>
          <w:rFonts w:ascii="Arial" w:hAnsi="Arial" w:cs="Arial"/>
          <w:sz w:val="22"/>
          <w:szCs w:val="22"/>
        </w:rPr>
      </w:pPr>
      <w:r w:rsidRPr="00EE2665">
        <w:rPr>
          <w:rFonts w:ascii="Arial" w:hAnsi="Arial" w:cs="Arial"/>
          <w:sz w:val="22"/>
          <w:szCs w:val="22"/>
        </w:rPr>
        <w:t>CONTACT:</w:t>
      </w:r>
      <w:r w:rsidRPr="00EE2665">
        <w:rPr>
          <w:rFonts w:ascii="Arial" w:hAnsi="Arial" w:cs="Arial"/>
          <w:sz w:val="22"/>
          <w:szCs w:val="22"/>
        </w:rPr>
        <w:tab/>
      </w:r>
      <w:r w:rsidR="00395581">
        <w:rPr>
          <w:rFonts w:ascii="Arial" w:hAnsi="Arial" w:cs="Arial"/>
          <w:sz w:val="22"/>
          <w:szCs w:val="22"/>
        </w:rPr>
        <w:t>Patti Enbody, Interim Director</w:t>
      </w:r>
      <w:r w:rsidR="00395581" w:rsidRPr="00EE2665">
        <w:rPr>
          <w:rFonts w:ascii="Arial" w:hAnsi="Arial" w:cs="Arial"/>
          <w:sz w:val="22"/>
          <w:szCs w:val="22"/>
        </w:rPr>
        <w:t xml:space="preserve">, 360-725-6122, </w:t>
      </w:r>
      <w:hyperlink r:id="rId11" w:history="1">
        <w:r w:rsidR="00395581" w:rsidRPr="00EE2665">
          <w:rPr>
            <w:rStyle w:val="Hyperlink"/>
            <w:rFonts w:ascii="Arial" w:hAnsi="Arial" w:cs="Arial"/>
            <w:sz w:val="22"/>
            <w:szCs w:val="22"/>
          </w:rPr>
          <w:t>patti.enbody@k12.wa.us</w:t>
        </w:r>
      </w:hyperlink>
      <w:r w:rsidR="00395581" w:rsidRPr="00EE2665">
        <w:rPr>
          <w:rFonts w:ascii="Arial" w:hAnsi="Arial" w:cs="Arial"/>
          <w:sz w:val="22"/>
          <w:szCs w:val="22"/>
        </w:rPr>
        <w:t xml:space="preserve"> </w:t>
      </w:r>
    </w:p>
    <w:p w:rsidR="0035283F" w:rsidRPr="00EE2665" w:rsidRDefault="0035283F" w:rsidP="0035283F">
      <w:pPr>
        <w:tabs>
          <w:tab w:val="left" w:pos="2880"/>
        </w:tabs>
        <w:ind w:left="1260" w:hanging="1260"/>
        <w:rPr>
          <w:rFonts w:ascii="Arial" w:hAnsi="Arial" w:cs="Arial"/>
          <w:sz w:val="22"/>
          <w:szCs w:val="22"/>
        </w:rPr>
      </w:pPr>
    </w:p>
    <w:p w:rsidR="0035283F" w:rsidRPr="00EE2665" w:rsidRDefault="0035283F" w:rsidP="0035283F">
      <w:pPr>
        <w:tabs>
          <w:tab w:val="left" w:pos="810"/>
        </w:tabs>
        <w:ind w:left="1440" w:hanging="1440"/>
        <w:rPr>
          <w:rFonts w:ascii="Arial" w:hAnsi="Arial" w:cs="Arial"/>
          <w:sz w:val="22"/>
          <w:szCs w:val="22"/>
        </w:rPr>
      </w:pPr>
    </w:p>
    <w:p w:rsidR="0035283F" w:rsidRPr="00EE2665" w:rsidRDefault="0035283F" w:rsidP="0035283F">
      <w:pPr>
        <w:rPr>
          <w:rFonts w:ascii="Arial" w:hAnsi="Arial" w:cs="Arial"/>
          <w:b/>
          <w:sz w:val="22"/>
          <w:szCs w:val="22"/>
        </w:rPr>
      </w:pPr>
      <w:r w:rsidRPr="00EE2665">
        <w:rPr>
          <w:rFonts w:ascii="Arial" w:hAnsi="Arial" w:cs="Arial"/>
          <w:b/>
          <w:sz w:val="22"/>
          <w:szCs w:val="22"/>
        </w:rPr>
        <w:t>PURPOSE/BACKGROUND</w:t>
      </w:r>
    </w:p>
    <w:p w:rsidR="0035283F" w:rsidRPr="00EE2665" w:rsidRDefault="0035283F" w:rsidP="0035283F">
      <w:pPr>
        <w:rPr>
          <w:rFonts w:ascii="Arial" w:hAnsi="Arial" w:cs="Arial"/>
          <w:sz w:val="22"/>
          <w:szCs w:val="22"/>
        </w:rPr>
      </w:pPr>
    </w:p>
    <w:p w:rsidR="0035283F" w:rsidRPr="00EE2665" w:rsidRDefault="0035283F" w:rsidP="0035283F">
      <w:pPr>
        <w:pStyle w:val="BodyText"/>
        <w:rPr>
          <w:rFonts w:ascii="Arial" w:hAnsi="Arial" w:cs="Arial"/>
          <w:sz w:val="22"/>
          <w:szCs w:val="22"/>
        </w:rPr>
      </w:pPr>
      <w:r w:rsidRPr="00EE2665">
        <w:rPr>
          <w:rFonts w:ascii="Arial" w:hAnsi="Arial" w:cs="Arial"/>
          <w:sz w:val="22"/>
          <w:szCs w:val="22"/>
        </w:rPr>
        <w:t>Associated with the implementation of the Student Transportation Allocation Reporting System (STARS) is the use of the reported data to provide a relative efficiency rating of school distr</w:t>
      </w:r>
      <w:r w:rsidR="00B64FF9" w:rsidRPr="00EE2665">
        <w:rPr>
          <w:rFonts w:ascii="Arial" w:hAnsi="Arial" w:cs="Arial"/>
          <w:sz w:val="22"/>
          <w:szCs w:val="22"/>
        </w:rPr>
        <w:t xml:space="preserve">ict transportation operations. </w:t>
      </w:r>
      <w:r w:rsidRPr="00EE2665">
        <w:rPr>
          <w:rFonts w:ascii="Arial" w:hAnsi="Arial" w:cs="Arial"/>
          <w:sz w:val="22"/>
          <w:szCs w:val="22"/>
        </w:rPr>
        <w:t xml:space="preserve">This system was developed in accordance with Revised Code of Washington (RCW) 28A.160.117 and requires the Office of Superintendent of Public Instruction (OSPI) to provide an efficiency review of those districts with relative efficiency ratings less than 90 </w:t>
      </w:r>
      <w:r w:rsidR="00BB574D">
        <w:rPr>
          <w:rFonts w:ascii="Arial" w:hAnsi="Arial" w:cs="Arial"/>
          <w:sz w:val="22"/>
          <w:szCs w:val="22"/>
        </w:rPr>
        <w:t>percent to be performed by the Regional Transportation C</w:t>
      </w:r>
      <w:r w:rsidRPr="00EE2665">
        <w:rPr>
          <w:rFonts w:ascii="Arial" w:hAnsi="Arial" w:cs="Arial"/>
          <w:sz w:val="22"/>
          <w:szCs w:val="22"/>
        </w:rPr>
        <w:t>oordinators (RTCs), in order to assist school districts in identifying methods of increasing the eff</w:t>
      </w:r>
      <w:r w:rsidR="00B64FF9" w:rsidRPr="00EE2665">
        <w:rPr>
          <w:rFonts w:ascii="Arial" w:hAnsi="Arial" w:cs="Arial"/>
          <w:sz w:val="22"/>
          <w:szCs w:val="22"/>
        </w:rPr>
        <w:t xml:space="preserve">icient use of state resources. </w:t>
      </w:r>
      <w:r w:rsidRPr="00EE2665">
        <w:rPr>
          <w:rFonts w:ascii="Arial" w:hAnsi="Arial" w:cs="Arial"/>
          <w:sz w:val="22"/>
          <w:szCs w:val="22"/>
        </w:rPr>
        <w:t>No later than December 1 of each year, OSPI is required to report to the Washington State Legislature the efficiency ratings, the results of these efficiency reviews and any actions taken by school districts to improve the efficiency of their transportation operations.</w:t>
      </w:r>
    </w:p>
    <w:p w:rsidR="0035283F" w:rsidRPr="00EE2665" w:rsidRDefault="0035283F" w:rsidP="0035283F">
      <w:pPr>
        <w:pStyle w:val="BodyText"/>
        <w:rPr>
          <w:rFonts w:ascii="Arial" w:hAnsi="Arial" w:cs="Arial"/>
          <w:sz w:val="22"/>
          <w:szCs w:val="22"/>
        </w:rPr>
      </w:pPr>
    </w:p>
    <w:p w:rsidR="0035283F" w:rsidRPr="00EE2665" w:rsidRDefault="0035283F" w:rsidP="0035283F">
      <w:pPr>
        <w:pStyle w:val="BodyText"/>
        <w:rPr>
          <w:rFonts w:ascii="Arial" w:hAnsi="Arial" w:cs="Arial"/>
          <w:sz w:val="22"/>
          <w:szCs w:val="22"/>
        </w:rPr>
      </w:pPr>
      <w:r w:rsidRPr="00EE2665">
        <w:rPr>
          <w:rFonts w:ascii="Arial" w:hAnsi="Arial" w:cs="Arial"/>
          <w:sz w:val="22"/>
          <w:szCs w:val="22"/>
        </w:rPr>
        <w:t>Attachment 1 is a listing of each school district’s efficiency rating based on the reported transportation da</w:t>
      </w:r>
      <w:r w:rsidR="00395581">
        <w:rPr>
          <w:rFonts w:ascii="Arial" w:hAnsi="Arial" w:cs="Arial"/>
          <w:sz w:val="22"/>
          <w:szCs w:val="22"/>
        </w:rPr>
        <w:t>ta and expenditures for the 2017–18</w:t>
      </w:r>
      <w:r w:rsidRPr="00EE2665">
        <w:rPr>
          <w:rFonts w:ascii="Arial" w:hAnsi="Arial" w:cs="Arial"/>
          <w:sz w:val="22"/>
          <w:szCs w:val="22"/>
        </w:rPr>
        <w:t xml:space="preserve"> school year. The workbook also provides the prior school year ratings on separate worksheets. For each school district, the STARS Efficiency Detail Report is provided online</w:t>
      </w:r>
      <w:r w:rsidR="00EE2665" w:rsidRPr="00EE2665">
        <w:rPr>
          <w:rFonts w:ascii="Arial" w:hAnsi="Arial" w:cs="Arial"/>
          <w:sz w:val="22"/>
          <w:szCs w:val="22"/>
        </w:rPr>
        <w:t xml:space="preserve"> at</w:t>
      </w:r>
      <w:r w:rsidRPr="00EE2665">
        <w:rPr>
          <w:rFonts w:ascii="Arial" w:hAnsi="Arial" w:cs="Arial"/>
          <w:sz w:val="22"/>
          <w:szCs w:val="22"/>
        </w:rPr>
        <w:t xml:space="preserve"> </w:t>
      </w:r>
      <w:hyperlink r:id="rId12" w:history="1">
        <w:r w:rsidR="00EE2665" w:rsidRPr="00EE2665">
          <w:rPr>
            <w:rStyle w:val="Hyperlink"/>
            <w:rFonts w:ascii="Arial" w:hAnsi="Arial" w:cs="Arial"/>
            <w:sz w:val="22"/>
            <w:szCs w:val="22"/>
          </w:rPr>
          <w:t>Student Transportation</w:t>
        </w:r>
      </w:hyperlink>
      <w:r w:rsidRPr="00EE2665">
        <w:rPr>
          <w:rFonts w:ascii="Arial" w:hAnsi="Arial" w:cs="Arial"/>
          <w:sz w:val="22"/>
          <w:szCs w:val="22"/>
        </w:rPr>
        <w:t xml:space="preserve"> under</w:t>
      </w:r>
      <w:r w:rsidR="00EE2665" w:rsidRPr="00EE2665">
        <w:rPr>
          <w:rFonts w:ascii="Arial" w:hAnsi="Arial" w:cs="Arial"/>
          <w:sz w:val="22"/>
          <w:szCs w:val="22"/>
        </w:rPr>
        <w:t xml:space="preserve"> the</w:t>
      </w:r>
      <w:r w:rsidRPr="00EE2665">
        <w:rPr>
          <w:rFonts w:ascii="Arial" w:hAnsi="Arial" w:cs="Arial"/>
          <w:sz w:val="22"/>
          <w:szCs w:val="22"/>
        </w:rPr>
        <w:t xml:space="preserve"> “</w:t>
      </w:r>
      <w:r w:rsidR="00EE2665" w:rsidRPr="00EE2665">
        <w:rPr>
          <w:rFonts w:ascii="Arial" w:hAnsi="Arial" w:cs="Arial"/>
          <w:sz w:val="22"/>
          <w:szCs w:val="22"/>
        </w:rPr>
        <w:t xml:space="preserve">STARS </w:t>
      </w:r>
      <w:r w:rsidRPr="00EE2665">
        <w:rPr>
          <w:rFonts w:ascii="Arial" w:hAnsi="Arial" w:cs="Arial"/>
          <w:sz w:val="22"/>
          <w:szCs w:val="22"/>
        </w:rPr>
        <w:t xml:space="preserve">Efficiency </w:t>
      </w:r>
      <w:r w:rsidR="00FD53C8">
        <w:rPr>
          <w:rFonts w:ascii="Arial" w:hAnsi="Arial" w:cs="Arial"/>
          <w:sz w:val="22"/>
          <w:szCs w:val="22"/>
        </w:rPr>
        <w:t>Ratings</w:t>
      </w:r>
      <w:r w:rsidRPr="00EE2665">
        <w:rPr>
          <w:rFonts w:ascii="Arial" w:hAnsi="Arial" w:cs="Arial"/>
          <w:sz w:val="22"/>
          <w:szCs w:val="22"/>
        </w:rPr>
        <w:t>”</w:t>
      </w:r>
      <w:r w:rsidR="00EE2665" w:rsidRPr="00EE2665">
        <w:rPr>
          <w:rFonts w:ascii="Arial" w:hAnsi="Arial" w:cs="Arial"/>
          <w:sz w:val="22"/>
          <w:szCs w:val="22"/>
        </w:rPr>
        <w:t xml:space="preserve"> </w:t>
      </w:r>
      <w:r w:rsidR="00FD53C8">
        <w:rPr>
          <w:rFonts w:ascii="Arial" w:hAnsi="Arial" w:cs="Arial"/>
          <w:sz w:val="22"/>
          <w:szCs w:val="22"/>
        </w:rPr>
        <w:t>tab</w:t>
      </w:r>
      <w:r w:rsidR="00EE2665" w:rsidRPr="00EE2665">
        <w:rPr>
          <w:rFonts w:ascii="Arial" w:hAnsi="Arial" w:cs="Arial"/>
          <w:sz w:val="22"/>
          <w:szCs w:val="22"/>
        </w:rPr>
        <w:t xml:space="preserve">. </w:t>
      </w:r>
      <w:r w:rsidRPr="00EE2665">
        <w:rPr>
          <w:rFonts w:ascii="Arial" w:hAnsi="Arial" w:cs="Arial"/>
          <w:sz w:val="22"/>
          <w:szCs w:val="22"/>
        </w:rPr>
        <w:t xml:space="preserve">This report shows a list of the efficiency cohort districts and weighting values for each school district with a relative efficiency rating less than 100 percent. </w:t>
      </w:r>
    </w:p>
    <w:p w:rsidR="0035283F" w:rsidRPr="00EE2665" w:rsidRDefault="0035283F" w:rsidP="0035283F">
      <w:pPr>
        <w:pStyle w:val="BodyText"/>
        <w:rPr>
          <w:rFonts w:ascii="Arial" w:hAnsi="Arial" w:cs="Arial"/>
          <w:sz w:val="22"/>
          <w:szCs w:val="22"/>
        </w:rPr>
      </w:pPr>
    </w:p>
    <w:p w:rsidR="0035283F" w:rsidRDefault="0035283F" w:rsidP="0035283F">
      <w:pPr>
        <w:pStyle w:val="BodyText"/>
        <w:rPr>
          <w:rFonts w:ascii="Arial" w:hAnsi="Arial" w:cs="Arial"/>
          <w:sz w:val="22"/>
          <w:szCs w:val="22"/>
        </w:rPr>
      </w:pPr>
      <w:r w:rsidRPr="00EE2665">
        <w:rPr>
          <w:rFonts w:ascii="Arial" w:hAnsi="Arial" w:cs="Arial"/>
          <w:sz w:val="22"/>
          <w:szCs w:val="22"/>
        </w:rPr>
        <w:t xml:space="preserve">Also available on the same page, under the “Efficiency </w:t>
      </w:r>
      <w:r w:rsidR="00FD53C8">
        <w:rPr>
          <w:rFonts w:ascii="Arial" w:hAnsi="Arial" w:cs="Arial"/>
          <w:sz w:val="22"/>
          <w:szCs w:val="22"/>
        </w:rPr>
        <w:t>Ratings</w:t>
      </w:r>
      <w:r w:rsidRPr="00EE2665">
        <w:rPr>
          <w:rFonts w:ascii="Arial" w:hAnsi="Arial" w:cs="Arial"/>
          <w:sz w:val="22"/>
          <w:szCs w:val="22"/>
        </w:rPr>
        <w:t>” section are copies of the reports the RTCs submitted for t</w:t>
      </w:r>
      <w:r w:rsidR="00EE2665" w:rsidRPr="00EE2665">
        <w:rPr>
          <w:rFonts w:ascii="Arial" w:hAnsi="Arial" w:cs="Arial"/>
          <w:sz w:val="22"/>
          <w:szCs w:val="22"/>
        </w:rPr>
        <w:t xml:space="preserve">heir prior efficiency reviews. </w:t>
      </w:r>
      <w:r w:rsidRPr="00EE2665">
        <w:rPr>
          <w:rFonts w:ascii="Arial" w:hAnsi="Arial" w:cs="Arial"/>
          <w:sz w:val="22"/>
          <w:szCs w:val="22"/>
        </w:rPr>
        <w:t>The overview section of these reports provides a description of the efficiency rating process as well as other information that will assist any school district in the evaluation of th</w:t>
      </w:r>
      <w:r w:rsidR="00EE2665" w:rsidRPr="00EE2665">
        <w:rPr>
          <w:rFonts w:ascii="Arial" w:hAnsi="Arial" w:cs="Arial"/>
          <w:sz w:val="22"/>
          <w:szCs w:val="22"/>
        </w:rPr>
        <w:t xml:space="preserve">eir transportation operations. </w:t>
      </w:r>
    </w:p>
    <w:p w:rsidR="00EE2665" w:rsidRPr="00EE2665" w:rsidRDefault="00EE2665" w:rsidP="0035283F">
      <w:pPr>
        <w:pStyle w:val="BodyText"/>
        <w:rPr>
          <w:rFonts w:ascii="Arial" w:hAnsi="Arial" w:cs="Arial"/>
          <w:sz w:val="22"/>
          <w:szCs w:val="22"/>
        </w:rPr>
      </w:pPr>
    </w:p>
    <w:p w:rsidR="0035283F" w:rsidRPr="00EE2665" w:rsidRDefault="0035283F" w:rsidP="0035283F">
      <w:pPr>
        <w:pStyle w:val="BodyText"/>
        <w:rPr>
          <w:rFonts w:ascii="Arial" w:hAnsi="Arial" w:cs="Arial"/>
          <w:sz w:val="22"/>
          <w:szCs w:val="22"/>
        </w:rPr>
      </w:pPr>
      <w:r w:rsidRPr="00EE2665">
        <w:rPr>
          <w:rFonts w:ascii="Arial" w:hAnsi="Arial" w:cs="Arial"/>
          <w:sz w:val="22"/>
          <w:szCs w:val="22"/>
        </w:rPr>
        <w:t xml:space="preserve">Contact information for the regional transportation coordinators is provided </w:t>
      </w:r>
      <w:r w:rsidR="00EE2665">
        <w:rPr>
          <w:rFonts w:ascii="Arial" w:hAnsi="Arial" w:cs="Arial"/>
          <w:sz w:val="22"/>
          <w:szCs w:val="22"/>
        </w:rPr>
        <w:t>on the next page</w:t>
      </w:r>
      <w:r w:rsidRPr="00EE2665">
        <w:rPr>
          <w:rFonts w:ascii="Arial" w:hAnsi="Arial" w:cs="Arial"/>
          <w:sz w:val="22"/>
          <w:szCs w:val="22"/>
        </w:rPr>
        <w:t>:</w:t>
      </w:r>
    </w:p>
    <w:p w:rsidR="00EE2665" w:rsidRDefault="00EE2665">
      <w:pPr>
        <w:rPr>
          <w:rFonts w:ascii="Calibri" w:hAnsi="Calibri" w:cs="Arial"/>
          <w:sz w:val="22"/>
          <w:szCs w:val="22"/>
        </w:rPr>
      </w:pPr>
      <w:r>
        <w:rPr>
          <w:rFonts w:ascii="Calibri" w:hAnsi="Calibri" w:cs="Arial"/>
          <w:sz w:val="22"/>
          <w:szCs w:val="22"/>
        </w:rPr>
        <w:br w:type="page"/>
      </w:r>
    </w:p>
    <w:p w:rsidR="00EE2665" w:rsidRPr="00EE2665" w:rsidRDefault="00845BBE" w:rsidP="00EE2665">
      <w:pPr>
        <w:tabs>
          <w:tab w:val="left" w:pos="720"/>
          <w:tab w:val="left" w:pos="810"/>
        </w:tabs>
        <w:rPr>
          <w:rFonts w:ascii="Arial" w:hAnsi="Arial" w:cs="Arial"/>
          <w:sz w:val="22"/>
          <w:szCs w:val="22"/>
        </w:rPr>
      </w:pPr>
      <w:r>
        <w:rPr>
          <w:rFonts w:ascii="Arial" w:hAnsi="Arial" w:cs="Arial"/>
          <w:sz w:val="22"/>
          <w:szCs w:val="22"/>
        </w:rPr>
        <w:lastRenderedPageBreak/>
        <w:t>BUL</w:t>
      </w:r>
      <w:r w:rsidR="00BB574D">
        <w:rPr>
          <w:rFonts w:ascii="Arial" w:hAnsi="Arial" w:cs="Arial"/>
          <w:sz w:val="22"/>
          <w:szCs w:val="22"/>
        </w:rPr>
        <w:t>LETIN NO. 015</w:t>
      </w:r>
      <w:r w:rsidR="00395581">
        <w:rPr>
          <w:rFonts w:ascii="Arial" w:hAnsi="Arial" w:cs="Arial"/>
          <w:sz w:val="22"/>
          <w:szCs w:val="22"/>
        </w:rPr>
        <w:t>-19</w:t>
      </w:r>
      <w:r w:rsidR="00EE2665" w:rsidRPr="00EE2665">
        <w:rPr>
          <w:rFonts w:ascii="Arial" w:hAnsi="Arial" w:cs="Arial"/>
          <w:sz w:val="22"/>
          <w:szCs w:val="22"/>
        </w:rPr>
        <w:t xml:space="preserve"> ST</w:t>
      </w:r>
    </w:p>
    <w:p w:rsidR="00EE2665" w:rsidRPr="00EE2665" w:rsidRDefault="00EE2665" w:rsidP="00EE2665">
      <w:pPr>
        <w:tabs>
          <w:tab w:val="left" w:pos="720"/>
        </w:tabs>
        <w:ind w:right="-540"/>
        <w:rPr>
          <w:rFonts w:ascii="Arial" w:hAnsi="Arial" w:cs="Arial"/>
          <w:sz w:val="22"/>
          <w:szCs w:val="22"/>
        </w:rPr>
      </w:pPr>
      <w:r w:rsidRPr="00EE2665">
        <w:rPr>
          <w:rFonts w:ascii="Arial" w:hAnsi="Arial" w:cs="Arial"/>
          <w:sz w:val="22"/>
          <w:szCs w:val="22"/>
        </w:rPr>
        <w:t>Page 2</w:t>
      </w:r>
    </w:p>
    <w:p w:rsidR="00EE2665" w:rsidRPr="00EE2665" w:rsidRDefault="00BB574D" w:rsidP="00EE2665">
      <w:pPr>
        <w:tabs>
          <w:tab w:val="left" w:pos="720"/>
        </w:tabs>
        <w:ind w:right="-540"/>
        <w:rPr>
          <w:rFonts w:ascii="Arial" w:hAnsi="Arial" w:cs="Arial"/>
          <w:b/>
          <w:sz w:val="22"/>
          <w:szCs w:val="22"/>
        </w:rPr>
      </w:pPr>
      <w:r>
        <w:rPr>
          <w:rFonts w:ascii="Arial" w:hAnsi="Arial" w:cs="Arial"/>
          <w:sz w:val="22"/>
          <w:szCs w:val="22"/>
        </w:rPr>
        <w:t>March 19</w:t>
      </w:r>
      <w:r w:rsidR="00EE2665" w:rsidRPr="00EE2665">
        <w:rPr>
          <w:rFonts w:ascii="Arial" w:hAnsi="Arial" w:cs="Arial"/>
          <w:sz w:val="22"/>
          <w:szCs w:val="22"/>
        </w:rPr>
        <w:t>, 201</w:t>
      </w:r>
      <w:r w:rsidR="00395581">
        <w:rPr>
          <w:rFonts w:ascii="Arial" w:hAnsi="Arial" w:cs="Arial"/>
          <w:sz w:val="22"/>
          <w:szCs w:val="22"/>
        </w:rPr>
        <w:t>9</w:t>
      </w:r>
    </w:p>
    <w:p w:rsidR="00EE2665" w:rsidRPr="00EE2665" w:rsidRDefault="00EE2665" w:rsidP="00EE2665">
      <w:pPr>
        <w:rPr>
          <w:rFonts w:ascii="Arial" w:hAnsi="Arial" w:cs="Arial"/>
          <w:sz w:val="22"/>
          <w:szCs w:val="22"/>
        </w:rPr>
      </w:pPr>
    </w:p>
    <w:p w:rsidR="0035283F" w:rsidRPr="00EE2665" w:rsidRDefault="0035283F" w:rsidP="0035283F">
      <w:pPr>
        <w:rPr>
          <w:rFonts w:ascii="Arial" w:hAnsi="Arial" w:cs="Arial"/>
          <w:sz w:val="22"/>
          <w:szCs w:val="22"/>
        </w:rPr>
      </w:pPr>
    </w:p>
    <w:tbl>
      <w:tblPr>
        <w:tblW w:w="10008" w:type="dxa"/>
        <w:tblLayout w:type="fixed"/>
        <w:tblLook w:val="0000" w:firstRow="0" w:lastRow="0" w:firstColumn="0" w:lastColumn="0" w:noHBand="0" w:noVBand="0"/>
      </w:tblPr>
      <w:tblGrid>
        <w:gridCol w:w="4968"/>
        <w:gridCol w:w="5040"/>
      </w:tblGrid>
      <w:tr w:rsidR="0035283F" w:rsidRPr="00EE2665" w:rsidTr="0084744A">
        <w:tc>
          <w:tcPr>
            <w:tcW w:w="4968" w:type="dxa"/>
          </w:tcPr>
          <w:p w:rsidR="0035283F" w:rsidRPr="00EE2665" w:rsidRDefault="0035283F" w:rsidP="0084744A">
            <w:pPr>
              <w:shd w:val="pct20" w:color="auto" w:fill="auto"/>
              <w:ind w:right="-540"/>
              <w:rPr>
                <w:rFonts w:ascii="Arial" w:hAnsi="Arial" w:cs="Arial"/>
                <w:color w:val="000000"/>
                <w:sz w:val="22"/>
                <w:szCs w:val="22"/>
                <w:u w:val="single"/>
              </w:rPr>
            </w:pPr>
            <w:r w:rsidRPr="00EE2665">
              <w:rPr>
                <w:rFonts w:ascii="Arial" w:hAnsi="Arial" w:cs="Arial"/>
                <w:color w:val="000000"/>
                <w:sz w:val="22"/>
                <w:szCs w:val="22"/>
              </w:rPr>
              <w:br w:type="page"/>
            </w:r>
            <w:r w:rsidRPr="00EE2665">
              <w:rPr>
                <w:rFonts w:ascii="Arial" w:hAnsi="Arial" w:cs="Arial"/>
                <w:color w:val="000000"/>
                <w:sz w:val="22"/>
                <w:szCs w:val="22"/>
              </w:rPr>
              <w:br w:type="page"/>
            </w:r>
            <w:r w:rsidRPr="00EE2665">
              <w:rPr>
                <w:rFonts w:ascii="Arial" w:hAnsi="Arial" w:cs="Arial"/>
                <w:color w:val="000000"/>
                <w:sz w:val="22"/>
                <w:szCs w:val="22"/>
              </w:rPr>
              <w:br w:type="page"/>
            </w:r>
            <w:r w:rsidRPr="00EE2665">
              <w:rPr>
                <w:rFonts w:ascii="Arial" w:hAnsi="Arial" w:cs="Arial"/>
                <w:color w:val="000000"/>
                <w:sz w:val="22"/>
                <w:szCs w:val="22"/>
              </w:rPr>
              <w:br w:type="page"/>
            </w:r>
            <w:r w:rsidRPr="00EE2665">
              <w:rPr>
                <w:rFonts w:ascii="Arial" w:hAnsi="Arial" w:cs="Arial"/>
                <w:color w:val="000000"/>
                <w:sz w:val="22"/>
                <w:szCs w:val="22"/>
                <w:u w:val="single"/>
              </w:rPr>
              <w:t xml:space="preserve">Region 1 (ESD 112 &amp; Capitol Region 113) </w:t>
            </w:r>
          </w:p>
          <w:p w:rsidR="0035283F" w:rsidRPr="00EE2665" w:rsidRDefault="0035283F" w:rsidP="0084744A">
            <w:pPr>
              <w:ind w:right="-540"/>
              <w:rPr>
                <w:rFonts w:ascii="Arial" w:hAnsi="Arial" w:cs="Arial"/>
                <w:color w:val="000000"/>
                <w:sz w:val="22"/>
                <w:szCs w:val="22"/>
              </w:rPr>
            </w:pPr>
            <w:r w:rsidRPr="00EE2665">
              <w:rPr>
                <w:rFonts w:ascii="Arial" w:hAnsi="Arial" w:cs="Arial"/>
                <w:color w:val="000000"/>
                <w:sz w:val="22"/>
                <w:szCs w:val="22"/>
              </w:rPr>
              <w:t>Rodney McKnight</w:t>
            </w:r>
          </w:p>
          <w:p w:rsidR="0035283F" w:rsidRPr="00EE2665" w:rsidRDefault="0035283F" w:rsidP="0084744A">
            <w:pPr>
              <w:ind w:right="-540"/>
              <w:rPr>
                <w:rFonts w:ascii="Arial" w:hAnsi="Arial" w:cs="Arial"/>
                <w:color w:val="000000"/>
                <w:sz w:val="22"/>
                <w:szCs w:val="22"/>
              </w:rPr>
            </w:pPr>
            <w:r w:rsidRPr="00EE2665">
              <w:rPr>
                <w:rFonts w:ascii="Arial" w:hAnsi="Arial" w:cs="Arial"/>
                <w:color w:val="000000"/>
                <w:sz w:val="22"/>
                <w:szCs w:val="22"/>
              </w:rPr>
              <w:t>ESD 112</w:t>
            </w:r>
          </w:p>
          <w:p w:rsidR="0035283F" w:rsidRPr="00EE2665" w:rsidRDefault="0035283F" w:rsidP="0084744A">
            <w:pPr>
              <w:ind w:right="-540"/>
              <w:rPr>
                <w:rFonts w:ascii="Arial" w:hAnsi="Arial" w:cs="Arial"/>
                <w:color w:val="000000"/>
                <w:sz w:val="22"/>
                <w:szCs w:val="22"/>
              </w:rPr>
            </w:pPr>
            <w:r w:rsidRPr="00EE2665">
              <w:rPr>
                <w:rFonts w:ascii="Arial" w:hAnsi="Arial" w:cs="Arial"/>
                <w:color w:val="000000"/>
                <w:sz w:val="22"/>
                <w:szCs w:val="22"/>
              </w:rPr>
              <w:t>2500 NE 65th Avenue</w:t>
            </w:r>
          </w:p>
          <w:p w:rsidR="0035283F" w:rsidRPr="00EE2665" w:rsidRDefault="0035283F" w:rsidP="0084744A">
            <w:pPr>
              <w:ind w:right="-540"/>
              <w:rPr>
                <w:rFonts w:ascii="Arial" w:hAnsi="Arial" w:cs="Arial"/>
                <w:color w:val="000000"/>
                <w:sz w:val="22"/>
                <w:szCs w:val="22"/>
              </w:rPr>
            </w:pPr>
            <w:r w:rsidRPr="00EE2665">
              <w:rPr>
                <w:rFonts w:ascii="Arial" w:hAnsi="Arial" w:cs="Arial"/>
                <w:color w:val="000000"/>
                <w:sz w:val="22"/>
                <w:szCs w:val="22"/>
              </w:rPr>
              <w:t>Vancouver, WA 98661-6812</w:t>
            </w:r>
          </w:p>
          <w:p w:rsidR="0035283F" w:rsidRPr="00EE2665" w:rsidRDefault="0035283F" w:rsidP="0084744A">
            <w:pPr>
              <w:ind w:right="-540"/>
              <w:rPr>
                <w:rFonts w:ascii="Arial" w:hAnsi="Arial" w:cs="Arial"/>
                <w:color w:val="000000"/>
                <w:sz w:val="22"/>
                <w:szCs w:val="22"/>
              </w:rPr>
            </w:pPr>
            <w:r w:rsidRPr="00EE2665">
              <w:rPr>
                <w:rFonts w:ascii="Arial" w:hAnsi="Arial" w:cs="Arial"/>
                <w:color w:val="000000"/>
                <w:sz w:val="22"/>
                <w:szCs w:val="22"/>
              </w:rPr>
              <w:t>360-952-3595</w:t>
            </w:r>
          </w:p>
          <w:p w:rsidR="0035283F" w:rsidRPr="00EE2665" w:rsidRDefault="00686D85" w:rsidP="0084744A">
            <w:pPr>
              <w:ind w:right="-540"/>
              <w:rPr>
                <w:rFonts w:ascii="Arial" w:hAnsi="Arial" w:cs="Arial"/>
                <w:color w:val="0000FF"/>
                <w:sz w:val="22"/>
                <w:szCs w:val="22"/>
              </w:rPr>
            </w:pPr>
            <w:hyperlink r:id="rId13" w:history="1">
              <w:r w:rsidR="0035283F" w:rsidRPr="00EE2665">
                <w:rPr>
                  <w:rStyle w:val="Hyperlink"/>
                  <w:rFonts w:ascii="Arial" w:hAnsi="Arial" w:cs="Arial"/>
                  <w:sz w:val="22"/>
                  <w:szCs w:val="22"/>
                </w:rPr>
                <w:t>rodney.mcknight@esd112.org</w:t>
              </w:r>
            </w:hyperlink>
          </w:p>
          <w:p w:rsidR="0035283F" w:rsidRPr="00EE2665" w:rsidRDefault="0035283F" w:rsidP="0084744A">
            <w:pPr>
              <w:ind w:right="-540"/>
              <w:rPr>
                <w:rFonts w:ascii="Arial" w:hAnsi="Arial" w:cs="Arial"/>
                <w:b/>
                <w:color w:val="000000"/>
                <w:sz w:val="22"/>
                <w:szCs w:val="22"/>
              </w:rPr>
            </w:pPr>
          </w:p>
        </w:tc>
        <w:tc>
          <w:tcPr>
            <w:tcW w:w="5040" w:type="dxa"/>
          </w:tcPr>
          <w:p w:rsidR="0035283F" w:rsidRPr="00EE2665" w:rsidRDefault="0035283F" w:rsidP="0084744A">
            <w:pPr>
              <w:shd w:val="pct20" w:color="auto" w:fill="auto"/>
              <w:ind w:right="-540"/>
              <w:rPr>
                <w:rFonts w:ascii="Arial" w:hAnsi="Arial" w:cs="Arial"/>
                <w:color w:val="000000"/>
                <w:sz w:val="22"/>
                <w:szCs w:val="22"/>
                <w:u w:val="single"/>
              </w:rPr>
            </w:pPr>
            <w:r w:rsidRPr="00EE2665">
              <w:rPr>
                <w:rFonts w:ascii="Arial" w:hAnsi="Arial" w:cs="Arial"/>
                <w:color w:val="000000"/>
                <w:sz w:val="22"/>
                <w:szCs w:val="22"/>
                <w:u w:val="single"/>
              </w:rPr>
              <w:t>Region 2 (Olympic ESD 114 &amp; PS ESD 121)</w:t>
            </w:r>
          </w:p>
          <w:p w:rsidR="0035283F" w:rsidRPr="00EE2665" w:rsidRDefault="0035283F" w:rsidP="0084744A">
            <w:pPr>
              <w:ind w:right="-540"/>
              <w:rPr>
                <w:rFonts w:ascii="Arial" w:hAnsi="Arial" w:cs="Arial"/>
                <w:color w:val="000000"/>
                <w:sz w:val="22"/>
                <w:szCs w:val="22"/>
              </w:rPr>
            </w:pPr>
            <w:r w:rsidRPr="00EE2665">
              <w:rPr>
                <w:rFonts w:ascii="Arial" w:hAnsi="Arial" w:cs="Arial"/>
                <w:color w:val="000000"/>
                <w:sz w:val="22"/>
                <w:szCs w:val="22"/>
              </w:rPr>
              <w:t>Mike Shahan</w:t>
            </w:r>
          </w:p>
          <w:p w:rsidR="0035283F" w:rsidRPr="00EE2665" w:rsidRDefault="0035283F" w:rsidP="0084744A">
            <w:pPr>
              <w:ind w:right="-540"/>
              <w:rPr>
                <w:rFonts w:ascii="Arial" w:hAnsi="Arial" w:cs="Arial"/>
                <w:color w:val="000000"/>
                <w:sz w:val="22"/>
                <w:szCs w:val="22"/>
              </w:rPr>
            </w:pPr>
            <w:r w:rsidRPr="00EE2665">
              <w:rPr>
                <w:rFonts w:ascii="Arial" w:hAnsi="Arial" w:cs="Arial"/>
                <w:color w:val="000000"/>
                <w:sz w:val="22"/>
                <w:szCs w:val="22"/>
              </w:rPr>
              <w:t>Puget Sound ESD 121</w:t>
            </w:r>
          </w:p>
          <w:p w:rsidR="0035283F" w:rsidRPr="00EE2665" w:rsidRDefault="0035283F" w:rsidP="0084744A">
            <w:pPr>
              <w:ind w:right="-540"/>
              <w:rPr>
                <w:rFonts w:ascii="Arial" w:hAnsi="Arial" w:cs="Arial"/>
                <w:color w:val="000000"/>
                <w:sz w:val="22"/>
                <w:szCs w:val="22"/>
              </w:rPr>
            </w:pPr>
            <w:r w:rsidRPr="00EE2665">
              <w:rPr>
                <w:rFonts w:ascii="Arial" w:hAnsi="Arial" w:cs="Arial"/>
                <w:color w:val="000000"/>
                <w:sz w:val="22"/>
                <w:szCs w:val="22"/>
              </w:rPr>
              <w:t>1282 Valentine Ave SE</w:t>
            </w:r>
          </w:p>
          <w:p w:rsidR="0035283F" w:rsidRPr="00EE2665" w:rsidRDefault="0035283F" w:rsidP="0084744A">
            <w:pPr>
              <w:ind w:right="-540"/>
              <w:rPr>
                <w:rFonts w:ascii="Arial" w:hAnsi="Arial" w:cs="Arial"/>
                <w:color w:val="000000"/>
                <w:sz w:val="22"/>
                <w:szCs w:val="22"/>
              </w:rPr>
            </w:pPr>
            <w:r w:rsidRPr="00EE2665">
              <w:rPr>
                <w:rFonts w:ascii="Arial" w:hAnsi="Arial" w:cs="Arial"/>
                <w:color w:val="000000"/>
                <w:sz w:val="22"/>
                <w:szCs w:val="22"/>
              </w:rPr>
              <w:t>Pacific, WA  98047</w:t>
            </w:r>
          </w:p>
          <w:p w:rsidR="0035283F" w:rsidRPr="00EE2665" w:rsidRDefault="0035283F" w:rsidP="0084744A">
            <w:pPr>
              <w:ind w:right="-540"/>
              <w:rPr>
                <w:rFonts w:ascii="Arial" w:hAnsi="Arial" w:cs="Arial"/>
                <w:color w:val="000000"/>
                <w:sz w:val="22"/>
                <w:szCs w:val="22"/>
              </w:rPr>
            </w:pPr>
            <w:r w:rsidRPr="00EE2665">
              <w:rPr>
                <w:rFonts w:ascii="Arial" w:hAnsi="Arial" w:cs="Arial"/>
                <w:color w:val="000000"/>
                <w:sz w:val="22"/>
                <w:szCs w:val="22"/>
              </w:rPr>
              <w:t>253-778-7955, or 1-800-664-4549 ext. 7955</w:t>
            </w:r>
          </w:p>
          <w:p w:rsidR="0035283F" w:rsidRPr="00EE2665" w:rsidRDefault="00686D85" w:rsidP="0084744A">
            <w:pPr>
              <w:ind w:right="-540"/>
              <w:rPr>
                <w:rFonts w:ascii="Arial" w:hAnsi="Arial" w:cs="Arial"/>
                <w:color w:val="0000FF"/>
                <w:sz w:val="22"/>
                <w:szCs w:val="22"/>
              </w:rPr>
            </w:pPr>
            <w:hyperlink r:id="rId14" w:history="1">
              <w:r w:rsidR="0035283F" w:rsidRPr="00EE2665">
                <w:rPr>
                  <w:rStyle w:val="Hyperlink"/>
                  <w:rFonts w:ascii="Arial" w:hAnsi="Arial" w:cs="Arial"/>
                  <w:sz w:val="22"/>
                  <w:szCs w:val="22"/>
                </w:rPr>
                <w:t>mshahan@psesd.org</w:t>
              </w:r>
            </w:hyperlink>
            <w:r w:rsidR="0035283F" w:rsidRPr="00EE2665">
              <w:rPr>
                <w:rFonts w:ascii="Arial" w:hAnsi="Arial" w:cs="Arial"/>
                <w:color w:val="0000FF"/>
                <w:sz w:val="22"/>
                <w:szCs w:val="22"/>
              </w:rPr>
              <w:t xml:space="preserve"> </w:t>
            </w:r>
          </w:p>
        </w:tc>
      </w:tr>
      <w:tr w:rsidR="0035283F" w:rsidRPr="00EE2665" w:rsidTr="0084744A">
        <w:tc>
          <w:tcPr>
            <w:tcW w:w="4968" w:type="dxa"/>
          </w:tcPr>
          <w:p w:rsidR="0035283F" w:rsidRPr="00EE2665" w:rsidRDefault="0035283F" w:rsidP="0084744A">
            <w:pPr>
              <w:shd w:val="pct20" w:color="auto" w:fill="auto"/>
              <w:ind w:right="-540"/>
              <w:rPr>
                <w:rFonts w:ascii="Arial" w:hAnsi="Arial" w:cs="Arial"/>
                <w:color w:val="000000"/>
                <w:sz w:val="22"/>
                <w:szCs w:val="22"/>
                <w:u w:val="single"/>
              </w:rPr>
            </w:pPr>
            <w:r w:rsidRPr="00EE2665">
              <w:rPr>
                <w:rFonts w:ascii="Arial" w:hAnsi="Arial" w:cs="Arial"/>
                <w:color w:val="000000"/>
                <w:sz w:val="22"/>
                <w:szCs w:val="22"/>
                <w:u w:val="single"/>
              </w:rPr>
              <w:t>Region 3 (NW ESD 189)</w:t>
            </w:r>
          </w:p>
          <w:p w:rsidR="0035283F" w:rsidRPr="00EE2665" w:rsidRDefault="00395581" w:rsidP="0084744A">
            <w:pPr>
              <w:tabs>
                <w:tab w:val="left" w:pos="3576"/>
              </w:tabs>
              <w:ind w:right="-540"/>
              <w:rPr>
                <w:rFonts w:ascii="Arial" w:hAnsi="Arial" w:cs="Arial"/>
                <w:color w:val="000000"/>
                <w:sz w:val="22"/>
                <w:szCs w:val="22"/>
              </w:rPr>
            </w:pPr>
            <w:r>
              <w:rPr>
                <w:rFonts w:ascii="Arial" w:hAnsi="Arial" w:cs="Arial"/>
                <w:color w:val="000000"/>
                <w:sz w:val="22"/>
                <w:szCs w:val="22"/>
              </w:rPr>
              <w:t>Mark Dennis</w:t>
            </w:r>
          </w:p>
          <w:p w:rsidR="0035283F" w:rsidRPr="00EE2665" w:rsidRDefault="0035283F" w:rsidP="0084744A">
            <w:pPr>
              <w:tabs>
                <w:tab w:val="left" w:pos="3576"/>
              </w:tabs>
              <w:ind w:right="-540"/>
              <w:rPr>
                <w:rFonts w:ascii="Arial" w:hAnsi="Arial" w:cs="Arial"/>
                <w:color w:val="000000"/>
                <w:sz w:val="22"/>
                <w:szCs w:val="22"/>
              </w:rPr>
            </w:pPr>
            <w:r w:rsidRPr="00EE2665">
              <w:rPr>
                <w:rFonts w:ascii="Arial" w:hAnsi="Arial" w:cs="Arial"/>
                <w:color w:val="000000"/>
                <w:sz w:val="22"/>
                <w:szCs w:val="22"/>
              </w:rPr>
              <w:t>Northwest ESD 189</w:t>
            </w:r>
          </w:p>
          <w:p w:rsidR="0035283F" w:rsidRPr="00EE2665" w:rsidRDefault="0035283F" w:rsidP="0084744A">
            <w:pPr>
              <w:tabs>
                <w:tab w:val="left" w:pos="3576"/>
              </w:tabs>
              <w:ind w:right="-540"/>
              <w:rPr>
                <w:rFonts w:ascii="Arial" w:hAnsi="Arial" w:cs="Arial"/>
                <w:color w:val="000000"/>
                <w:sz w:val="22"/>
                <w:szCs w:val="22"/>
              </w:rPr>
            </w:pPr>
            <w:r w:rsidRPr="00EE2665">
              <w:rPr>
                <w:rFonts w:ascii="Arial" w:hAnsi="Arial" w:cs="Arial"/>
                <w:color w:val="000000"/>
                <w:sz w:val="22"/>
                <w:szCs w:val="22"/>
              </w:rPr>
              <w:t>1601 “R” Avenue</w:t>
            </w:r>
          </w:p>
          <w:p w:rsidR="0035283F" w:rsidRPr="00EE2665" w:rsidRDefault="0035283F" w:rsidP="0084744A">
            <w:pPr>
              <w:tabs>
                <w:tab w:val="left" w:pos="3576"/>
              </w:tabs>
              <w:ind w:right="-540"/>
              <w:rPr>
                <w:rFonts w:ascii="Arial" w:hAnsi="Arial" w:cs="Arial"/>
                <w:color w:val="000000"/>
                <w:sz w:val="22"/>
                <w:szCs w:val="22"/>
              </w:rPr>
            </w:pPr>
            <w:r w:rsidRPr="00EE2665">
              <w:rPr>
                <w:rFonts w:ascii="Arial" w:hAnsi="Arial" w:cs="Arial"/>
                <w:color w:val="000000"/>
                <w:sz w:val="22"/>
                <w:szCs w:val="22"/>
              </w:rPr>
              <w:t>Anacortes, WA 98221</w:t>
            </w:r>
          </w:p>
          <w:p w:rsidR="0035283F" w:rsidRPr="00EE2665" w:rsidRDefault="0035283F" w:rsidP="0084744A">
            <w:pPr>
              <w:ind w:right="-540"/>
              <w:rPr>
                <w:rFonts w:ascii="Arial" w:hAnsi="Arial" w:cs="Arial"/>
                <w:color w:val="000000"/>
                <w:sz w:val="22"/>
                <w:szCs w:val="22"/>
              </w:rPr>
            </w:pPr>
            <w:r w:rsidRPr="00EE2665">
              <w:rPr>
                <w:rFonts w:ascii="Arial" w:hAnsi="Arial" w:cs="Arial"/>
                <w:color w:val="000000"/>
                <w:sz w:val="22"/>
                <w:szCs w:val="22"/>
              </w:rPr>
              <w:t>360-299-4008</w:t>
            </w:r>
          </w:p>
          <w:p w:rsidR="0035283F" w:rsidRPr="00EE2665" w:rsidRDefault="00686D85" w:rsidP="0084744A">
            <w:pPr>
              <w:ind w:right="-540"/>
              <w:rPr>
                <w:rFonts w:ascii="Arial" w:hAnsi="Arial" w:cs="Arial"/>
                <w:color w:val="0000FF"/>
                <w:sz w:val="22"/>
                <w:szCs w:val="22"/>
              </w:rPr>
            </w:pPr>
            <w:hyperlink r:id="rId15" w:history="1">
              <w:r w:rsidR="00395581" w:rsidRPr="004B6DE6">
                <w:rPr>
                  <w:rStyle w:val="Hyperlink"/>
                  <w:rFonts w:ascii="Arial" w:hAnsi="Arial" w:cs="Arial"/>
                  <w:sz w:val="22"/>
                  <w:szCs w:val="22"/>
                </w:rPr>
                <w:t>mdennis@nwesd.org</w:t>
              </w:r>
            </w:hyperlink>
          </w:p>
          <w:p w:rsidR="0035283F" w:rsidRPr="00EE2665" w:rsidRDefault="0035283F" w:rsidP="0084744A">
            <w:pPr>
              <w:ind w:right="-540"/>
              <w:rPr>
                <w:rFonts w:ascii="Arial" w:hAnsi="Arial" w:cs="Arial"/>
                <w:b/>
                <w:color w:val="000000"/>
                <w:sz w:val="22"/>
                <w:szCs w:val="22"/>
              </w:rPr>
            </w:pPr>
          </w:p>
        </w:tc>
        <w:tc>
          <w:tcPr>
            <w:tcW w:w="5040" w:type="dxa"/>
          </w:tcPr>
          <w:p w:rsidR="0035283F" w:rsidRPr="00EE2665" w:rsidRDefault="0035283F" w:rsidP="0084744A">
            <w:pPr>
              <w:shd w:val="pct20" w:color="auto" w:fill="auto"/>
              <w:ind w:right="-540"/>
              <w:rPr>
                <w:rFonts w:ascii="Arial" w:hAnsi="Arial" w:cs="Arial"/>
                <w:color w:val="000000"/>
                <w:sz w:val="22"/>
                <w:szCs w:val="22"/>
                <w:u w:val="single"/>
              </w:rPr>
            </w:pPr>
            <w:r w:rsidRPr="00EE2665">
              <w:rPr>
                <w:rFonts w:ascii="Arial" w:hAnsi="Arial" w:cs="Arial"/>
                <w:color w:val="000000"/>
                <w:sz w:val="22"/>
                <w:szCs w:val="22"/>
                <w:u w:val="single"/>
              </w:rPr>
              <w:t>Region 4 (ESD 105, NC ESD 123, &amp; ESD 171)</w:t>
            </w:r>
          </w:p>
          <w:p w:rsidR="0035283F" w:rsidRPr="00EE2665" w:rsidRDefault="0035283F" w:rsidP="0084744A">
            <w:pPr>
              <w:ind w:left="-18" w:right="-540"/>
              <w:rPr>
                <w:rFonts w:ascii="Arial" w:hAnsi="Arial" w:cs="Arial"/>
                <w:color w:val="000000"/>
                <w:sz w:val="22"/>
                <w:szCs w:val="22"/>
              </w:rPr>
            </w:pPr>
            <w:r w:rsidRPr="00EE2665">
              <w:rPr>
                <w:rFonts w:ascii="Arial" w:hAnsi="Arial" w:cs="Arial"/>
                <w:color w:val="000000"/>
                <w:sz w:val="22"/>
                <w:szCs w:val="22"/>
              </w:rPr>
              <w:t>Dan Payne</w:t>
            </w:r>
          </w:p>
          <w:p w:rsidR="0035283F" w:rsidRPr="00EE2665" w:rsidRDefault="0035283F" w:rsidP="0084744A">
            <w:pPr>
              <w:ind w:left="-18" w:right="-540"/>
              <w:rPr>
                <w:rFonts w:ascii="Arial" w:hAnsi="Arial" w:cs="Arial"/>
                <w:color w:val="000000"/>
                <w:sz w:val="22"/>
                <w:szCs w:val="22"/>
              </w:rPr>
            </w:pPr>
            <w:r w:rsidRPr="00EE2665">
              <w:rPr>
                <w:rFonts w:ascii="Arial" w:hAnsi="Arial" w:cs="Arial"/>
                <w:color w:val="000000"/>
                <w:sz w:val="22"/>
                <w:szCs w:val="22"/>
              </w:rPr>
              <w:t>ESD 105</w:t>
            </w:r>
          </w:p>
          <w:p w:rsidR="0035283F" w:rsidRPr="00EE2665" w:rsidRDefault="0035283F" w:rsidP="0084744A">
            <w:pPr>
              <w:ind w:left="-18" w:right="-540"/>
              <w:rPr>
                <w:rFonts w:ascii="Arial" w:hAnsi="Arial" w:cs="Arial"/>
                <w:color w:val="000000"/>
                <w:sz w:val="22"/>
                <w:szCs w:val="22"/>
              </w:rPr>
            </w:pPr>
            <w:r w:rsidRPr="00EE2665">
              <w:rPr>
                <w:rFonts w:ascii="Arial" w:hAnsi="Arial" w:cs="Arial"/>
                <w:color w:val="000000"/>
                <w:sz w:val="22"/>
                <w:szCs w:val="22"/>
              </w:rPr>
              <w:t>33 S. Second Avenue</w:t>
            </w:r>
          </w:p>
          <w:p w:rsidR="0035283F" w:rsidRPr="00EE2665" w:rsidRDefault="0035283F" w:rsidP="0084744A">
            <w:pPr>
              <w:ind w:left="-18" w:right="-540"/>
              <w:rPr>
                <w:rFonts w:ascii="Arial" w:hAnsi="Arial" w:cs="Arial"/>
                <w:color w:val="000000"/>
                <w:sz w:val="22"/>
                <w:szCs w:val="22"/>
              </w:rPr>
            </w:pPr>
            <w:r w:rsidRPr="00EE2665">
              <w:rPr>
                <w:rFonts w:ascii="Arial" w:hAnsi="Arial" w:cs="Arial"/>
                <w:color w:val="000000"/>
                <w:sz w:val="22"/>
                <w:szCs w:val="22"/>
              </w:rPr>
              <w:t>Yakima, WA 98902</w:t>
            </w:r>
          </w:p>
          <w:p w:rsidR="0035283F" w:rsidRPr="00EE2665" w:rsidRDefault="0035283F" w:rsidP="0084744A">
            <w:pPr>
              <w:ind w:left="-18" w:right="-540"/>
              <w:rPr>
                <w:rFonts w:ascii="Arial" w:hAnsi="Arial" w:cs="Arial"/>
                <w:color w:val="000000"/>
                <w:sz w:val="22"/>
                <w:szCs w:val="22"/>
              </w:rPr>
            </w:pPr>
            <w:r w:rsidRPr="00EE2665">
              <w:rPr>
                <w:rFonts w:ascii="Arial" w:hAnsi="Arial" w:cs="Arial"/>
                <w:color w:val="000000"/>
                <w:sz w:val="22"/>
                <w:szCs w:val="22"/>
              </w:rPr>
              <w:t>509-454-3105</w:t>
            </w:r>
          </w:p>
          <w:p w:rsidR="0035283F" w:rsidRPr="00EE2665" w:rsidRDefault="00686D85" w:rsidP="0084744A">
            <w:pPr>
              <w:ind w:right="-540"/>
              <w:rPr>
                <w:rFonts w:ascii="Arial" w:hAnsi="Arial" w:cs="Arial"/>
                <w:color w:val="0000FF"/>
                <w:sz w:val="22"/>
                <w:szCs w:val="22"/>
              </w:rPr>
            </w:pPr>
            <w:hyperlink r:id="rId16" w:history="1">
              <w:r w:rsidR="0035283F" w:rsidRPr="00EE2665">
                <w:rPr>
                  <w:rStyle w:val="Hyperlink"/>
                  <w:rFonts w:ascii="Arial" w:hAnsi="Arial" w:cs="Arial"/>
                  <w:sz w:val="22"/>
                  <w:szCs w:val="22"/>
                </w:rPr>
                <w:t>dan.payne@esd105.</w:t>
              </w:r>
            </w:hyperlink>
            <w:r w:rsidR="0035283F" w:rsidRPr="00EE2665">
              <w:rPr>
                <w:rFonts w:ascii="Arial" w:hAnsi="Arial" w:cs="Arial"/>
                <w:color w:val="0000FF"/>
                <w:sz w:val="22"/>
                <w:szCs w:val="22"/>
                <w:u w:val="single"/>
              </w:rPr>
              <w:t>org</w:t>
            </w:r>
            <w:r w:rsidR="0035283F" w:rsidRPr="00EE2665">
              <w:rPr>
                <w:rFonts w:ascii="Arial" w:hAnsi="Arial" w:cs="Arial"/>
                <w:color w:val="0000FF"/>
                <w:sz w:val="22"/>
                <w:szCs w:val="22"/>
              </w:rPr>
              <w:t xml:space="preserve"> </w:t>
            </w:r>
          </w:p>
          <w:p w:rsidR="0035283F" w:rsidRPr="00EE2665" w:rsidRDefault="0035283F" w:rsidP="0084744A">
            <w:pPr>
              <w:ind w:right="-540"/>
              <w:rPr>
                <w:rFonts w:ascii="Arial" w:hAnsi="Arial" w:cs="Arial"/>
                <w:color w:val="000000"/>
                <w:sz w:val="22"/>
                <w:szCs w:val="22"/>
                <w:u w:val="single"/>
              </w:rPr>
            </w:pPr>
          </w:p>
        </w:tc>
      </w:tr>
      <w:tr w:rsidR="0035283F" w:rsidRPr="00EE2665" w:rsidTr="0084744A">
        <w:tc>
          <w:tcPr>
            <w:tcW w:w="4968" w:type="dxa"/>
          </w:tcPr>
          <w:p w:rsidR="0035283F" w:rsidRPr="00EE2665" w:rsidRDefault="0035283F" w:rsidP="0084744A">
            <w:pPr>
              <w:shd w:val="pct20" w:color="auto" w:fill="auto"/>
              <w:ind w:right="-540"/>
              <w:rPr>
                <w:rFonts w:ascii="Arial" w:hAnsi="Arial" w:cs="Arial"/>
                <w:color w:val="000000"/>
                <w:sz w:val="22"/>
                <w:szCs w:val="22"/>
                <w:u w:val="single"/>
              </w:rPr>
            </w:pPr>
            <w:r w:rsidRPr="00EE2665">
              <w:rPr>
                <w:rFonts w:ascii="Arial" w:hAnsi="Arial" w:cs="Arial"/>
                <w:color w:val="000000"/>
                <w:sz w:val="22"/>
                <w:szCs w:val="22"/>
                <w:u w:val="single"/>
              </w:rPr>
              <w:t>Region 5 (NEWESD 101)</w:t>
            </w:r>
          </w:p>
          <w:p w:rsidR="0035283F" w:rsidRPr="00EE2665" w:rsidRDefault="0035283F" w:rsidP="0084744A">
            <w:pPr>
              <w:tabs>
                <w:tab w:val="left" w:pos="3576"/>
              </w:tabs>
              <w:ind w:right="-540"/>
              <w:rPr>
                <w:rFonts w:ascii="Arial" w:hAnsi="Arial" w:cs="Arial"/>
                <w:color w:val="000000"/>
                <w:sz w:val="22"/>
                <w:szCs w:val="22"/>
              </w:rPr>
            </w:pPr>
            <w:r w:rsidRPr="00EE2665">
              <w:rPr>
                <w:rFonts w:ascii="Arial" w:hAnsi="Arial" w:cs="Arial"/>
                <w:color w:val="000000"/>
                <w:sz w:val="22"/>
                <w:szCs w:val="22"/>
              </w:rPr>
              <w:t>Chris Jose</w:t>
            </w:r>
          </w:p>
          <w:p w:rsidR="0035283F" w:rsidRPr="00EE2665" w:rsidRDefault="0035283F" w:rsidP="0084744A">
            <w:pPr>
              <w:tabs>
                <w:tab w:val="left" w:pos="3576"/>
              </w:tabs>
              <w:ind w:right="-540"/>
              <w:rPr>
                <w:rFonts w:ascii="Arial" w:hAnsi="Arial" w:cs="Arial"/>
                <w:color w:val="000000"/>
                <w:sz w:val="22"/>
                <w:szCs w:val="22"/>
              </w:rPr>
            </w:pPr>
            <w:r w:rsidRPr="00EE2665">
              <w:rPr>
                <w:rFonts w:ascii="Arial" w:hAnsi="Arial" w:cs="Arial"/>
                <w:color w:val="000000"/>
                <w:sz w:val="22"/>
                <w:szCs w:val="22"/>
              </w:rPr>
              <w:t>ESD 101</w:t>
            </w:r>
          </w:p>
          <w:p w:rsidR="0035283F" w:rsidRPr="00EE2665" w:rsidRDefault="0035283F" w:rsidP="0084744A">
            <w:pPr>
              <w:tabs>
                <w:tab w:val="left" w:pos="3576"/>
              </w:tabs>
              <w:ind w:right="-540"/>
              <w:rPr>
                <w:rFonts w:ascii="Arial" w:hAnsi="Arial" w:cs="Arial"/>
                <w:color w:val="000000"/>
                <w:sz w:val="22"/>
                <w:szCs w:val="22"/>
              </w:rPr>
            </w:pPr>
            <w:r w:rsidRPr="00EE2665">
              <w:rPr>
                <w:rFonts w:ascii="Arial" w:hAnsi="Arial" w:cs="Arial"/>
                <w:color w:val="000000"/>
                <w:sz w:val="22"/>
                <w:szCs w:val="22"/>
              </w:rPr>
              <w:t>4202 South Regal</w:t>
            </w:r>
          </w:p>
          <w:p w:rsidR="0035283F" w:rsidRPr="00EE2665" w:rsidRDefault="0035283F" w:rsidP="0084744A">
            <w:pPr>
              <w:tabs>
                <w:tab w:val="left" w:pos="3576"/>
              </w:tabs>
              <w:ind w:right="-540"/>
              <w:rPr>
                <w:rFonts w:ascii="Arial" w:hAnsi="Arial" w:cs="Arial"/>
                <w:color w:val="000000"/>
                <w:sz w:val="22"/>
                <w:szCs w:val="22"/>
              </w:rPr>
            </w:pPr>
            <w:r w:rsidRPr="00EE2665">
              <w:rPr>
                <w:rFonts w:ascii="Arial" w:hAnsi="Arial" w:cs="Arial"/>
                <w:color w:val="000000"/>
                <w:sz w:val="22"/>
                <w:szCs w:val="22"/>
              </w:rPr>
              <w:t>Spokane, WA 99223-7738</w:t>
            </w:r>
          </w:p>
          <w:p w:rsidR="0035283F" w:rsidRPr="00EE2665" w:rsidRDefault="0035283F" w:rsidP="0084744A">
            <w:pPr>
              <w:ind w:right="-540"/>
              <w:rPr>
                <w:rFonts w:ascii="Arial" w:hAnsi="Arial" w:cs="Arial"/>
                <w:color w:val="000000"/>
                <w:sz w:val="22"/>
                <w:szCs w:val="22"/>
              </w:rPr>
            </w:pPr>
            <w:r w:rsidRPr="00EE2665">
              <w:rPr>
                <w:rFonts w:ascii="Arial" w:hAnsi="Arial" w:cs="Arial"/>
                <w:color w:val="000000"/>
                <w:sz w:val="22"/>
                <w:szCs w:val="22"/>
              </w:rPr>
              <w:t>509-789-3558</w:t>
            </w:r>
          </w:p>
          <w:p w:rsidR="0035283F" w:rsidRPr="00EE2665" w:rsidRDefault="00686D85" w:rsidP="0084744A">
            <w:pPr>
              <w:ind w:right="-540"/>
              <w:rPr>
                <w:rFonts w:ascii="Arial" w:hAnsi="Arial" w:cs="Arial"/>
                <w:color w:val="0000FF"/>
                <w:sz w:val="22"/>
                <w:szCs w:val="22"/>
              </w:rPr>
            </w:pPr>
            <w:hyperlink r:id="rId17" w:history="1">
              <w:r w:rsidR="0035283F" w:rsidRPr="00EE2665">
                <w:rPr>
                  <w:rStyle w:val="Hyperlink"/>
                  <w:rFonts w:ascii="Arial" w:hAnsi="Arial" w:cs="Arial"/>
                  <w:sz w:val="22"/>
                  <w:szCs w:val="22"/>
                </w:rPr>
                <w:t>cjose@esd101.net</w:t>
              </w:r>
            </w:hyperlink>
            <w:r w:rsidR="0035283F" w:rsidRPr="00EE2665">
              <w:rPr>
                <w:rFonts w:ascii="Arial" w:hAnsi="Arial" w:cs="Arial"/>
                <w:color w:val="0000FF"/>
                <w:sz w:val="22"/>
                <w:szCs w:val="22"/>
              </w:rPr>
              <w:t xml:space="preserve"> </w:t>
            </w:r>
          </w:p>
        </w:tc>
        <w:tc>
          <w:tcPr>
            <w:tcW w:w="5040" w:type="dxa"/>
          </w:tcPr>
          <w:p w:rsidR="0035283F" w:rsidRPr="00EE2665" w:rsidRDefault="0035283F" w:rsidP="0084744A">
            <w:pPr>
              <w:shd w:val="pct20" w:color="auto" w:fill="auto"/>
              <w:ind w:right="-540"/>
              <w:rPr>
                <w:rFonts w:ascii="Arial" w:hAnsi="Arial" w:cs="Arial"/>
                <w:color w:val="000000"/>
                <w:sz w:val="22"/>
                <w:szCs w:val="22"/>
                <w:u w:val="single"/>
              </w:rPr>
            </w:pPr>
          </w:p>
        </w:tc>
      </w:tr>
    </w:tbl>
    <w:p w:rsidR="0035283F" w:rsidRPr="00EE2665" w:rsidRDefault="0035283F" w:rsidP="0035283F">
      <w:pPr>
        <w:pStyle w:val="BodyText"/>
        <w:rPr>
          <w:rFonts w:ascii="Arial" w:hAnsi="Arial" w:cs="Arial"/>
          <w:sz w:val="22"/>
          <w:szCs w:val="22"/>
        </w:rPr>
      </w:pPr>
    </w:p>
    <w:p w:rsidR="0035283F" w:rsidRPr="00EE2665" w:rsidRDefault="0035283F" w:rsidP="0035283F">
      <w:pPr>
        <w:rPr>
          <w:rFonts w:ascii="Arial" w:hAnsi="Arial" w:cs="Arial"/>
          <w:b/>
          <w:sz w:val="22"/>
          <w:szCs w:val="22"/>
        </w:rPr>
      </w:pPr>
      <w:r w:rsidRPr="00EE2665">
        <w:rPr>
          <w:rFonts w:ascii="Arial" w:hAnsi="Arial" w:cs="Arial"/>
          <w:b/>
          <w:sz w:val="22"/>
          <w:szCs w:val="22"/>
        </w:rPr>
        <w:t>INFORMATION AND ASSISTANCE</w:t>
      </w:r>
    </w:p>
    <w:p w:rsidR="0035283F" w:rsidRPr="00EE2665" w:rsidRDefault="0035283F" w:rsidP="0035283F">
      <w:pPr>
        <w:rPr>
          <w:rFonts w:ascii="Arial" w:hAnsi="Arial" w:cs="Arial"/>
          <w:sz w:val="22"/>
          <w:szCs w:val="22"/>
        </w:rPr>
      </w:pPr>
    </w:p>
    <w:p w:rsidR="0035283F" w:rsidRPr="00EE2665" w:rsidRDefault="0035283F" w:rsidP="0035283F">
      <w:pPr>
        <w:rPr>
          <w:rFonts w:ascii="Arial" w:hAnsi="Arial" w:cs="Arial"/>
          <w:sz w:val="22"/>
          <w:szCs w:val="22"/>
        </w:rPr>
      </w:pPr>
      <w:r w:rsidRPr="00EE2665">
        <w:rPr>
          <w:rFonts w:ascii="Arial" w:hAnsi="Arial" w:cs="Arial"/>
          <w:sz w:val="22"/>
          <w:szCs w:val="22"/>
        </w:rPr>
        <w:t xml:space="preserve">Other questions concerning this report may be directed to Patti Enbody, </w:t>
      </w:r>
      <w:r w:rsidR="00395581">
        <w:rPr>
          <w:rFonts w:ascii="Arial" w:hAnsi="Arial" w:cs="Arial"/>
          <w:sz w:val="22"/>
          <w:szCs w:val="22"/>
        </w:rPr>
        <w:t>Interim Director</w:t>
      </w:r>
      <w:r w:rsidRPr="00EE2665">
        <w:rPr>
          <w:rFonts w:ascii="Arial" w:hAnsi="Arial" w:cs="Arial"/>
          <w:sz w:val="22"/>
          <w:szCs w:val="22"/>
        </w:rPr>
        <w:t xml:space="preserve"> for Student Transportation, at 360-725-6122 or </w:t>
      </w:r>
      <w:hyperlink r:id="rId18" w:history="1">
        <w:r w:rsidRPr="00EE2665">
          <w:rPr>
            <w:rStyle w:val="Hyperlink"/>
            <w:rFonts w:ascii="Arial" w:hAnsi="Arial" w:cs="Arial"/>
            <w:sz w:val="22"/>
            <w:szCs w:val="22"/>
          </w:rPr>
          <w:t>patti.enbody@k12.wa.us</w:t>
        </w:r>
      </w:hyperlink>
      <w:r w:rsidRPr="00EE2665">
        <w:rPr>
          <w:rFonts w:ascii="Arial" w:hAnsi="Arial" w:cs="Arial"/>
          <w:sz w:val="22"/>
          <w:szCs w:val="22"/>
          <w:u w:val="single"/>
        </w:rPr>
        <w:t>.</w:t>
      </w:r>
      <w:r w:rsidR="00FD53C8">
        <w:rPr>
          <w:rFonts w:ascii="Arial" w:hAnsi="Arial" w:cs="Arial"/>
          <w:sz w:val="22"/>
          <w:szCs w:val="22"/>
        </w:rPr>
        <w:t xml:space="preserve"> </w:t>
      </w:r>
      <w:r w:rsidRPr="00EE2665">
        <w:rPr>
          <w:rFonts w:ascii="Arial" w:hAnsi="Arial" w:cs="Arial"/>
          <w:sz w:val="22"/>
          <w:szCs w:val="22"/>
        </w:rPr>
        <w:t xml:space="preserve">The OSPI TTY number is </w:t>
      </w:r>
    </w:p>
    <w:p w:rsidR="0035283F" w:rsidRPr="00EE2665" w:rsidRDefault="0035283F" w:rsidP="0035283F">
      <w:pPr>
        <w:rPr>
          <w:rFonts w:ascii="Arial" w:hAnsi="Arial" w:cs="Arial"/>
          <w:sz w:val="22"/>
          <w:szCs w:val="22"/>
        </w:rPr>
      </w:pPr>
      <w:r w:rsidRPr="00EE2665">
        <w:rPr>
          <w:rFonts w:ascii="Arial" w:hAnsi="Arial" w:cs="Arial"/>
          <w:sz w:val="22"/>
          <w:szCs w:val="22"/>
        </w:rPr>
        <w:t>360-664-3631.</w:t>
      </w:r>
    </w:p>
    <w:p w:rsidR="0035283F" w:rsidRPr="00EE2665" w:rsidRDefault="0035283F" w:rsidP="0035283F">
      <w:pPr>
        <w:tabs>
          <w:tab w:val="left" w:pos="810"/>
        </w:tabs>
        <w:rPr>
          <w:rFonts w:ascii="Arial" w:hAnsi="Arial" w:cs="Arial"/>
          <w:sz w:val="22"/>
          <w:szCs w:val="22"/>
        </w:rPr>
      </w:pPr>
    </w:p>
    <w:p w:rsidR="00EE2665" w:rsidRPr="00EE2665" w:rsidRDefault="00EE2665" w:rsidP="00EE2665">
      <w:pPr>
        <w:tabs>
          <w:tab w:val="left" w:pos="1440"/>
          <w:tab w:val="left" w:pos="3690"/>
          <w:tab w:val="left" w:pos="5580"/>
          <w:tab w:val="left" w:pos="6480"/>
          <w:tab w:val="left" w:pos="7200"/>
        </w:tabs>
        <w:rPr>
          <w:rFonts w:ascii="Arial" w:hAnsi="Arial" w:cs="Arial"/>
          <w:color w:val="000000"/>
          <w:sz w:val="22"/>
          <w:szCs w:val="22"/>
        </w:rPr>
      </w:pPr>
      <w:r w:rsidRPr="00EE2665">
        <w:rPr>
          <w:rFonts w:ascii="Arial" w:hAnsi="Arial" w:cs="Arial"/>
          <w:color w:val="000000"/>
          <w:sz w:val="22"/>
          <w:szCs w:val="22"/>
        </w:rPr>
        <w:t xml:space="preserve">This bulletin is also available on OSPI’s </w:t>
      </w:r>
      <w:hyperlink r:id="rId19" w:history="1">
        <w:r w:rsidRPr="00EE2665">
          <w:rPr>
            <w:rStyle w:val="Hyperlink"/>
            <w:rFonts w:ascii="Arial" w:hAnsi="Arial" w:cs="Arial"/>
            <w:sz w:val="22"/>
            <w:szCs w:val="22"/>
          </w:rPr>
          <w:t>Bulletins and Memoranda</w:t>
        </w:r>
      </w:hyperlink>
      <w:r w:rsidRPr="00EE2665">
        <w:rPr>
          <w:rStyle w:val="Hyperlink"/>
          <w:rFonts w:ascii="Arial" w:hAnsi="Arial" w:cs="Arial"/>
          <w:sz w:val="22"/>
          <w:szCs w:val="22"/>
        </w:rPr>
        <w:t xml:space="preserve"> </w:t>
      </w:r>
      <w:r w:rsidRPr="00EE2665">
        <w:rPr>
          <w:rFonts w:ascii="Arial" w:hAnsi="Arial" w:cs="Arial"/>
          <w:color w:val="000000"/>
          <w:sz w:val="22"/>
          <w:szCs w:val="22"/>
        </w:rPr>
        <w:t>website.</w:t>
      </w:r>
    </w:p>
    <w:p w:rsidR="0035283F" w:rsidRPr="00EE2665" w:rsidRDefault="0035283F" w:rsidP="0035283F">
      <w:pPr>
        <w:tabs>
          <w:tab w:val="left" w:pos="1440"/>
          <w:tab w:val="left" w:pos="3690"/>
          <w:tab w:val="left" w:pos="5580"/>
          <w:tab w:val="left" w:pos="6480"/>
          <w:tab w:val="left" w:pos="7200"/>
        </w:tabs>
        <w:rPr>
          <w:rFonts w:ascii="Arial" w:hAnsi="Arial" w:cs="Arial"/>
          <w:color w:val="000000"/>
          <w:sz w:val="22"/>
          <w:szCs w:val="22"/>
        </w:rPr>
      </w:pPr>
    </w:p>
    <w:p w:rsidR="0035283F" w:rsidRPr="00EE2665" w:rsidRDefault="00EE2665" w:rsidP="0035283F">
      <w:pPr>
        <w:tabs>
          <w:tab w:val="left" w:pos="5040"/>
        </w:tabs>
        <w:rPr>
          <w:rFonts w:ascii="Arial" w:hAnsi="Arial" w:cs="Arial"/>
          <w:sz w:val="22"/>
          <w:szCs w:val="22"/>
        </w:rPr>
      </w:pPr>
      <w:r w:rsidRPr="00EE2665">
        <w:rPr>
          <w:rFonts w:ascii="Arial" w:hAnsi="Arial" w:cs="Arial"/>
          <w:sz w:val="22"/>
          <w:szCs w:val="22"/>
        </w:rPr>
        <w:t xml:space="preserve">Jamila </w:t>
      </w:r>
      <w:r w:rsidR="00845BBE">
        <w:rPr>
          <w:rFonts w:ascii="Arial" w:hAnsi="Arial" w:cs="Arial"/>
          <w:sz w:val="22"/>
          <w:szCs w:val="22"/>
        </w:rPr>
        <w:t xml:space="preserve">B. </w:t>
      </w:r>
      <w:r w:rsidRPr="00EE2665">
        <w:rPr>
          <w:rFonts w:ascii="Arial" w:hAnsi="Arial" w:cs="Arial"/>
          <w:sz w:val="22"/>
          <w:szCs w:val="22"/>
        </w:rPr>
        <w:t>Thomas</w:t>
      </w:r>
    </w:p>
    <w:p w:rsidR="0035283F" w:rsidRPr="00EE2665" w:rsidRDefault="00EE2665" w:rsidP="0035283F">
      <w:pPr>
        <w:tabs>
          <w:tab w:val="left" w:pos="5040"/>
        </w:tabs>
        <w:rPr>
          <w:rFonts w:ascii="Arial" w:hAnsi="Arial" w:cs="Arial"/>
          <w:sz w:val="22"/>
          <w:szCs w:val="22"/>
        </w:rPr>
      </w:pPr>
      <w:r w:rsidRPr="00EE2665">
        <w:rPr>
          <w:rFonts w:ascii="Arial" w:hAnsi="Arial" w:cs="Arial"/>
          <w:sz w:val="22"/>
          <w:szCs w:val="22"/>
        </w:rPr>
        <w:t>Chief of Staff</w:t>
      </w:r>
    </w:p>
    <w:p w:rsidR="0035283F" w:rsidRPr="00EE2665" w:rsidRDefault="0035283F" w:rsidP="0035283F">
      <w:pPr>
        <w:tabs>
          <w:tab w:val="left" w:pos="5040"/>
        </w:tabs>
        <w:rPr>
          <w:rFonts w:ascii="Arial" w:hAnsi="Arial" w:cs="Arial"/>
          <w:sz w:val="22"/>
          <w:szCs w:val="22"/>
        </w:rPr>
      </w:pPr>
      <w:r w:rsidRPr="00EE2665">
        <w:rPr>
          <w:rFonts w:ascii="Arial" w:hAnsi="Arial" w:cs="Arial"/>
          <w:sz w:val="22"/>
          <w:szCs w:val="22"/>
        </w:rPr>
        <w:tab/>
      </w:r>
    </w:p>
    <w:p w:rsidR="00EE2665" w:rsidRPr="00EE2665" w:rsidRDefault="00395581" w:rsidP="0035283F">
      <w:pPr>
        <w:tabs>
          <w:tab w:val="left" w:pos="5040"/>
        </w:tabs>
        <w:rPr>
          <w:rFonts w:ascii="Arial" w:hAnsi="Arial" w:cs="Arial"/>
          <w:sz w:val="22"/>
          <w:szCs w:val="22"/>
        </w:rPr>
      </w:pPr>
      <w:r>
        <w:rPr>
          <w:rFonts w:ascii="Arial" w:hAnsi="Arial" w:cs="Arial"/>
          <w:sz w:val="22"/>
          <w:szCs w:val="22"/>
        </w:rPr>
        <w:t>T.J. Kelly</w:t>
      </w:r>
      <w:r w:rsidR="00EE2665" w:rsidRPr="00EE2665">
        <w:rPr>
          <w:rFonts w:ascii="Arial" w:hAnsi="Arial" w:cs="Arial"/>
          <w:sz w:val="22"/>
          <w:szCs w:val="22"/>
        </w:rPr>
        <w:tab/>
      </w:r>
      <w:r>
        <w:rPr>
          <w:rFonts w:ascii="Arial" w:hAnsi="Arial" w:cs="Arial"/>
          <w:sz w:val="22"/>
          <w:szCs w:val="22"/>
        </w:rPr>
        <w:t>Patti Enbody</w:t>
      </w:r>
    </w:p>
    <w:p w:rsidR="00EE2665" w:rsidRPr="00EE2665" w:rsidRDefault="00BB574D" w:rsidP="0035283F">
      <w:pPr>
        <w:tabs>
          <w:tab w:val="left" w:pos="5040"/>
        </w:tabs>
        <w:rPr>
          <w:rFonts w:ascii="Arial" w:hAnsi="Arial" w:cs="Arial"/>
          <w:sz w:val="22"/>
          <w:szCs w:val="22"/>
        </w:rPr>
      </w:pPr>
      <w:r>
        <w:rPr>
          <w:rFonts w:ascii="Arial" w:hAnsi="Arial" w:cs="Arial"/>
          <w:sz w:val="22"/>
          <w:szCs w:val="22"/>
        </w:rPr>
        <w:t xml:space="preserve">Interim </w:t>
      </w:r>
      <w:r w:rsidR="00EE2665" w:rsidRPr="00EE2665">
        <w:rPr>
          <w:rFonts w:ascii="Arial" w:hAnsi="Arial" w:cs="Arial"/>
          <w:sz w:val="22"/>
          <w:szCs w:val="22"/>
        </w:rPr>
        <w:t>Chief Financial Officer</w:t>
      </w:r>
      <w:r w:rsidR="00EE2665" w:rsidRPr="00EE2665">
        <w:rPr>
          <w:rFonts w:ascii="Arial" w:hAnsi="Arial" w:cs="Arial"/>
          <w:sz w:val="22"/>
          <w:szCs w:val="22"/>
        </w:rPr>
        <w:tab/>
      </w:r>
      <w:r w:rsidR="00395581">
        <w:rPr>
          <w:rFonts w:ascii="Arial" w:hAnsi="Arial" w:cs="Arial"/>
          <w:sz w:val="22"/>
          <w:szCs w:val="22"/>
        </w:rPr>
        <w:t xml:space="preserve">Interim </w:t>
      </w:r>
      <w:r w:rsidR="00EE2665" w:rsidRPr="00EE2665">
        <w:rPr>
          <w:rFonts w:ascii="Arial" w:hAnsi="Arial" w:cs="Arial"/>
          <w:sz w:val="22"/>
          <w:szCs w:val="22"/>
        </w:rPr>
        <w:t>Director</w:t>
      </w:r>
    </w:p>
    <w:p w:rsidR="00EE2665" w:rsidRPr="00EE2665" w:rsidRDefault="00EE2665" w:rsidP="0035283F">
      <w:pPr>
        <w:tabs>
          <w:tab w:val="left" w:pos="5040"/>
        </w:tabs>
        <w:rPr>
          <w:rFonts w:ascii="Arial" w:hAnsi="Arial" w:cs="Arial"/>
          <w:sz w:val="22"/>
          <w:szCs w:val="22"/>
        </w:rPr>
      </w:pPr>
      <w:r w:rsidRPr="00EE2665">
        <w:rPr>
          <w:rFonts w:ascii="Arial" w:hAnsi="Arial" w:cs="Arial"/>
          <w:sz w:val="22"/>
          <w:szCs w:val="22"/>
        </w:rPr>
        <w:t>Financial Resources</w:t>
      </w:r>
      <w:r w:rsidRPr="00EE2665">
        <w:rPr>
          <w:rFonts w:ascii="Arial" w:hAnsi="Arial" w:cs="Arial"/>
          <w:sz w:val="22"/>
          <w:szCs w:val="22"/>
        </w:rPr>
        <w:tab/>
        <w:t>Student Transportation</w:t>
      </w:r>
    </w:p>
    <w:p w:rsidR="00EE2665" w:rsidRPr="00EE2665" w:rsidRDefault="00EE2665" w:rsidP="0035283F">
      <w:pPr>
        <w:tabs>
          <w:tab w:val="left" w:pos="5040"/>
        </w:tabs>
        <w:rPr>
          <w:rFonts w:ascii="Arial" w:hAnsi="Arial" w:cs="Arial"/>
          <w:sz w:val="22"/>
          <w:szCs w:val="22"/>
        </w:rPr>
      </w:pPr>
    </w:p>
    <w:p w:rsidR="0035283F" w:rsidRDefault="0035283F" w:rsidP="0035283F">
      <w:pPr>
        <w:rPr>
          <w:rFonts w:ascii="Arial" w:hAnsi="Arial" w:cs="Arial"/>
          <w:sz w:val="22"/>
          <w:szCs w:val="22"/>
        </w:rPr>
      </w:pPr>
      <w:r w:rsidRPr="00EE2665">
        <w:rPr>
          <w:rFonts w:ascii="Arial" w:hAnsi="Arial" w:cs="Arial"/>
          <w:sz w:val="22"/>
          <w:szCs w:val="22"/>
        </w:rPr>
        <w:t>CR:kmk</w:t>
      </w:r>
    </w:p>
    <w:p w:rsidR="00EE2665" w:rsidRPr="00EE2665" w:rsidRDefault="00EE2665" w:rsidP="0035283F">
      <w:pPr>
        <w:rPr>
          <w:rFonts w:ascii="Arial" w:hAnsi="Arial" w:cs="Arial"/>
          <w:sz w:val="22"/>
          <w:szCs w:val="22"/>
        </w:rPr>
      </w:pPr>
    </w:p>
    <w:p w:rsidR="0035283F" w:rsidRPr="00EE2665" w:rsidRDefault="0035283F" w:rsidP="0035283F">
      <w:pPr>
        <w:rPr>
          <w:rFonts w:ascii="Arial" w:hAnsi="Arial" w:cs="Arial"/>
          <w:sz w:val="22"/>
          <w:szCs w:val="22"/>
        </w:rPr>
      </w:pPr>
      <w:r w:rsidRPr="00EE2665">
        <w:rPr>
          <w:rFonts w:ascii="Arial" w:hAnsi="Arial" w:cs="Arial"/>
          <w:b/>
          <w:sz w:val="22"/>
          <w:szCs w:val="22"/>
        </w:rPr>
        <w:t>Attachment 1</w:t>
      </w:r>
      <w:r w:rsidRPr="00EE2665">
        <w:rPr>
          <w:rFonts w:ascii="Arial" w:hAnsi="Arial" w:cs="Arial"/>
          <w:sz w:val="22"/>
          <w:szCs w:val="22"/>
        </w:rPr>
        <w:t xml:space="preserve"> – School District Transportation Efficiency Ratings</w:t>
      </w:r>
    </w:p>
    <w:p w:rsidR="0035283F" w:rsidRPr="00F6456A" w:rsidRDefault="0035283F" w:rsidP="0035283F">
      <w:pPr>
        <w:rPr>
          <w:rFonts w:ascii="Calibri" w:hAnsi="Calibri" w:cs="Arial"/>
          <w:sz w:val="22"/>
          <w:szCs w:val="22"/>
        </w:rPr>
      </w:pPr>
    </w:p>
    <w:p w:rsidR="0035283F" w:rsidRPr="00EE2665" w:rsidRDefault="0035283F" w:rsidP="0035283F">
      <w:pPr>
        <w:rPr>
          <w:rFonts w:ascii="Calibri" w:hAnsi="Calibri" w:cs="Arial"/>
          <w:i/>
          <w:sz w:val="16"/>
          <w:szCs w:val="16"/>
        </w:rPr>
      </w:pPr>
      <w:r w:rsidRPr="00EE2665">
        <w:rPr>
          <w:rFonts w:ascii="Calibri" w:hAnsi="Calibri" w:cs="Segoe UI"/>
          <w:i/>
          <w:sz w:val="16"/>
          <w:szCs w:val="16"/>
        </w:rPr>
        <w:t>OSPI provides equal access to all programs and services without discrimination based on sex, race, creed, religion, color, national origin, age, honorably discharged veteran or military status, sexual orientation, gender expression, gender identity, disability, or the use of a trained dog guide or service animal by a person with a disability. Questions and complaints of alleged discrimination should be directed to the Equity and Civil Rights Director at 360-725-6162/TTY: 360-664-3631; or P.O. Box 47200, Olympia, WA 98504-7200; or </w:t>
      </w:r>
      <w:hyperlink r:id="rId20" w:history="1">
        <w:r w:rsidRPr="00EE2665">
          <w:rPr>
            <w:rStyle w:val="Hyperlink"/>
            <w:rFonts w:ascii="Calibri" w:hAnsi="Calibri" w:cs="Segoe UI"/>
            <w:i/>
            <w:color w:val="auto"/>
            <w:sz w:val="16"/>
            <w:szCs w:val="16"/>
          </w:rPr>
          <w:t>equity@k12.wa.us</w:t>
        </w:r>
      </w:hyperlink>
      <w:r w:rsidRPr="00EE2665">
        <w:rPr>
          <w:rFonts w:ascii="Calibri" w:hAnsi="Calibri" w:cs="Segoe UI"/>
          <w:i/>
          <w:sz w:val="16"/>
          <w:szCs w:val="16"/>
        </w:rPr>
        <w:t>.</w:t>
      </w:r>
    </w:p>
    <w:sectPr w:rsidR="0035283F" w:rsidRPr="00EE2665" w:rsidSect="002601EC">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D85" w:rsidRDefault="00686D85">
      <w:r>
        <w:separator/>
      </w:r>
    </w:p>
  </w:endnote>
  <w:endnote w:type="continuationSeparator" w:id="0">
    <w:p w:rsidR="00686D85" w:rsidRDefault="00686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D85" w:rsidRDefault="00686D85">
      <w:r>
        <w:separator/>
      </w:r>
    </w:p>
  </w:footnote>
  <w:footnote w:type="continuationSeparator" w:id="0">
    <w:p w:rsidR="00686D85" w:rsidRDefault="00686D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77C2"/>
    <w:multiLevelType w:val="hybridMultilevel"/>
    <w:tmpl w:val="17A0C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61368"/>
    <w:multiLevelType w:val="multilevel"/>
    <w:tmpl w:val="5808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EC0306"/>
    <w:multiLevelType w:val="multilevel"/>
    <w:tmpl w:val="7D20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D829E9"/>
    <w:multiLevelType w:val="multilevel"/>
    <w:tmpl w:val="3822C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AD441A"/>
    <w:multiLevelType w:val="hybridMultilevel"/>
    <w:tmpl w:val="CEF8BA5A"/>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5" w15:restartNumberingAfterBreak="0">
    <w:nsid w:val="74830D36"/>
    <w:multiLevelType w:val="multilevel"/>
    <w:tmpl w:val="17321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203"/>
    <w:rsid w:val="000A1D86"/>
    <w:rsid w:val="000B338A"/>
    <w:rsid w:val="000D1FB7"/>
    <w:rsid w:val="000E2A03"/>
    <w:rsid w:val="00110EE3"/>
    <w:rsid w:val="0014411F"/>
    <w:rsid w:val="00161A76"/>
    <w:rsid w:val="00165C15"/>
    <w:rsid w:val="00170761"/>
    <w:rsid w:val="00191172"/>
    <w:rsid w:val="00192ED5"/>
    <w:rsid w:val="001971C9"/>
    <w:rsid w:val="001D31FD"/>
    <w:rsid w:val="001D36CE"/>
    <w:rsid w:val="001E51BE"/>
    <w:rsid w:val="001E62AE"/>
    <w:rsid w:val="001F4A8A"/>
    <w:rsid w:val="0020349A"/>
    <w:rsid w:val="00204694"/>
    <w:rsid w:val="002077B5"/>
    <w:rsid w:val="00217E4C"/>
    <w:rsid w:val="00235689"/>
    <w:rsid w:val="00270EDC"/>
    <w:rsid w:val="00284064"/>
    <w:rsid w:val="00291B6B"/>
    <w:rsid w:val="00295E17"/>
    <w:rsid w:val="002A464B"/>
    <w:rsid w:val="002F1938"/>
    <w:rsid w:val="003246F7"/>
    <w:rsid w:val="0035283F"/>
    <w:rsid w:val="00373203"/>
    <w:rsid w:val="00395581"/>
    <w:rsid w:val="003A45F4"/>
    <w:rsid w:val="003D386F"/>
    <w:rsid w:val="003D4D9A"/>
    <w:rsid w:val="004077FF"/>
    <w:rsid w:val="00453DC7"/>
    <w:rsid w:val="004600D2"/>
    <w:rsid w:val="0048765C"/>
    <w:rsid w:val="00493C36"/>
    <w:rsid w:val="004D45D0"/>
    <w:rsid w:val="00593EC2"/>
    <w:rsid w:val="005963A9"/>
    <w:rsid w:val="005A2EF1"/>
    <w:rsid w:val="005B1A09"/>
    <w:rsid w:val="005D1976"/>
    <w:rsid w:val="00646CBE"/>
    <w:rsid w:val="00656D3A"/>
    <w:rsid w:val="006574ED"/>
    <w:rsid w:val="00686D85"/>
    <w:rsid w:val="006B4CF6"/>
    <w:rsid w:val="006C1510"/>
    <w:rsid w:val="006E2F09"/>
    <w:rsid w:val="006E6E08"/>
    <w:rsid w:val="00790E31"/>
    <w:rsid w:val="007B23C4"/>
    <w:rsid w:val="007C2A7C"/>
    <w:rsid w:val="008076CD"/>
    <w:rsid w:val="00840294"/>
    <w:rsid w:val="00845BBE"/>
    <w:rsid w:val="008573A6"/>
    <w:rsid w:val="008A4ADB"/>
    <w:rsid w:val="008D0738"/>
    <w:rsid w:val="00903236"/>
    <w:rsid w:val="00904EC4"/>
    <w:rsid w:val="00905739"/>
    <w:rsid w:val="00920F71"/>
    <w:rsid w:val="00921787"/>
    <w:rsid w:val="009228DE"/>
    <w:rsid w:val="00951339"/>
    <w:rsid w:val="00983DF8"/>
    <w:rsid w:val="00A16D19"/>
    <w:rsid w:val="00A47491"/>
    <w:rsid w:val="00A54E60"/>
    <w:rsid w:val="00AE5CF4"/>
    <w:rsid w:val="00B114C9"/>
    <w:rsid w:val="00B24357"/>
    <w:rsid w:val="00B645A3"/>
    <w:rsid w:val="00B64FF9"/>
    <w:rsid w:val="00B9089C"/>
    <w:rsid w:val="00BB574D"/>
    <w:rsid w:val="00BB59C2"/>
    <w:rsid w:val="00BF0E1D"/>
    <w:rsid w:val="00C219AD"/>
    <w:rsid w:val="00C30190"/>
    <w:rsid w:val="00C35EEC"/>
    <w:rsid w:val="00C40FCB"/>
    <w:rsid w:val="00C6320A"/>
    <w:rsid w:val="00C64A9F"/>
    <w:rsid w:val="00C86058"/>
    <w:rsid w:val="00CC3FEF"/>
    <w:rsid w:val="00CE1754"/>
    <w:rsid w:val="00D10898"/>
    <w:rsid w:val="00D36810"/>
    <w:rsid w:val="00D53B25"/>
    <w:rsid w:val="00DA1BE1"/>
    <w:rsid w:val="00DB7B7A"/>
    <w:rsid w:val="00DF308B"/>
    <w:rsid w:val="00E26632"/>
    <w:rsid w:val="00E34A90"/>
    <w:rsid w:val="00E46435"/>
    <w:rsid w:val="00E52A21"/>
    <w:rsid w:val="00E62EEB"/>
    <w:rsid w:val="00E70186"/>
    <w:rsid w:val="00E750FB"/>
    <w:rsid w:val="00E86031"/>
    <w:rsid w:val="00EA15D1"/>
    <w:rsid w:val="00EB5D30"/>
    <w:rsid w:val="00EB64C7"/>
    <w:rsid w:val="00ED340B"/>
    <w:rsid w:val="00EE2665"/>
    <w:rsid w:val="00F1539D"/>
    <w:rsid w:val="00F20532"/>
    <w:rsid w:val="00F356DB"/>
    <w:rsid w:val="00F40794"/>
    <w:rsid w:val="00F459A6"/>
    <w:rsid w:val="00F5437E"/>
    <w:rsid w:val="00F61FAE"/>
    <w:rsid w:val="00F8454F"/>
    <w:rsid w:val="00FA1442"/>
    <w:rsid w:val="00FB3705"/>
    <w:rsid w:val="00FC60E2"/>
    <w:rsid w:val="00FD53C8"/>
    <w:rsid w:val="62134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98D9646-6903-4359-8DFA-2BA7B87B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73203"/>
    <w:rPr>
      <w:color w:val="0000FF"/>
      <w:u w:val="single"/>
    </w:rPr>
  </w:style>
  <w:style w:type="paragraph" w:styleId="BalloonText">
    <w:name w:val="Balloon Text"/>
    <w:basedOn w:val="Normal"/>
    <w:semiHidden/>
    <w:rsid w:val="00EB5D30"/>
    <w:rPr>
      <w:rFonts w:ascii="Tahoma" w:hAnsi="Tahoma" w:cs="Tahoma"/>
      <w:sz w:val="16"/>
      <w:szCs w:val="16"/>
    </w:rPr>
  </w:style>
  <w:style w:type="character" w:styleId="CommentReference">
    <w:name w:val="annotation reference"/>
    <w:rsid w:val="00C40FCB"/>
    <w:rPr>
      <w:sz w:val="16"/>
      <w:szCs w:val="16"/>
    </w:rPr>
  </w:style>
  <w:style w:type="paragraph" w:styleId="CommentText">
    <w:name w:val="annotation text"/>
    <w:basedOn w:val="Normal"/>
    <w:link w:val="CommentTextChar"/>
    <w:rsid w:val="00C40FCB"/>
    <w:rPr>
      <w:sz w:val="20"/>
      <w:szCs w:val="20"/>
    </w:rPr>
  </w:style>
  <w:style w:type="character" w:customStyle="1" w:styleId="CommentTextChar">
    <w:name w:val="Comment Text Char"/>
    <w:basedOn w:val="DefaultParagraphFont"/>
    <w:link w:val="CommentText"/>
    <w:rsid w:val="00C40FCB"/>
  </w:style>
  <w:style w:type="paragraph" w:styleId="CommentSubject">
    <w:name w:val="annotation subject"/>
    <w:basedOn w:val="CommentText"/>
    <w:next w:val="CommentText"/>
    <w:link w:val="CommentSubjectChar"/>
    <w:rsid w:val="00C40FCB"/>
    <w:rPr>
      <w:b/>
      <w:bCs/>
    </w:rPr>
  </w:style>
  <w:style w:type="character" w:customStyle="1" w:styleId="CommentSubjectChar">
    <w:name w:val="Comment Subject Char"/>
    <w:link w:val="CommentSubject"/>
    <w:rsid w:val="00C40FCB"/>
    <w:rPr>
      <w:b/>
      <w:bCs/>
    </w:rPr>
  </w:style>
  <w:style w:type="paragraph" w:styleId="ListParagraph">
    <w:name w:val="List Paragraph"/>
    <w:basedOn w:val="Normal"/>
    <w:uiPriority w:val="34"/>
    <w:qFormat/>
    <w:rsid w:val="007C2A7C"/>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nhideWhenUsed/>
    <w:rsid w:val="000D1FB7"/>
    <w:pPr>
      <w:tabs>
        <w:tab w:val="center" w:pos="4680"/>
        <w:tab w:val="right" w:pos="9360"/>
      </w:tabs>
    </w:pPr>
  </w:style>
  <w:style w:type="character" w:customStyle="1" w:styleId="HeaderChar">
    <w:name w:val="Header Char"/>
    <w:basedOn w:val="DefaultParagraphFont"/>
    <w:link w:val="Header"/>
    <w:rsid w:val="000D1FB7"/>
    <w:rPr>
      <w:sz w:val="24"/>
      <w:szCs w:val="24"/>
    </w:rPr>
  </w:style>
  <w:style w:type="paragraph" w:styleId="Footer">
    <w:name w:val="footer"/>
    <w:basedOn w:val="Normal"/>
    <w:link w:val="FooterChar"/>
    <w:unhideWhenUsed/>
    <w:rsid w:val="000D1FB7"/>
    <w:pPr>
      <w:tabs>
        <w:tab w:val="center" w:pos="4680"/>
        <w:tab w:val="right" w:pos="9360"/>
      </w:tabs>
    </w:pPr>
  </w:style>
  <w:style w:type="character" w:customStyle="1" w:styleId="FooterChar">
    <w:name w:val="Footer Char"/>
    <w:basedOn w:val="DefaultParagraphFont"/>
    <w:link w:val="Footer"/>
    <w:rsid w:val="000D1FB7"/>
    <w:rPr>
      <w:sz w:val="24"/>
      <w:szCs w:val="24"/>
    </w:rPr>
  </w:style>
  <w:style w:type="paragraph" w:styleId="BodyText">
    <w:name w:val="Body Text"/>
    <w:basedOn w:val="Normal"/>
    <w:link w:val="BodyTextChar"/>
    <w:rsid w:val="0035283F"/>
    <w:rPr>
      <w:szCs w:val="20"/>
    </w:rPr>
  </w:style>
  <w:style w:type="character" w:customStyle="1" w:styleId="BodyTextChar">
    <w:name w:val="Body Text Char"/>
    <w:basedOn w:val="DefaultParagraphFont"/>
    <w:link w:val="BodyText"/>
    <w:rsid w:val="0035283F"/>
    <w:rPr>
      <w:sz w:val="24"/>
    </w:rPr>
  </w:style>
  <w:style w:type="character" w:styleId="FollowedHyperlink">
    <w:name w:val="FollowedHyperlink"/>
    <w:basedOn w:val="DefaultParagraphFont"/>
    <w:semiHidden/>
    <w:unhideWhenUsed/>
    <w:rsid w:val="00B64F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87135">
      <w:bodyDiv w:val="1"/>
      <w:marLeft w:val="0"/>
      <w:marRight w:val="0"/>
      <w:marTop w:val="0"/>
      <w:marBottom w:val="0"/>
      <w:divBdr>
        <w:top w:val="none" w:sz="0" w:space="0" w:color="auto"/>
        <w:left w:val="none" w:sz="0" w:space="0" w:color="auto"/>
        <w:bottom w:val="none" w:sz="0" w:space="0" w:color="auto"/>
        <w:right w:val="none" w:sz="0" w:space="0" w:color="auto"/>
      </w:divBdr>
    </w:div>
    <w:div w:id="145510367">
      <w:bodyDiv w:val="1"/>
      <w:marLeft w:val="0"/>
      <w:marRight w:val="0"/>
      <w:marTop w:val="0"/>
      <w:marBottom w:val="0"/>
      <w:divBdr>
        <w:top w:val="none" w:sz="0" w:space="0" w:color="auto"/>
        <w:left w:val="none" w:sz="0" w:space="0" w:color="auto"/>
        <w:bottom w:val="none" w:sz="0" w:space="0" w:color="auto"/>
        <w:right w:val="none" w:sz="0" w:space="0" w:color="auto"/>
      </w:divBdr>
    </w:div>
    <w:div w:id="369232481">
      <w:bodyDiv w:val="1"/>
      <w:marLeft w:val="0"/>
      <w:marRight w:val="0"/>
      <w:marTop w:val="0"/>
      <w:marBottom w:val="0"/>
      <w:divBdr>
        <w:top w:val="none" w:sz="0" w:space="0" w:color="auto"/>
        <w:left w:val="none" w:sz="0" w:space="0" w:color="auto"/>
        <w:bottom w:val="none" w:sz="0" w:space="0" w:color="auto"/>
        <w:right w:val="none" w:sz="0" w:space="0" w:color="auto"/>
      </w:divBdr>
    </w:div>
    <w:div w:id="505100710">
      <w:bodyDiv w:val="1"/>
      <w:marLeft w:val="0"/>
      <w:marRight w:val="0"/>
      <w:marTop w:val="0"/>
      <w:marBottom w:val="0"/>
      <w:divBdr>
        <w:top w:val="none" w:sz="0" w:space="0" w:color="auto"/>
        <w:left w:val="none" w:sz="0" w:space="0" w:color="auto"/>
        <w:bottom w:val="none" w:sz="0" w:space="0" w:color="auto"/>
        <w:right w:val="none" w:sz="0" w:space="0" w:color="auto"/>
      </w:divBdr>
    </w:div>
    <w:div w:id="146014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odney.mcknight@esd112.org" TargetMode="External"/><Relationship Id="rId18" Type="http://schemas.openxmlformats.org/officeDocument/2006/relationships/hyperlink" Target="mailto:patti.enbody@k12.wa.u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k12.wa.us/transportation/STARS/default.aspx" TargetMode="External"/><Relationship Id="rId17" Type="http://schemas.openxmlformats.org/officeDocument/2006/relationships/hyperlink" Target="mailto:cjose@esd101.net" TargetMode="External"/><Relationship Id="rId2" Type="http://schemas.openxmlformats.org/officeDocument/2006/relationships/customXml" Target="../customXml/item2.xml"/><Relationship Id="rId16" Type="http://schemas.openxmlformats.org/officeDocument/2006/relationships/hyperlink" Target="mailto:dan.payne@esd105." TargetMode="External"/><Relationship Id="rId20" Type="http://schemas.openxmlformats.org/officeDocument/2006/relationships/hyperlink" Target="mailto:equity@k12.wa.u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tti.enbody@k12.wa.us" TargetMode="External"/><Relationship Id="rId5" Type="http://schemas.openxmlformats.org/officeDocument/2006/relationships/styles" Target="styles.xml"/><Relationship Id="rId15" Type="http://schemas.openxmlformats.org/officeDocument/2006/relationships/hyperlink" Target="mailto:mdennis@nwesd.org" TargetMode="External"/><Relationship Id="rId10" Type="http://schemas.openxmlformats.org/officeDocument/2006/relationships/image" Target="media/image1.jpeg"/><Relationship Id="rId19" Type="http://schemas.openxmlformats.org/officeDocument/2006/relationships/hyperlink" Target="http://www.k12.wa.us/BulletinsMemos/bulletins2018.aspx%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shahan@psesd.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2B6C68EB840D45B2A6ED08AE7CC1B2" ma:contentTypeVersion="5" ma:contentTypeDescription="Create a new document." ma:contentTypeScope="" ma:versionID="09f4909997cd5889d0433761c61037d0">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93F3B9-F858-4D74-9FC3-AC2323DEC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092B516-4949-4413-91D2-D45237D4B8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636BCA-9178-48F7-9F6D-4DEFCD9982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Bulletin-2018-19  Transp. Efficiency Ratings</vt:lpstr>
    </vt:vector>
  </TitlesOfParts>
  <Company>OSPI</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Bulletin-2018-19  Transp. Efficiency Ratings</dc:title>
  <dc:creator>OSPI, Student Transportation</dc:creator>
  <cp:lastModifiedBy>Teri Lee</cp:lastModifiedBy>
  <cp:revision>2</cp:revision>
  <cp:lastPrinted>2019-03-11T18:09:00Z</cp:lastPrinted>
  <dcterms:created xsi:type="dcterms:W3CDTF">2019-03-19T23:11:00Z</dcterms:created>
  <dcterms:modified xsi:type="dcterms:W3CDTF">2019-03-19T23:11:00Z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0x010100572B6C68EB840D45B2A6ED08AE7CC1B2</vt:lpwstr>
  </property>
</Properties>
</file>