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:highlight w:val="yellow"/>
          <w14:ligatures w14:val="none"/>
        </w:rPr>
      </w:pPr>
    </w:p>
    <w:p w14:paraId="672DAC74" w14:textId="77777777" w:rsidR="00EF77D4" w:rsidRDefault="00EF77D4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:rtl/>
          <w14:ligatures w14:val="none"/>
        </w:rPr>
        <w:t>يُرجى إعادة طلبات التقديم إلى</w:t>
      </w:r>
      <w:r w:rsidRPr="00EF77D4">
        <w:rPr>
          <w:rFonts w:ascii="Segoe UI" w:hAnsi="Segoe UI" w:cs="Segoe UI"/>
          <w:highlight w:val="yellow"/>
          <w:rtl/>
          <w14:ligatures w14:val="none"/>
        </w:rPr>
        <w:t>:[</w:t>
      </w:r>
      <w:r w:rsidRPr="00EF77D4">
        <w:rPr>
          <w:rFonts w:ascii="Segoe UI" w:hAnsi="Segoe UI" w:cs="Segoe UI"/>
          <w:highlight w:val="yellow"/>
          <w14:ligatures w14:val="none"/>
        </w:rPr>
        <w:t>ADDRESS</w:t>
      </w:r>
      <w:r w:rsidRPr="00EF77D4">
        <w:rPr>
          <w:rFonts w:ascii="Segoe UI" w:hAnsi="Segoe UI" w:cs="Segoe UI"/>
          <w:highlight w:val="yellow"/>
          <w:rtl/>
          <w14:ligatures w14:val="none"/>
        </w:rPr>
        <w:t>]</w:t>
      </w:r>
    </w:p>
    <w:p w14:paraId="24493DDA" w14:textId="77777777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:rtl/>
          <w14:ligatures w14:val="none"/>
        </w:rPr>
        <w:t xml:space="preserve">بٌرجى التواصل مع </w:t>
      </w:r>
      <w:r w:rsidRPr="00EF77D4">
        <w:rPr>
          <w:rFonts w:ascii="Segoe UI" w:hAnsi="Segoe UI" w:cs="Segoe UI"/>
          <w:highlight w:val="yellow"/>
          <w:rtl/>
          <w14:ligatures w14:val="none"/>
        </w:rPr>
        <w:t>[</w:t>
      </w:r>
      <w:r w:rsidRPr="00EF77D4">
        <w:rPr>
          <w:rFonts w:ascii="Segoe UI" w:hAnsi="Segoe UI" w:cs="Segoe UI"/>
          <w:highlight w:val="yellow"/>
          <w14:ligatures w14:val="none"/>
        </w:rPr>
        <w:t>NAME</w:t>
      </w:r>
      <w:r w:rsidRPr="00EF77D4">
        <w:rPr>
          <w:rFonts w:ascii="Segoe UI" w:hAnsi="Segoe UI" w:cs="Segoe UI"/>
          <w:highlight w:val="yellow"/>
          <w:rtl/>
          <w14:ligatures w14:val="none"/>
        </w:rPr>
        <w:t>]</w:t>
      </w:r>
      <w:r>
        <w:rPr>
          <w:rFonts w:ascii="Segoe UI" w:hAnsi="Segoe UI" w:cs="Segoe UI"/>
          <w:rtl/>
          <w14:ligatures w14:val="none"/>
        </w:rPr>
        <w:t xml:space="preserve"> على [</w:t>
      </w:r>
      <w:r w:rsidRPr="00EF77D4">
        <w:rPr>
          <w:rFonts w:ascii="Segoe UI" w:hAnsi="Segoe UI" w:cs="Segoe UI"/>
          <w:highlight w:val="yellow"/>
          <w14:ligatures w14:val="none"/>
        </w:rPr>
        <w:t>Contact Info</w:t>
      </w:r>
      <w:r w:rsidRPr="00EF77D4">
        <w:rPr>
          <w:rFonts w:ascii="Segoe UI" w:hAnsi="Segoe UI" w:cs="Segoe UI"/>
          <w:highlight w:val="yellow"/>
          <w:rtl/>
          <w14:ligatures w14:val="none"/>
        </w:rPr>
        <w:t>]</w:t>
      </w:r>
      <w:r>
        <w:rPr>
          <w:rFonts w:ascii="Segoe UI" w:hAnsi="Segoe UI" w:cs="Segoe UI"/>
          <w:rtl/>
          <w14:ligatures w14:val="none"/>
        </w:rPr>
        <w:t xml:space="preserve"> للرد على استفساراتكم</w:t>
      </w:r>
    </w:p>
    <w:p w14:paraId="28D68F64" w14:textId="0E40B7BB" w:rsidR="00334505" w:rsidRPr="005B57C1" w:rsidRDefault="00334505" w:rsidP="00464BF9">
      <w:pPr>
        <w:widowControl w:val="0"/>
        <w:bidi/>
        <w:rPr>
          <w:color w:val="auto"/>
          <w14:ligatures w14:val="none"/>
        </w:rPr>
      </w:pPr>
      <w:r>
        <w:rPr>
          <w14:ligatures w14:val="none"/>
        </w:rPr>
        <w:t> </w:t>
      </w:r>
    </w:p>
    <w:p w14:paraId="0F22DEC0" w14:textId="77777777" w:rsidR="00DE2555" w:rsidRPr="002462A7" w:rsidRDefault="00DE2555" w:rsidP="00464BF9">
      <w:pPr>
        <w:pStyle w:val="BodyText"/>
        <w:bidi/>
        <w:spacing w:before="385"/>
        <w:jc w:val="center"/>
        <w:rPr>
          <w:b/>
          <w:bCs/>
        </w:rPr>
      </w:pPr>
      <w:r w:rsidRPr="002462A7">
        <w:rPr>
          <w:b/>
          <w:bCs/>
          <w:rtl/>
        </w:rPr>
        <w:t xml:space="preserve">إنه أكثر من مجرد استبيان عن دخل الأسرة. </w:t>
      </w:r>
    </w:p>
    <w:p w14:paraId="0C279732" w14:textId="5CA53A85" w:rsidR="005B57C1" w:rsidRPr="005B57C1" w:rsidRDefault="005B57C1" w:rsidP="00464BF9">
      <w:pPr>
        <w:pStyle w:val="BodyText"/>
        <w:bidi/>
        <w:spacing w:before="385"/>
        <w:jc w:val="center"/>
      </w:pPr>
      <w:r>
        <w:rPr>
          <w:rtl/>
        </w:rPr>
        <w:t xml:space="preserve">إننا نحث بشدة جميع أولياء الأمور/الأوصياء على إعادة استبيان دخل الأسرة بعد استكماله. ويستغرق استكمال هذه الاستمارة أقل من </w:t>
      </w:r>
      <w:r>
        <w:t>10</w:t>
      </w:r>
      <w:r>
        <w:rPr>
          <w:rtl/>
        </w:rPr>
        <w:t xml:space="preserve"> دقائق وإنه من شأنه تقديم المساعدة للطلاب للحصول على الموارد المهمة مثل: البرامج الإثرائية والأكاديمية في مرحلتيّ ما قبل المدرسة وما بعدها الموارد اللازمة للفصول الدراسية؛ مستشارو الكلية والتوجيه؛ خدمات الصحة والعافية؛ وغير ذلك الكثير!</w:t>
      </w:r>
    </w:p>
    <w:p w14:paraId="65E01AE0" w14:textId="77777777" w:rsidR="005B57C1" w:rsidRPr="005B57C1" w:rsidRDefault="005B57C1" w:rsidP="00464BF9">
      <w:pPr>
        <w:pStyle w:val="BodyText"/>
        <w:bidi/>
        <w:rPr>
          <w:sz w:val="25"/>
        </w:rPr>
      </w:pPr>
    </w:p>
    <w:p w14:paraId="38D9B006" w14:textId="77777777" w:rsidR="005B57C1" w:rsidRPr="005B57C1" w:rsidRDefault="005B57C1" w:rsidP="00464BF9">
      <w:pPr>
        <w:pStyle w:val="BodyText"/>
        <w:bidi/>
        <w:spacing w:before="4"/>
        <w:rPr>
          <w:sz w:val="25"/>
        </w:rPr>
      </w:pPr>
    </w:p>
    <w:p w14:paraId="1242AB27" w14:textId="77777777" w:rsidR="005B57C1" w:rsidRPr="005B57C1" w:rsidRDefault="005B57C1" w:rsidP="00464BF9">
      <w:pPr>
        <w:pStyle w:val="Heading2"/>
        <w:bidi/>
        <w:ind w:left="0" w:right="0"/>
      </w:pPr>
      <w:r w:rsidRPr="005B57C1">
        <w:rPr>
          <w:rtl/>
        </w:rPr>
        <w:t>كل استمارة تؤخذ بعين الاعتبار!</w:t>
      </w:r>
    </w:p>
    <w:p w14:paraId="22ACA9E6" w14:textId="77777777" w:rsidR="005B57C1" w:rsidRPr="005B57C1" w:rsidRDefault="005B57C1" w:rsidP="00464BF9">
      <w:pPr>
        <w:pStyle w:val="BodyText"/>
        <w:bidi/>
        <w:spacing w:before="16"/>
        <w:jc w:val="center"/>
      </w:pPr>
      <w:r w:rsidRPr="005B57C1">
        <w:rPr>
          <w:rtl/>
        </w:rPr>
        <w:t>وكل استمارة لم يتم تقديمها تعني فقدان الموارد لمدارسنا.</w:t>
      </w:r>
    </w:p>
    <w:p w14:paraId="3C7DC245" w14:textId="3F92B88B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</w:p>
    <w:p w14:paraId="4D3679CF" w14:textId="698F2338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:kern w:val="24"/>
          <w14:ligatures w14:val="none"/>
        </w:rPr>
      </w:pPr>
      <w:r>
        <w:rPr>
          <w:rFonts w:ascii="Segoe UI" w:hAnsi="Segoe UI" w:cs="Segoe UI"/>
          <w:rtl/>
          <w14:ligatures w14:val="none"/>
        </w:rPr>
        <w:t xml:space="preserve">سارع بتقديم الاستمارة المعبأة في أقرب وقت ممكن أو قبل </w:t>
      </w:r>
      <w:r w:rsidRPr="00EF77D4">
        <w:rPr>
          <w:rFonts w:ascii="Segoe UI" w:hAnsi="Segoe UI" w:cs="Segoe UI"/>
          <w:highlight w:val="yellow"/>
          <w:rtl/>
          <w14:ligatures w14:val="none"/>
        </w:rPr>
        <w:t>[</w:t>
      </w:r>
      <w:r w:rsidRPr="00EF77D4">
        <w:rPr>
          <w:rFonts w:ascii="Segoe UI" w:hAnsi="Segoe UI" w:cs="Segoe UI"/>
          <w:highlight w:val="yellow"/>
          <w14:ligatures w14:val="none"/>
        </w:rPr>
        <w:t>DATE</w:t>
      </w:r>
      <w:r w:rsidRPr="00EF77D4">
        <w:rPr>
          <w:rFonts w:ascii="Segoe UI" w:hAnsi="Segoe UI" w:cs="Segoe UI"/>
          <w:highlight w:val="yellow"/>
          <w:rtl/>
          <w14:ligatures w14:val="none"/>
        </w:rPr>
        <w:t>],</w:t>
      </w:r>
      <w:r>
        <w:rPr>
          <w:rFonts w:ascii="Segoe UI" w:hAnsi="Segoe UI" w:cs="Segoe UI"/>
          <w:rtl/>
          <w14:ligatures w14:val="none"/>
        </w:rPr>
        <w:t xml:space="preserve"> لضمان احتسابها ضمن التمويل الجديد المحتمل لمدرستنا هذا العام.</w:t>
      </w:r>
    </w:p>
    <w:p w14:paraId="626B8A54" w14:textId="52A6B1F9" w:rsidR="00B935CB" w:rsidRDefault="00B935CB" w:rsidP="00464BF9">
      <w:pPr>
        <w:widowControl w:val="0"/>
        <w:bidi/>
        <w:spacing w:after="0"/>
        <w:jc w:val="center"/>
        <w:rPr>
          <w:rFonts w:ascii="Segoe UI" w:hAnsi="Segoe UI" w:cs="Segoe UI"/>
          <w:kern w:val="24"/>
          <w14:ligatures w14:val="none"/>
        </w:rPr>
      </w:pPr>
    </w:p>
    <w:p w14:paraId="60068827" w14:textId="77777777" w:rsidR="00B935CB" w:rsidRDefault="00B935CB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</w:p>
    <w:p w14:paraId="3DEBE98B" w14:textId="77777777" w:rsidR="00334505" w:rsidRDefault="00334505" w:rsidP="00464BF9">
      <w:pPr>
        <w:widowControl w:val="0"/>
        <w:bidi/>
        <w:rPr>
          <w14:ligatures w14:val="none"/>
        </w:rPr>
      </w:pPr>
      <w:r>
        <w:rPr>
          <w14:ligatures w14:val="none"/>
        </w:rPr>
        <w:t> </w:t>
      </w:r>
    </w:p>
    <w:p w14:paraId="7ABE806A" w14:textId="77777777" w:rsidR="00334505" w:rsidRDefault="00334505" w:rsidP="00464BF9">
      <w:pPr>
        <w:widowControl w:val="0"/>
        <w:bidi/>
        <w:spacing w:after="0"/>
        <w:jc w:val="center"/>
        <w:rPr>
          <w:rFonts w:ascii="Segoe UI" w:hAnsi="Segoe UI" w:cs="Segoe UI"/>
          <w14:ligatures w14:val="none"/>
        </w:rPr>
      </w:pPr>
    </w:p>
    <w:p w14:paraId="58726CF3" w14:textId="77777777" w:rsidR="00334505" w:rsidRDefault="00334505" w:rsidP="00464BF9">
      <w:pPr>
        <w:widowControl w:val="0"/>
        <w:bidi/>
        <w:rPr>
          <w14:ligatures w14:val="none"/>
        </w:rPr>
      </w:pPr>
      <w:r>
        <w:rPr>
          <w14:ligatures w14:val="none"/>
        </w:rPr>
        <w:t> </w:t>
      </w:r>
    </w:p>
    <w:p w14:paraId="1C06F057" w14:textId="77777777" w:rsidR="00334505" w:rsidRDefault="00334505" w:rsidP="00464BF9">
      <w:pPr>
        <w:bidi/>
      </w:pPr>
    </w:p>
    <w:sectPr w:rsidR="003345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0AFF" w:usb1="4000ACFF" w:usb2="00000009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334505" w:rsidRDefault="008478C7" w:rsidP="00334505">
    <w:pPr>
      <w:pStyle w:val="Header"/>
      <w:bidi/>
      <w:jc w:val="center"/>
      <w:rPr>
        <w:rFonts w:ascii="Segoe UI" w:hAnsi="Segoe UI" w:cs="Segoe UI"/>
        <w:b/>
        <w:bCs/>
        <w:sz w:val="24"/>
        <w:szCs w:val="24"/>
      </w:rPr>
    </w:pPr>
    <w:r>
      <w:rPr>
        <w:rFonts w:ascii="Segoe UI" w:hAnsi="Segoe UI" w:cs="Segoe UI"/>
        <w:b/>
        <w:bCs/>
        <w:sz w:val="24"/>
        <w:szCs w:val="24"/>
        <w:rtl/>
      </w:rPr>
      <w:t>إنها أكثر من مجرد خيارات بريد إلكتروني ومكالمات هاتفية آلية لاستبيان دخل الأسرة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464BF9"/>
    <w:rsid w:val="00500B69"/>
    <w:rsid w:val="00553CDB"/>
    <w:rsid w:val="005B57C1"/>
    <w:rsid w:val="007F58C9"/>
    <w:rsid w:val="008478C7"/>
    <w:rsid w:val="008A6296"/>
    <w:rsid w:val="00B40AAA"/>
    <w:rsid w:val="00B935CB"/>
    <w:rsid w:val="00BA28E3"/>
    <w:rsid w:val="00BE371A"/>
    <w:rsid w:val="00CB49F1"/>
    <w:rsid w:val="00CE02F5"/>
    <w:rsid w:val="00D674D7"/>
    <w:rsid w:val="00DE2555"/>
    <w:rsid w:val="00E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F2745-08A4-4596-AA7C-8DFA9C0B7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More Than a Meal Application Email and Robocall Options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إنها أكثر من مجرد خيارات بريد إلكتروني ورسائل نصية آلية لاستبيان دخل الأسرة</dc:title>
  <dc:subject/>
  <dc:creator>OSPI CNS</dc:creator>
  <cp:keywords/>
  <dc:description/>
  <cp:lastModifiedBy>K. Chinda</cp:lastModifiedBy>
  <cp:revision>16</cp:revision>
  <dcterms:created xsi:type="dcterms:W3CDTF">2020-10-09T17:28:00Z</dcterms:created>
  <dcterms:modified xsi:type="dcterms:W3CDTF">2020-11-05T22:04:00Z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