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A0E7" w14:textId="77777777" w:rsidR="00D75DDB" w:rsidRPr="003A1337" w:rsidRDefault="00D75DDB" w:rsidP="00D75DDB">
      <w:pPr>
        <w:spacing w:after="0" w:line="240" w:lineRule="auto"/>
        <w:rPr>
          <w:rFonts w:ascii="Segoe UI" w:eastAsia="Calibri" w:hAnsi="Segoe UI" w:cs="Segoe UI"/>
        </w:rPr>
      </w:pPr>
      <w:r w:rsidRPr="003A1337">
        <w:rPr>
          <w:rFonts w:ascii="Segoe UI" w:eastAsia="Calibri" w:hAnsi="Segoe UI" w:cs="Segoe UI"/>
        </w:rPr>
        <w:t>Dear Parent or Guardian,</w:t>
      </w:r>
    </w:p>
    <w:p w14:paraId="75297B95" w14:textId="77777777" w:rsidR="00D75DDB" w:rsidRPr="003A1337" w:rsidRDefault="00D75DDB" w:rsidP="00D75DDB">
      <w:pPr>
        <w:spacing w:after="0" w:line="240" w:lineRule="auto"/>
        <w:rPr>
          <w:rFonts w:ascii="Segoe UI" w:eastAsia="Calibri" w:hAnsi="Segoe UI" w:cs="Segoe UI"/>
        </w:rPr>
      </w:pPr>
    </w:p>
    <w:p w14:paraId="5376EFC6" w14:textId="77777777" w:rsidR="00D75DDB" w:rsidRPr="003A1337" w:rsidRDefault="00D75DDB" w:rsidP="00D75DDB">
      <w:pPr>
        <w:spacing w:after="0" w:line="240" w:lineRule="auto"/>
        <w:rPr>
          <w:rFonts w:ascii="Segoe UI" w:eastAsia="Calibri" w:hAnsi="Segoe UI" w:cs="Segoe UI"/>
        </w:rPr>
      </w:pPr>
      <w:r w:rsidRPr="003A1337">
        <w:rPr>
          <w:rFonts w:ascii="Segoe UI" w:eastAsia="Calibri" w:hAnsi="Segoe UI" w:cs="Segoe UI"/>
        </w:rPr>
        <w:t xml:space="preserve">Each year, </w:t>
      </w:r>
      <w:r w:rsidR="008330E7" w:rsidRPr="003A1337">
        <w:rPr>
          <w:rFonts w:ascii="Segoe UI" w:eastAsia="Calibri" w:hAnsi="Segoe UI" w:cs="Segoe UI"/>
        </w:rPr>
        <w:t>students in English learner programs</w:t>
      </w:r>
      <w:r w:rsidRPr="003A1337">
        <w:rPr>
          <w:rFonts w:ascii="Segoe UI" w:eastAsia="Calibri" w:hAnsi="Segoe UI" w:cs="Segoe UI"/>
        </w:rPr>
        <w:t xml:space="preserve"> take the ACCESS for ELLs language proficiency test. The test measures academic English language proficiency for </w:t>
      </w:r>
      <w:r w:rsidR="008330E7" w:rsidRPr="003A1337">
        <w:rPr>
          <w:rFonts w:ascii="Segoe UI" w:eastAsia="Calibri" w:hAnsi="Segoe UI" w:cs="Segoe UI"/>
        </w:rPr>
        <w:t xml:space="preserve">students learning </w:t>
      </w:r>
      <w:r w:rsidRPr="003A1337">
        <w:rPr>
          <w:rFonts w:ascii="Segoe UI" w:eastAsia="Calibri" w:hAnsi="Segoe UI" w:cs="Segoe UI"/>
        </w:rPr>
        <w:t>English in our school and throughout our state.</w:t>
      </w:r>
    </w:p>
    <w:p w14:paraId="14D96775" w14:textId="77777777" w:rsidR="00D75DDB" w:rsidRPr="003A1337" w:rsidRDefault="00D75DDB" w:rsidP="00D75DDB">
      <w:pPr>
        <w:spacing w:after="0" w:line="240" w:lineRule="auto"/>
        <w:rPr>
          <w:rFonts w:ascii="Segoe UI" w:eastAsia="Calibri" w:hAnsi="Segoe UI" w:cs="Segoe UI"/>
        </w:rPr>
      </w:pPr>
    </w:p>
    <w:p w14:paraId="7362B5E3" w14:textId="77777777" w:rsidR="00D75DDB" w:rsidRPr="003A1337" w:rsidRDefault="00D75DDB" w:rsidP="00D75DDB">
      <w:pPr>
        <w:spacing w:after="0" w:line="240" w:lineRule="auto"/>
        <w:rPr>
          <w:rFonts w:ascii="Segoe UI" w:eastAsia="Calibri" w:hAnsi="Segoe UI" w:cs="Segoe UI"/>
        </w:rPr>
      </w:pPr>
      <w:r w:rsidRPr="003A1337">
        <w:rPr>
          <w:rFonts w:ascii="Segoe UI" w:eastAsia="Calibri" w:hAnsi="Segoe UI" w:cs="Segoe UI"/>
        </w:rPr>
        <w:t>With this letter is an Individual Student Report. This report provides information about test results for your child. This information is for you to review and keep.</w:t>
      </w:r>
    </w:p>
    <w:p w14:paraId="2CE8C31F" w14:textId="77777777" w:rsidR="00D75DDB" w:rsidRPr="003A1337" w:rsidRDefault="00D75DDB" w:rsidP="00D75DDB">
      <w:pPr>
        <w:spacing w:after="0" w:line="240" w:lineRule="auto"/>
        <w:rPr>
          <w:rFonts w:ascii="Segoe UI" w:eastAsia="Calibri" w:hAnsi="Segoe UI" w:cs="Segoe UI"/>
        </w:rPr>
      </w:pPr>
    </w:p>
    <w:p w14:paraId="78924743" w14:textId="5033B85B" w:rsidR="00D75DDB" w:rsidRPr="003A1337" w:rsidRDefault="00D75DDB" w:rsidP="00D75DDB">
      <w:pPr>
        <w:spacing w:after="0" w:line="240" w:lineRule="auto"/>
        <w:rPr>
          <w:rFonts w:ascii="Segoe UI" w:eastAsia="Calibri" w:hAnsi="Segoe UI" w:cs="Segoe UI"/>
        </w:rPr>
      </w:pPr>
      <w:r w:rsidRPr="003A1337">
        <w:rPr>
          <w:rFonts w:ascii="Segoe UI" w:eastAsia="Calibri" w:hAnsi="Segoe UI" w:cs="Segoe UI"/>
        </w:rPr>
        <w:t xml:space="preserve">Teachers in our school use this information to help them make decisions about instruction for your child. Teachers also use these test scores to monitor the progress your child makes toward English proficiency.  </w:t>
      </w:r>
    </w:p>
    <w:p w14:paraId="6B345D96" w14:textId="0871B445" w:rsidR="00973A89" w:rsidRPr="003A1337" w:rsidRDefault="00973A89" w:rsidP="00D75DDB">
      <w:pPr>
        <w:spacing w:after="0" w:line="240" w:lineRule="auto"/>
        <w:rPr>
          <w:rFonts w:ascii="Segoe UI" w:eastAsia="Calibri" w:hAnsi="Segoe UI" w:cs="Segoe UI"/>
        </w:rPr>
      </w:pPr>
    </w:p>
    <w:p w14:paraId="721AFEEC" w14:textId="016D318D" w:rsidR="00973A89" w:rsidRPr="00707CEE" w:rsidRDefault="00973A89" w:rsidP="00D75DDB">
      <w:pPr>
        <w:spacing w:after="0" w:line="240" w:lineRule="auto"/>
        <w:rPr>
          <w:rFonts w:ascii="Segoe UI" w:eastAsia="Calibri" w:hAnsi="Segoe UI" w:cs="Segoe UI"/>
        </w:rPr>
      </w:pPr>
      <w:r w:rsidRPr="00707CEE">
        <w:rPr>
          <w:rFonts w:ascii="Segoe UI" w:eastAsia="Calibri" w:hAnsi="Segoe UI" w:cs="Segoe UI"/>
        </w:rPr>
        <w:t>For students to demonstrate proficiency and exit from English language services in Washington state, they must reach these levels:</w:t>
      </w:r>
    </w:p>
    <w:p w14:paraId="534E192C" w14:textId="76289355" w:rsidR="00973A89" w:rsidRPr="00707CEE" w:rsidRDefault="00973A89" w:rsidP="00D75DDB">
      <w:pPr>
        <w:spacing w:after="0" w:line="240" w:lineRule="auto"/>
        <w:rPr>
          <w:rFonts w:ascii="Segoe UI" w:eastAsia="Calibri" w:hAnsi="Segoe UI" w:cs="Segoe UI"/>
        </w:rPr>
      </w:pPr>
    </w:p>
    <w:tbl>
      <w:tblPr>
        <w:tblStyle w:val="TableGrid"/>
        <w:tblW w:w="0" w:type="auto"/>
        <w:jc w:val="center"/>
        <w:tblLook w:val="04A0" w:firstRow="1" w:lastRow="0" w:firstColumn="1" w:lastColumn="0" w:noHBand="0" w:noVBand="1"/>
      </w:tblPr>
      <w:tblGrid>
        <w:gridCol w:w="3420"/>
        <w:gridCol w:w="1090"/>
      </w:tblGrid>
      <w:tr w:rsidR="00B654E7" w:rsidRPr="00707CEE" w14:paraId="784096B1" w14:textId="77777777" w:rsidTr="00BD38BC">
        <w:trPr>
          <w:jc w:val="center"/>
        </w:trPr>
        <w:tc>
          <w:tcPr>
            <w:tcW w:w="3420" w:type="dxa"/>
            <w:tcBorders>
              <w:top w:val="single" w:sz="12" w:space="0" w:color="auto"/>
              <w:left w:val="single" w:sz="12" w:space="0" w:color="auto"/>
              <w:bottom w:val="single" w:sz="12" w:space="0" w:color="auto"/>
              <w:right w:val="single" w:sz="6" w:space="0" w:color="auto"/>
            </w:tcBorders>
          </w:tcPr>
          <w:p w14:paraId="42D1293E" w14:textId="2041AE49" w:rsidR="00B654E7" w:rsidRPr="00707CEE" w:rsidRDefault="00B654E7" w:rsidP="004A5113">
            <w:pPr>
              <w:autoSpaceDE w:val="0"/>
              <w:autoSpaceDN w:val="0"/>
              <w:adjustRightInd w:val="0"/>
              <w:rPr>
                <w:rFonts w:ascii="Segoe UI" w:hAnsi="Segoe UI" w:cs="Segoe UI"/>
                <w:b/>
                <w:bCs/>
                <w:sz w:val="20"/>
                <w:szCs w:val="20"/>
              </w:rPr>
            </w:pPr>
            <w:r w:rsidRPr="00707CEE">
              <w:rPr>
                <w:rFonts w:ascii="Segoe UI" w:hAnsi="Segoe UI" w:cs="Segoe UI"/>
                <w:b/>
                <w:bCs/>
                <w:sz w:val="20"/>
                <w:szCs w:val="20"/>
              </w:rPr>
              <w:t xml:space="preserve">WIDA ACCESS for ELLs </w:t>
            </w:r>
          </w:p>
        </w:tc>
        <w:tc>
          <w:tcPr>
            <w:tcW w:w="1090" w:type="dxa"/>
            <w:tcBorders>
              <w:top w:val="single" w:sz="12" w:space="0" w:color="auto"/>
              <w:left w:val="single" w:sz="6" w:space="0" w:color="auto"/>
              <w:bottom w:val="single" w:sz="12" w:space="0" w:color="auto"/>
              <w:right w:val="single" w:sz="6" w:space="0" w:color="auto"/>
            </w:tcBorders>
          </w:tcPr>
          <w:p w14:paraId="6D280371" w14:textId="77777777" w:rsidR="00B654E7" w:rsidRPr="00707CEE" w:rsidRDefault="00B654E7" w:rsidP="00BD38BC">
            <w:pPr>
              <w:autoSpaceDE w:val="0"/>
              <w:autoSpaceDN w:val="0"/>
              <w:adjustRightInd w:val="0"/>
              <w:jc w:val="center"/>
              <w:rPr>
                <w:rFonts w:ascii="Segoe UI" w:hAnsi="Segoe UI" w:cs="Segoe UI"/>
                <w:b/>
                <w:bCs/>
                <w:sz w:val="20"/>
                <w:szCs w:val="20"/>
              </w:rPr>
            </w:pPr>
            <w:r w:rsidRPr="00707CEE">
              <w:rPr>
                <w:rFonts w:ascii="Segoe UI" w:hAnsi="Segoe UI" w:cs="Segoe UI"/>
                <w:b/>
                <w:bCs/>
                <w:sz w:val="20"/>
                <w:szCs w:val="20"/>
              </w:rPr>
              <w:t>Overall</w:t>
            </w:r>
          </w:p>
        </w:tc>
      </w:tr>
      <w:tr w:rsidR="00B654E7" w:rsidRPr="00707CEE" w14:paraId="31F948F0" w14:textId="77777777" w:rsidTr="006B2625">
        <w:trPr>
          <w:jc w:val="center"/>
        </w:trPr>
        <w:tc>
          <w:tcPr>
            <w:tcW w:w="3420" w:type="dxa"/>
            <w:shd w:val="clear" w:color="auto" w:fill="F2F2F2" w:themeFill="background1" w:themeFillShade="F2"/>
          </w:tcPr>
          <w:p w14:paraId="7670D636" w14:textId="77777777" w:rsidR="00B654E7" w:rsidRPr="00707CEE" w:rsidRDefault="00B654E7" w:rsidP="00BD38BC">
            <w:pPr>
              <w:autoSpaceDE w:val="0"/>
              <w:autoSpaceDN w:val="0"/>
              <w:adjustRightInd w:val="0"/>
              <w:rPr>
                <w:rFonts w:ascii="Segoe UI" w:hAnsi="Segoe UI" w:cs="Segoe UI"/>
                <w:sz w:val="20"/>
                <w:szCs w:val="20"/>
              </w:rPr>
            </w:pPr>
            <w:r w:rsidRPr="00707CEE">
              <w:rPr>
                <w:rFonts w:ascii="Segoe UI" w:hAnsi="Segoe UI" w:cs="Segoe UI"/>
                <w:sz w:val="20"/>
                <w:szCs w:val="20"/>
              </w:rPr>
              <w:t>For grades K-1, to exit services, students must score:</w:t>
            </w:r>
          </w:p>
        </w:tc>
        <w:tc>
          <w:tcPr>
            <w:tcW w:w="1090" w:type="dxa"/>
            <w:shd w:val="clear" w:color="auto" w:fill="F2F2F2" w:themeFill="background1" w:themeFillShade="F2"/>
          </w:tcPr>
          <w:p w14:paraId="61D6DE82" w14:textId="3FB5FEAF" w:rsidR="00B654E7" w:rsidRPr="00707CEE" w:rsidRDefault="00B654E7" w:rsidP="00BD38BC">
            <w:pPr>
              <w:autoSpaceDE w:val="0"/>
              <w:autoSpaceDN w:val="0"/>
              <w:adjustRightInd w:val="0"/>
              <w:jc w:val="center"/>
              <w:rPr>
                <w:rFonts w:ascii="Segoe UI" w:hAnsi="Segoe UI" w:cs="Segoe UI"/>
                <w:sz w:val="20"/>
                <w:szCs w:val="20"/>
              </w:rPr>
            </w:pPr>
            <w:r w:rsidRPr="00707CEE">
              <w:rPr>
                <w:rFonts w:ascii="Segoe UI" w:hAnsi="Segoe UI" w:cs="Segoe UI"/>
                <w:sz w:val="20"/>
                <w:szCs w:val="20"/>
              </w:rPr>
              <w:t>4.0</w:t>
            </w:r>
          </w:p>
        </w:tc>
      </w:tr>
      <w:tr w:rsidR="00B654E7" w:rsidRPr="003A1337" w14:paraId="791E1367" w14:textId="77777777" w:rsidTr="006B2625">
        <w:trPr>
          <w:jc w:val="center"/>
        </w:trPr>
        <w:tc>
          <w:tcPr>
            <w:tcW w:w="3420" w:type="dxa"/>
            <w:shd w:val="clear" w:color="auto" w:fill="D9D9D9" w:themeFill="background1" w:themeFillShade="D9"/>
          </w:tcPr>
          <w:p w14:paraId="436FDE94" w14:textId="77777777" w:rsidR="00B654E7" w:rsidRPr="00707CEE" w:rsidRDefault="00B654E7" w:rsidP="00BD38BC">
            <w:pPr>
              <w:autoSpaceDE w:val="0"/>
              <w:autoSpaceDN w:val="0"/>
              <w:adjustRightInd w:val="0"/>
              <w:rPr>
                <w:rFonts w:ascii="Segoe UI" w:hAnsi="Segoe UI" w:cs="Segoe UI"/>
                <w:sz w:val="20"/>
                <w:szCs w:val="20"/>
              </w:rPr>
            </w:pPr>
            <w:r w:rsidRPr="00707CEE">
              <w:rPr>
                <w:rFonts w:ascii="Segoe UI" w:hAnsi="Segoe UI" w:cs="Segoe UI"/>
                <w:sz w:val="20"/>
                <w:szCs w:val="20"/>
              </w:rPr>
              <w:t>For grades 2-12, to exit services, students must score:</w:t>
            </w:r>
          </w:p>
        </w:tc>
        <w:tc>
          <w:tcPr>
            <w:tcW w:w="1090" w:type="dxa"/>
            <w:shd w:val="clear" w:color="auto" w:fill="D9D9D9" w:themeFill="background1" w:themeFillShade="D9"/>
          </w:tcPr>
          <w:p w14:paraId="35BAA0DE" w14:textId="16E6D867" w:rsidR="00B654E7" w:rsidRPr="00707CEE" w:rsidRDefault="00B654E7" w:rsidP="00BD38BC">
            <w:pPr>
              <w:autoSpaceDE w:val="0"/>
              <w:autoSpaceDN w:val="0"/>
              <w:adjustRightInd w:val="0"/>
              <w:jc w:val="center"/>
              <w:rPr>
                <w:rFonts w:ascii="Segoe UI" w:hAnsi="Segoe UI" w:cs="Segoe UI"/>
                <w:sz w:val="20"/>
                <w:szCs w:val="20"/>
              </w:rPr>
            </w:pPr>
            <w:r w:rsidRPr="00707CEE">
              <w:rPr>
                <w:rFonts w:ascii="Segoe UI" w:hAnsi="Segoe UI" w:cs="Segoe UI"/>
                <w:sz w:val="20"/>
                <w:szCs w:val="20"/>
              </w:rPr>
              <w:t>4.7</w:t>
            </w:r>
          </w:p>
        </w:tc>
      </w:tr>
      <w:tr w:rsidR="006B2625" w:rsidRPr="003A1337" w14:paraId="2B631B17" w14:textId="77777777" w:rsidTr="00BD38BC">
        <w:trPr>
          <w:jc w:val="center"/>
        </w:trPr>
        <w:tc>
          <w:tcPr>
            <w:tcW w:w="3420" w:type="dxa"/>
            <w:shd w:val="clear" w:color="auto" w:fill="BFBFBF" w:themeFill="background1" w:themeFillShade="BF"/>
          </w:tcPr>
          <w:p w14:paraId="6B3D3075" w14:textId="5ACCC210" w:rsidR="006B2625" w:rsidRPr="006B2625" w:rsidRDefault="006B2625" w:rsidP="00BD38BC">
            <w:pPr>
              <w:autoSpaceDE w:val="0"/>
              <w:autoSpaceDN w:val="0"/>
              <w:adjustRightInd w:val="0"/>
              <w:rPr>
                <w:rFonts w:ascii="Segoe UI" w:hAnsi="Segoe UI" w:cs="Segoe UI"/>
                <w:sz w:val="20"/>
                <w:szCs w:val="20"/>
              </w:rPr>
            </w:pPr>
            <w:r w:rsidRPr="006B2625">
              <w:rPr>
                <w:rFonts w:ascii="Segoe UI" w:hAnsi="Segoe UI" w:cs="Segoe UI"/>
                <w:sz w:val="20"/>
                <w:szCs w:val="20"/>
              </w:rPr>
              <w:t>For grades 3-12, students who score a 3 or 4 on the Smarter Balanced English Language Arts test can also exit services if they score:</w:t>
            </w:r>
          </w:p>
        </w:tc>
        <w:tc>
          <w:tcPr>
            <w:tcW w:w="1090" w:type="dxa"/>
            <w:shd w:val="clear" w:color="auto" w:fill="BFBFBF" w:themeFill="background1" w:themeFillShade="BF"/>
          </w:tcPr>
          <w:p w14:paraId="2578EE85" w14:textId="6E2D115A" w:rsidR="006B2625" w:rsidRPr="00707CEE" w:rsidRDefault="006B2625" w:rsidP="00BD38BC">
            <w:pPr>
              <w:autoSpaceDE w:val="0"/>
              <w:autoSpaceDN w:val="0"/>
              <w:adjustRightInd w:val="0"/>
              <w:jc w:val="center"/>
              <w:rPr>
                <w:rFonts w:ascii="Segoe UI" w:hAnsi="Segoe UI" w:cs="Segoe UI"/>
                <w:sz w:val="20"/>
                <w:szCs w:val="20"/>
              </w:rPr>
            </w:pPr>
            <w:r>
              <w:rPr>
                <w:rFonts w:ascii="Segoe UI" w:hAnsi="Segoe UI" w:cs="Segoe UI"/>
                <w:sz w:val="20"/>
                <w:szCs w:val="20"/>
              </w:rPr>
              <w:t>4.3-4.6</w:t>
            </w:r>
          </w:p>
        </w:tc>
      </w:tr>
    </w:tbl>
    <w:p w14:paraId="0DA928BB" w14:textId="77777777" w:rsidR="00973A89" w:rsidRPr="003A1337" w:rsidRDefault="00973A89" w:rsidP="00D75DDB">
      <w:pPr>
        <w:spacing w:after="0" w:line="240" w:lineRule="auto"/>
        <w:rPr>
          <w:rFonts w:ascii="Segoe UI" w:eastAsia="Calibri" w:hAnsi="Segoe UI" w:cs="Segoe UI"/>
        </w:rPr>
      </w:pPr>
    </w:p>
    <w:p w14:paraId="1EC4CEBA" w14:textId="77777777" w:rsidR="00D75DDB" w:rsidRPr="003A1337" w:rsidRDefault="00D75DDB" w:rsidP="00D75DDB">
      <w:pPr>
        <w:spacing w:after="0" w:line="240" w:lineRule="auto"/>
        <w:rPr>
          <w:rFonts w:ascii="Segoe UI" w:eastAsia="Calibri" w:hAnsi="Segoe UI" w:cs="Segoe UI"/>
        </w:rPr>
      </w:pPr>
    </w:p>
    <w:p w14:paraId="7F3B72EF" w14:textId="77777777" w:rsidR="008522B5" w:rsidRPr="003A1337" w:rsidRDefault="00D75DDB" w:rsidP="00D75DDB">
      <w:pPr>
        <w:spacing w:after="0" w:line="240" w:lineRule="auto"/>
        <w:rPr>
          <w:rFonts w:ascii="Segoe UI" w:eastAsia="Calibri" w:hAnsi="Segoe UI" w:cs="Segoe UI"/>
        </w:rPr>
      </w:pPr>
      <w:r w:rsidRPr="003A1337">
        <w:rPr>
          <w:rFonts w:ascii="Segoe UI" w:eastAsia="Calibri" w:hAnsi="Segoe UI" w:cs="Segoe UI"/>
        </w:rPr>
        <w:t>Please contact me if you have questions about the ACCESS for ELLs test</w:t>
      </w:r>
      <w:r w:rsidR="008522B5" w:rsidRPr="003A1337">
        <w:rPr>
          <w:rFonts w:ascii="Segoe UI" w:eastAsia="Calibri" w:hAnsi="Segoe UI" w:cs="Segoe UI"/>
        </w:rPr>
        <w:t xml:space="preserve">.  </w:t>
      </w:r>
      <w:r w:rsidR="00E9631A" w:rsidRPr="003A1337">
        <w:rPr>
          <w:rFonts w:ascii="Segoe UI" w:eastAsia="Calibri" w:hAnsi="Segoe UI" w:cs="Segoe UI"/>
        </w:rPr>
        <w:t>You might want to know</w:t>
      </w:r>
      <w:r w:rsidR="008522B5" w:rsidRPr="003A1337">
        <w:rPr>
          <w:rFonts w:ascii="Segoe UI" w:eastAsia="Calibri" w:hAnsi="Segoe UI" w:cs="Segoe UI"/>
        </w:rPr>
        <w:t>:</w:t>
      </w:r>
    </w:p>
    <w:p w14:paraId="26B531F6" w14:textId="77777777" w:rsidR="00D75DDB" w:rsidRPr="003A1337" w:rsidRDefault="008522B5" w:rsidP="000E3834">
      <w:pPr>
        <w:pStyle w:val="ListParagraph"/>
        <w:numPr>
          <w:ilvl w:val="0"/>
          <w:numId w:val="1"/>
        </w:numPr>
        <w:spacing w:after="0" w:line="240" w:lineRule="auto"/>
        <w:rPr>
          <w:rFonts w:ascii="Segoe UI" w:eastAsia="Calibri" w:hAnsi="Segoe UI" w:cs="Segoe UI"/>
        </w:rPr>
      </w:pPr>
      <w:r w:rsidRPr="003A1337">
        <w:rPr>
          <w:rFonts w:ascii="Segoe UI" w:eastAsia="Calibri" w:hAnsi="Segoe UI" w:cs="Segoe UI"/>
        </w:rPr>
        <w:t>H</w:t>
      </w:r>
      <w:r w:rsidR="00D75DDB" w:rsidRPr="003A1337">
        <w:rPr>
          <w:rFonts w:ascii="Segoe UI" w:eastAsia="Calibri" w:hAnsi="Segoe UI" w:cs="Segoe UI"/>
        </w:rPr>
        <w:t xml:space="preserve">ow </w:t>
      </w:r>
      <w:r w:rsidR="00E9631A" w:rsidRPr="003A1337">
        <w:rPr>
          <w:rFonts w:ascii="Segoe UI" w:eastAsia="Calibri" w:hAnsi="Segoe UI" w:cs="Segoe UI"/>
        </w:rPr>
        <w:t>do teachers use test results</w:t>
      </w:r>
      <w:r w:rsidR="00186F14" w:rsidRPr="003A1337">
        <w:rPr>
          <w:rFonts w:ascii="Segoe UI" w:eastAsia="Calibri" w:hAnsi="Segoe UI" w:cs="Segoe UI"/>
        </w:rPr>
        <w:t xml:space="preserve">? </w:t>
      </w:r>
    </w:p>
    <w:p w14:paraId="104A7D04" w14:textId="77777777" w:rsidR="00186F14" w:rsidRPr="003A1337" w:rsidRDefault="00186F14" w:rsidP="000E3834">
      <w:pPr>
        <w:pStyle w:val="ListParagraph"/>
        <w:numPr>
          <w:ilvl w:val="0"/>
          <w:numId w:val="1"/>
        </w:numPr>
        <w:spacing w:after="0" w:line="240" w:lineRule="auto"/>
        <w:rPr>
          <w:rFonts w:ascii="Segoe UI" w:eastAsia="Calibri" w:hAnsi="Segoe UI" w:cs="Segoe UI"/>
        </w:rPr>
      </w:pPr>
      <w:r w:rsidRPr="003A1337">
        <w:rPr>
          <w:rFonts w:ascii="Segoe UI" w:eastAsia="Calibri" w:hAnsi="Segoe UI" w:cs="Segoe UI"/>
        </w:rPr>
        <w:t xml:space="preserve">What are the </w:t>
      </w:r>
      <w:r w:rsidR="00BB2A7F" w:rsidRPr="003A1337">
        <w:rPr>
          <w:rFonts w:ascii="Segoe UI" w:eastAsia="Calibri" w:hAnsi="Segoe UI" w:cs="Segoe UI"/>
        </w:rPr>
        <w:t>English</w:t>
      </w:r>
      <w:r w:rsidRPr="003A1337">
        <w:rPr>
          <w:rFonts w:ascii="Segoe UI" w:eastAsia="Calibri" w:hAnsi="Segoe UI" w:cs="Segoe UI"/>
        </w:rPr>
        <w:t xml:space="preserve"> goals for my child?</w:t>
      </w:r>
    </w:p>
    <w:p w14:paraId="14AAC358" w14:textId="77777777" w:rsidR="00F74D1A" w:rsidRPr="003A1337" w:rsidRDefault="0000553E" w:rsidP="000E3834">
      <w:pPr>
        <w:pStyle w:val="ListParagraph"/>
        <w:numPr>
          <w:ilvl w:val="0"/>
          <w:numId w:val="1"/>
        </w:numPr>
        <w:spacing w:after="0" w:line="240" w:lineRule="auto"/>
        <w:rPr>
          <w:rFonts w:ascii="Segoe UI" w:eastAsia="Calibri" w:hAnsi="Segoe UI" w:cs="Segoe UI"/>
        </w:rPr>
      </w:pPr>
      <w:r w:rsidRPr="003A1337">
        <w:rPr>
          <w:rFonts w:ascii="Segoe UI" w:eastAsia="Calibri" w:hAnsi="Segoe UI" w:cs="Segoe UI"/>
        </w:rPr>
        <w:t>In addition to English, what else does my child learn in school</w:t>
      </w:r>
      <w:r w:rsidR="00F74D1A" w:rsidRPr="003A1337">
        <w:rPr>
          <w:rFonts w:ascii="Segoe UI" w:eastAsia="Calibri" w:hAnsi="Segoe UI" w:cs="Segoe UI"/>
        </w:rPr>
        <w:t>?</w:t>
      </w:r>
    </w:p>
    <w:p w14:paraId="7614C5FB" w14:textId="77777777" w:rsidR="00D75DDB" w:rsidRPr="003A1337" w:rsidRDefault="00D75DDB" w:rsidP="00D75DDB">
      <w:pPr>
        <w:spacing w:after="0" w:line="240" w:lineRule="auto"/>
        <w:ind w:left="720"/>
        <w:rPr>
          <w:rFonts w:ascii="Segoe UI" w:eastAsia="Calibri" w:hAnsi="Segoe UI" w:cs="Segoe UI"/>
        </w:rPr>
      </w:pPr>
    </w:p>
    <w:p w14:paraId="7F570B8E" w14:textId="0248F1FE" w:rsidR="009955FA" w:rsidRDefault="00D75DDB" w:rsidP="009955FA">
      <w:pPr>
        <w:rPr>
          <w:rFonts w:ascii="Segoe UI" w:eastAsia="Calibri" w:hAnsi="Segoe UI" w:cs="Segoe UI"/>
        </w:rPr>
      </w:pPr>
      <w:r w:rsidRPr="003A1337">
        <w:rPr>
          <w:rFonts w:ascii="Segoe UI" w:eastAsia="Calibri" w:hAnsi="Segoe UI" w:cs="Segoe UI"/>
        </w:rPr>
        <w:t>Sincerely,</w:t>
      </w:r>
    </w:p>
    <w:p w14:paraId="43785B2A" w14:textId="77777777" w:rsidR="009955FA" w:rsidRPr="009955FA" w:rsidRDefault="009955FA" w:rsidP="009955FA">
      <w:pPr>
        <w:rPr>
          <w:rFonts w:ascii="Segoe UI" w:eastAsia="Calibri" w:hAnsi="Segoe UI" w:cs="Segoe UI"/>
        </w:rPr>
      </w:pPr>
    </w:p>
    <w:p w14:paraId="119AACEB" w14:textId="3011A3A9" w:rsidR="00D40103" w:rsidRPr="009955FA" w:rsidRDefault="00D40103" w:rsidP="00D40103">
      <w:pPr>
        <w:rPr>
          <w:rFonts w:ascii="Segoe UI" w:hAnsi="Segoe UI" w:cs="Segoe UI"/>
          <w:color w:val="FF0000"/>
          <w:u w:val="single"/>
        </w:rPr>
      </w:pPr>
      <w:r w:rsidRPr="009955FA">
        <w:rPr>
          <w:rFonts w:ascii="Segoe UI" w:hAnsi="Segoe UI" w:cs="Segoe UI"/>
        </w:rPr>
        <w:t xml:space="preserve"> </w:t>
      </w:r>
      <w:r w:rsidR="009955FA" w:rsidRPr="009955FA">
        <w:rPr>
          <w:rFonts w:ascii="Segoe UI" w:hAnsi="Segoe UI" w:cs="Segoe UI"/>
          <w:color w:val="FF0000"/>
          <w:u w:val="single"/>
        </w:rPr>
        <w:t>INSERT NAME</w:t>
      </w:r>
    </w:p>
    <w:sectPr w:rsidR="00D40103" w:rsidRPr="009955F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A5151" w14:textId="77777777" w:rsidR="000C28A3" w:rsidRDefault="000C28A3" w:rsidP="00707CEE">
      <w:pPr>
        <w:spacing w:after="0" w:line="240" w:lineRule="auto"/>
      </w:pPr>
      <w:r>
        <w:separator/>
      </w:r>
    </w:p>
  </w:endnote>
  <w:endnote w:type="continuationSeparator" w:id="0">
    <w:p w14:paraId="63A2811A" w14:textId="77777777" w:rsidR="000C28A3" w:rsidRDefault="000C28A3" w:rsidP="00707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panose1 w:val="020B0503030403020204"/>
    <w:charset w:val="00"/>
    <w:family w:val="swiss"/>
    <w:pitch w:val="variable"/>
    <w:sig w:usb0="600002F7" w:usb1="02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7278B" w14:textId="23FF3E6B" w:rsidR="00321980" w:rsidRPr="00321980" w:rsidRDefault="00321980" w:rsidP="00321980">
    <w:pPr>
      <w:rPr>
        <w:rFonts w:eastAsia="MS Mincho"/>
        <w:color w:val="1F497D"/>
        <w:lang w:eastAsia="ja-JP" w:bidi="ne-NP"/>
      </w:rPr>
    </w:pPr>
    <w:r>
      <w:rPr>
        <w:noProof/>
      </w:rPr>
      <w:drawing>
        <wp:inline distT="0" distB="0" distL="0" distR="0" wp14:anchorId="72860F92" wp14:editId="49BF7BBE">
          <wp:extent cx="847725" cy="2952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eastAsia="ja-JP" w:bidi="ne-NP"/>
      </w:rPr>
      <w:br/>
    </w:r>
    <w:hyperlink r:id="rId4" w:history="1">
      <w:r>
        <w:rPr>
          <w:rStyle w:val="Hyperlink"/>
          <w:rFonts w:ascii="Source Sans Pro" w:eastAsia="MS Mincho" w:hAnsi="Source Sans Pro"/>
          <w:color w:val="0563C1"/>
          <w:sz w:val="15"/>
          <w:szCs w:val="15"/>
          <w:lang w:eastAsia="ja-JP" w:bidi="ne-NP"/>
        </w:rPr>
        <w:t>Forms and Translated Material</w:t>
      </w:r>
    </w:hyperlink>
    <w:r>
      <w:rPr>
        <w:rFonts w:ascii="Source Sans Pro" w:eastAsia="MS Mincho" w:hAnsi="Source Sans Pro"/>
        <w:color w:val="464646"/>
        <w:sz w:val="15"/>
        <w:szCs w:val="15"/>
        <w:lang w:eastAsia="ja-JP" w:bidi="ne-NP"/>
      </w:rPr>
      <w:t xml:space="preserve"> from the Multilingual Education Program by </w:t>
    </w:r>
    <w:hyperlink r:id="rId5" w:history="1">
      <w:r>
        <w:rPr>
          <w:rStyle w:val="Hyperlink"/>
          <w:rFonts w:ascii="Source Sans Pro" w:eastAsia="MS Mincho" w:hAnsi="Source Sans Pro"/>
          <w:color w:val="0563C1"/>
          <w:sz w:val="15"/>
          <w:szCs w:val="15"/>
          <w:lang w:eastAsia="ja-JP" w:bidi="ne-NP"/>
        </w:rPr>
        <w:t>Office of Superintendent of Public Instruction</w:t>
      </w:r>
    </w:hyperlink>
    <w:r>
      <w:rPr>
        <w:rFonts w:ascii="Source Sans Pro" w:eastAsia="MS Mincho" w:hAnsi="Source Sans Pro"/>
        <w:color w:val="464646"/>
        <w:sz w:val="15"/>
        <w:szCs w:val="15"/>
        <w:lang w:eastAsia="ja-JP" w:bidi="ne-NP"/>
      </w:rPr>
      <w:t xml:space="preserve"> are licensed under a </w:t>
    </w:r>
    <w:hyperlink r:id="rId6" w:history="1">
      <w:r>
        <w:rPr>
          <w:rStyle w:val="Hyperlink"/>
          <w:rFonts w:ascii="Source Sans Pro" w:eastAsia="MS Mincho" w:hAnsi="Source Sans Pro"/>
          <w:color w:val="0563C1"/>
          <w:sz w:val="15"/>
          <w:szCs w:val="15"/>
          <w:lang w:eastAsia="ja-JP" w:bidi="ne-NP"/>
        </w:rPr>
        <w:t>Creative Commons Attribution 4.0 International License</w:t>
      </w:r>
    </w:hyperlink>
    <w:r>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70BE1" w14:textId="77777777" w:rsidR="000C28A3" w:rsidRDefault="000C28A3" w:rsidP="00707CEE">
      <w:pPr>
        <w:spacing w:after="0" w:line="240" w:lineRule="auto"/>
      </w:pPr>
      <w:r>
        <w:separator/>
      </w:r>
    </w:p>
  </w:footnote>
  <w:footnote w:type="continuationSeparator" w:id="0">
    <w:p w14:paraId="257F77D8" w14:textId="77777777" w:rsidR="000C28A3" w:rsidRDefault="000C28A3" w:rsidP="00707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CB54" w14:textId="76B42DA9" w:rsidR="00707CEE" w:rsidRPr="00707CEE" w:rsidRDefault="006B2625" w:rsidP="006B2625">
    <w:pPr>
      <w:pStyle w:val="Header"/>
      <w:ind w:right="440"/>
      <w:rPr>
        <w:color w:val="FF0000"/>
      </w:rPr>
    </w:pPr>
    <w:r>
      <w:rPr>
        <w:color w:val="FF0000"/>
      </w:rPr>
      <w:t>WIDA Score Report Letter 2024</w:t>
    </w:r>
    <w:r>
      <w:rPr>
        <w:color w:val="FF0000"/>
      </w:rPr>
      <w:tab/>
    </w:r>
    <w:r>
      <w:rPr>
        <w:color w:val="FF0000"/>
      </w:rPr>
      <w:tab/>
    </w:r>
    <w:r w:rsidR="00707CEE">
      <w:rPr>
        <w:color w:val="FF0000"/>
      </w:rPr>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627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C28A3"/>
    <w:rsid w:val="000E3834"/>
    <w:rsid w:val="00186F14"/>
    <w:rsid w:val="00191ABF"/>
    <w:rsid w:val="001F3923"/>
    <w:rsid w:val="002010C2"/>
    <w:rsid w:val="002C7853"/>
    <w:rsid w:val="00321980"/>
    <w:rsid w:val="003A1337"/>
    <w:rsid w:val="00400CBF"/>
    <w:rsid w:val="00424CE2"/>
    <w:rsid w:val="0049329F"/>
    <w:rsid w:val="004A5113"/>
    <w:rsid w:val="004E3ED9"/>
    <w:rsid w:val="004E42CA"/>
    <w:rsid w:val="005B750E"/>
    <w:rsid w:val="0069716C"/>
    <w:rsid w:val="006B2625"/>
    <w:rsid w:val="00707CEE"/>
    <w:rsid w:val="0071768A"/>
    <w:rsid w:val="00796E50"/>
    <w:rsid w:val="008330E7"/>
    <w:rsid w:val="008522B5"/>
    <w:rsid w:val="008A260A"/>
    <w:rsid w:val="008F5B69"/>
    <w:rsid w:val="00973A89"/>
    <w:rsid w:val="009955FA"/>
    <w:rsid w:val="00B654E7"/>
    <w:rsid w:val="00BB2A7F"/>
    <w:rsid w:val="00C12C0C"/>
    <w:rsid w:val="00D2132B"/>
    <w:rsid w:val="00D40103"/>
    <w:rsid w:val="00D75DDB"/>
    <w:rsid w:val="00E54CBC"/>
    <w:rsid w:val="00E71BF6"/>
    <w:rsid w:val="00E9631A"/>
    <w:rsid w:val="00F74D1A"/>
    <w:rsid w:val="1BC33C2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 w:type="table" w:styleId="TableGrid">
    <w:name w:val="Table Grid"/>
    <w:basedOn w:val="TableNormal"/>
    <w:uiPriority w:val="59"/>
    <w:rsid w:val="00973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7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CEE"/>
  </w:style>
  <w:style w:type="paragraph" w:styleId="Footer">
    <w:name w:val="footer"/>
    <w:basedOn w:val="Normal"/>
    <w:link w:val="FooterChar"/>
    <w:uiPriority w:val="99"/>
    <w:unhideWhenUsed/>
    <w:rsid w:val="00707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CEE"/>
  </w:style>
  <w:style w:type="character" w:styleId="Hyperlink">
    <w:name w:val="Hyperlink"/>
    <w:basedOn w:val="DefaultParagraphFont"/>
    <w:uiPriority w:val="99"/>
    <w:semiHidden/>
    <w:unhideWhenUsed/>
    <w:rsid w:val="003219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cid:image002.png@01D1FE1E.63484650"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6" Type="http://schemas.openxmlformats.org/officeDocument/2006/relationships/hyperlink" Target="http://creativecommons.org/licenses/by/4.0/" TargetMode="External"/><Relationship Id="rId5" Type="http://schemas.openxmlformats.org/officeDocument/2006/relationships/hyperlink" Target="http://www.k12.wa.us/" TargetMode="External"/><Relationship Id="rId4" Type="http://schemas.openxmlformats.org/officeDocument/2006/relationships/hyperlink" Target="http://www.k12.wa.us/MigrantBilingual/TranslatedMateri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1D07BBA3-62CC-4CBD-A0DB-37F0D0745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04305-DD87-44E8-9798-B00122459780}">
  <ds:schemaRefs>
    <ds:schemaRef ds:uri="http://schemas.microsoft.com/sharepoint/v3/contenttype/forms"/>
  </ds:schemaRefs>
</ds:datastoreItem>
</file>

<file path=customXml/itemProps3.xml><?xml version="1.0" encoding="utf-8"?>
<ds:datastoreItem xmlns:ds="http://schemas.openxmlformats.org/officeDocument/2006/customXml" ds:itemID="{76C70468-D239-412B-9E24-F0802A41AE42}">
  <ds:schemaRefs>
    <ds:schemaRef ds:uri="http://schemas.microsoft.com/office/2006/metadata/properties"/>
    <ds:schemaRef ds:uri="http://schemas.microsoft.com/office/infopath/2007/PartnerControls"/>
    <ds:schemaRef ds:uri="1abddef2-746b-45ce-bbc2-1711cab18878"/>
    <ds:schemaRef ds:uri="3148fd10-d408-47c9-8872-5c4b4d26ba2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1129</Characters>
  <Application>Microsoft Office Word</Application>
  <DocSecurity>0</DocSecurity>
  <Lines>9</Lines>
  <Paragraphs>2</Paragraphs>
  <ScaleCrop>false</ScaleCrop>
  <Company>UW-Madison WCER</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Terese Otto</cp:lastModifiedBy>
  <cp:revision>3</cp:revision>
  <dcterms:created xsi:type="dcterms:W3CDTF">2024-05-30T18:14:00Z</dcterms:created>
  <dcterms:modified xsi:type="dcterms:W3CDTF">2024-05-30T18:14:00Z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2024-05-30T18:14:17Z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24301f76-670f-4242-aa9d-a2f6def764e7</vt:lpwstr>
  </property>
  <property fmtid="{D5CDD505-2E9C-101B-9397-08002B2CF9AE}" pid="9" name="MSIP_Label_9145f431-4c8c-42c6-a5a5-ba6d3bdea585_ContentBits">
    <vt:lpwstr>0</vt:lpwstr>
  </property>
  <property fmtid="{D5CDD505-2E9C-101B-9397-08002B2CF9AE}" pid="10" name="MediaServiceImageTags">
    <vt:lpwstr/>
  </property>
</Properties>
</file>