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F89F" w14:textId="77777777" w:rsidR="00F87564" w:rsidRDefault="00F87564" w:rsidP="00D75DDB">
      <w:pPr>
        <w:spacing w:after="0" w:line="240" w:lineRule="auto"/>
        <w:rPr>
          <w:rFonts w:ascii="Calibri" w:eastAsia="Calibri" w:hAnsi="Calibri" w:cs="Gautami"/>
          <w:cs/>
          <w:lang w:val="te" w:bidi="te-IN"/>
        </w:rPr>
      </w:pPr>
    </w:p>
    <w:p w14:paraId="2A00A0E7" w14:textId="36653910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 xml:space="preserve">ప్రియమైన తల్లి లేదా తండ్రి లేదా సంరక్షకునికి, 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5C44D88D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>ప్రతి సంవత్సరం, ఇంగ్లీషు అభ్యాస కార్యక్రమములోని విద్యార్థులు ఎసిసిఇఎస్ఎస్ (AC</w:t>
      </w:r>
      <w:r w:rsidR="00F87564" w:rsidRPr="00F87564">
        <w:rPr>
          <w:rFonts w:eastAsia="Calibri" w:cstheme="minorHAnsi"/>
          <w:rtl/>
          <w:lang w:val="te"/>
        </w:rPr>
        <w:t>C</w:t>
      </w:r>
      <w:r>
        <w:rPr>
          <w:rFonts w:ascii="Calibri" w:eastAsia="Calibri" w:hAnsi="Calibri" w:cs="Times New Roman"/>
          <w:lang w:val="te"/>
        </w:rPr>
        <w:t xml:space="preserve">ESS) కొరకు ఇఎల్ఎల్ (ELL) యొక్క భాషా నైపుణ్య పరీక్షను వ్రాస్తారు. మా పాఠశాలలో మరియు మా రాష్ట్రం అంతటా ఇంగ్లీషు అభ్యసించే విద్యార్థుల కొరకు ఈ పరీక్ష భాషా నైపుణ్యాన్ని కొలుస్తుంది. 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>ఈ లేఖతో విద్యార్థి యొక్క వ్యక్తిగత రిపోర్ట్ ఉన్నది. ఈ రిపోర్ట్ మీ బిడ్డ యొక్క పరీక్ష ఫలితాల గురించి సమాచారాన్ని అందజేస్తుంది. ఈ సమాచారం సమీక్షించడానికి మరియు మీతో ఉంచుకోవడానికి ఉన్నది.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 xml:space="preserve">మా పాఠశాలలో మీ బిడ్డ కొరకు సూచన గురించి నిర్ణయాలు తీసుకోవడానికి సహాయంగా ఉపాధ్యాయులు ఈ సమాచారాన్ని ఉపయోగిస్తారు. ఇంగ్లీషు భాషా నైపుణ్యంలో మీ బిడ్డ పురోగతిని పర్యవేక్షించడానికి ఈ పరీక్ష స్కోర్లను కూడా ఉపాధ్యాయులు ఉపయోగిస్తారు. 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00BD4B1A" w14:textId="01EEDE9C" w:rsidR="00F87564" w:rsidRDefault="00F87564" w:rsidP="00F87564">
      <w:pPr>
        <w:spacing w:after="0" w:line="240" w:lineRule="auto"/>
        <w:rPr>
          <w:rFonts w:ascii="Gautami" w:eastAsia="Calibri" w:hAnsi="Gautami" w:cs="Gautami"/>
          <w:cs/>
          <w:lang w:bidi="te-IN"/>
        </w:rPr>
      </w:pPr>
      <w:r>
        <w:rPr>
          <w:rFonts w:ascii="Nirmala UI" w:eastAsia="Calibri" w:hAnsi="Nirmala UI" w:cs="Nirmala UI" w:hint="cs"/>
          <w:cs/>
          <w:lang w:bidi="te-IN"/>
        </w:rPr>
        <w:t>విద్యార్థులు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వాషింగ్టన్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రాష్ట్రంలో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ఆంగ్ల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భాషా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సేవల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నుండి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నైపుణ్యాన్ని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ప్రదర్శించడానికి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మరియు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నిష్క్రమించడానికి</w:t>
      </w:r>
      <w:r>
        <w:rPr>
          <w:rFonts w:ascii="Gautami" w:eastAsia="Calibri" w:hAnsi="Gautami" w:cs="Gautami"/>
          <w:lang w:bidi="te-IN"/>
        </w:rPr>
        <w:t xml:space="preserve">, </w:t>
      </w:r>
      <w:r>
        <w:rPr>
          <w:rFonts w:ascii="Nirmala UI" w:eastAsia="Calibri" w:hAnsi="Nirmala UI" w:cs="Nirmala UI" w:hint="cs"/>
          <w:cs/>
          <w:lang w:bidi="te-IN"/>
        </w:rPr>
        <w:t>వారు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తప్పనిసరిగా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ఈ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స్థాయిలను</w:t>
      </w:r>
      <w:r>
        <w:rPr>
          <w:rFonts w:ascii="Gautami" w:eastAsia="Calibri" w:hAnsi="Gautami" w:cs="Gautami"/>
          <w:cs/>
          <w:lang w:bidi="te-IN"/>
        </w:rPr>
        <w:t xml:space="preserve"> </w:t>
      </w:r>
      <w:r>
        <w:rPr>
          <w:rFonts w:ascii="Nirmala UI" w:eastAsia="Calibri" w:hAnsi="Nirmala UI" w:cs="Nirmala UI" w:hint="cs"/>
          <w:cs/>
          <w:lang w:bidi="te-IN"/>
        </w:rPr>
        <w:t>చేరుకోవాలి</w:t>
      </w:r>
      <w:r>
        <w:rPr>
          <w:rFonts w:ascii="Gautami" w:eastAsia="Calibri" w:hAnsi="Gautami" w:cs="Gautami"/>
          <w:cs/>
          <w:lang w:bidi="te-IN"/>
        </w:rPr>
        <w:t>:</w:t>
      </w:r>
    </w:p>
    <w:p w14:paraId="43DEC5D6" w14:textId="77777777" w:rsidR="00F87564" w:rsidRDefault="00F87564" w:rsidP="00F87564">
      <w:pPr>
        <w:spacing w:after="0" w:line="240" w:lineRule="auto"/>
        <w:rPr>
          <w:rFonts w:ascii="Gautami" w:eastAsia="Calibri" w:hAnsi="Gautami" w:cs="Gautam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65"/>
        <w:gridCol w:w="1620"/>
      </w:tblGrid>
      <w:tr w:rsidR="00324F34" w14:paraId="141CDE9A" w14:textId="77777777" w:rsidTr="00676F94">
        <w:trPr>
          <w:jc w:val="center"/>
        </w:trPr>
        <w:tc>
          <w:tcPr>
            <w:tcW w:w="5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F6D0E0" w14:textId="77777777" w:rsidR="00324F34" w:rsidRDefault="00324F34">
            <w:pPr>
              <w:autoSpaceDE w:val="0"/>
              <w:autoSpaceDN w:val="0"/>
              <w:adjustRightInd w:val="0"/>
              <w:rPr>
                <w:rFonts w:ascii="Gautami" w:hAnsi="Gautami" w:cs="Gautami"/>
                <w:b/>
                <w:bCs/>
                <w:sz w:val="20"/>
                <w:szCs w:val="20"/>
              </w:rPr>
            </w:pPr>
            <w:r>
              <w:rPr>
                <w:rFonts w:ascii="Gautami" w:hAnsi="Gautami" w:cs="Gautami"/>
                <w:b/>
                <w:bCs/>
                <w:sz w:val="20"/>
                <w:szCs w:val="20"/>
                <w:lang w:bidi="te-IN"/>
              </w:rPr>
              <w:t xml:space="preserve">ELLs </w:t>
            </w:r>
            <w:r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కోసం</w:t>
            </w:r>
            <w:r>
              <w:rPr>
                <w:rFonts w:ascii="Gautami" w:hAnsi="Gautami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Gautami" w:hAnsi="Gautami" w:cs="Gautami"/>
                <w:b/>
                <w:bCs/>
                <w:sz w:val="20"/>
                <w:szCs w:val="20"/>
                <w:lang w:bidi="te-IN"/>
              </w:rPr>
              <w:t xml:space="preserve">WIDA </w:t>
            </w:r>
            <w:r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యాక్సెస్</w:t>
            </w:r>
            <w:r>
              <w:rPr>
                <w:rFonts w:ascii="Gautami" w:hAnsi="Gautami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B81691" w14:textId="77777777" w:rsidR="00324F34" w:rsidRDefault="00324F34">
            <w:pPr>
              <w:autoSpaceDE w:val="0"/>
              <w:autoSpaceDN w:val="0"/>
              <w:adjustRightInd w:val="0"/>
              <w:jc w:val="center"/>
              <w:rPr>
                <w:rFonts w:ascii="Gautami" w:hAnsi="Gautami" w:cs="Gautam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మొత్తం</w:t>
            </w:r>
          </w:p>
        </w:tc>
      </w:tr>
      <w:tr w:rsidR="00324F34" w14:paraId="41694ECF" w14:textId="77777777" w:rsidTr="00152BB8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947896" w14:textId="77777777" w:rsidR="00324F34" w:rsidRDefault="00324F3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  <w:lang w:bidi="te-IN"/>
              </w:rPr>
              <w:t>K-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1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గ్రేడ్​ల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>
              <w:rPr>
                <w:rFonts w:ascii="Gautami" w:hAnsi="Gautami" w:cs="Gautami"/>
                <w:sz w:val="20"/>
                <w:szCs w:val="20"/>
                <w:lang w:bidi="te-IN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సేవల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నిష్క్రమించడానికి</w:t>
            </w:r>
            <w:r>
              <w:rPr>
                <w:rFonts w:ascii="Gautami" w:hAnsi="Gautami" w:cs="Gautami"/>
                <w:sz w:val="20"/>
                <w:szCs w:val="20"/>
                <w:lang w:bidi="te-IN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విద్యార్థులు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తప్పనిసరిగా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స్కోర్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2E6A4" w14:textId="6E0E670E" w:rsidR="00324F34" w:rsidRPr="00F87564" w:rsidRDefault="00324F3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87564">
              <w:rPr>
                <w:rFonts w:cstheme="minorHAnsi"/>
              </w:rPr>
              <w:t>4.0</w:t>
            </w:r>
          </w:p>
        </w:tc>
      </w:tr>
      <w:tr w:rsidR="00324F34" w14:paraId="35F0C51A" w14:textId="77777777" w:rsidTr="00152BB8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137D1" w14:textId="77777777" w:rsidR="00324F34" w:rsidRDefault="00324F3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2-12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తరగతులకు</w:t>
            </w:r>
            <w:r>
              <w:rPr>
                <w:rFonts w:ascii="Gautami" w:hAnsi="Gautami" w:cs="Gautami"/>
                <w:sz w:val="20"/>
                <w:szCs w:val="20"/>
                <w:lang w:bidi="te-IN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సేవల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నిష్క్రమించడానికి</w:t>
            </w:r>
            <w:r>
              <w:rPr>
                <w:rFonts w:ascii="Gautami" w:hAnsi="Gautami" w:cs="Gautami"/>
                <w:sz w:val="20"/>
                <w:szCs w:val="20"/>
                <w:lang w:bidi="te-IN"/>
              </w:rPr>
              <w:t xml:space="preserve">,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విద్యార్థులు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తప్పనిసరిగా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స్కోర్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  <w:r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6ED85" w14:textId="3685D438" w:rsidR="00324F34" w:rsidRPr="00F87564" w:rsidRDefault="00324F3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87564">
              <w:rPr>
                <w:rFonts w:cstheme="minorHAnsi"/>
              </w:rPr>
              <w:t>4.7</w:t>
            </w:r>
          </w:p>
        </w:tc>
      </w:tr>
      <w:tr w:rsidR="00676F94" w14:paraId="0A22B61B" w14:textId="77777777" w:rsidTr="00676F94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D8125" w14:textId="77777777" w:rsidR="00676F94" w:rsidRDefault="00676F94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</w:pP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గ్రేడ్స్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Gautami" w:hAnsi="Gautami" w:cs="Gautami"/>
                <w:sz w:val="20"/>
                <w:szCs w:val="20"/>
              </w:rPr>
              <w:t>3-12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కోసం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స్మార్టర్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బ్యాలెన్స్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>‌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డ్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ఇంగ్లీష్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లాంగ్వేజ్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ఆర్ట్స్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Gautami" w:hAnsi="Gautami" w:cs="Gautami"/>
                <w:sz w:val="20"/>
                <w:szCs w:val="20"/>
              </w:rPr>
              <w:t>(Smarter Balanced English Language Arts)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టెస్ట్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>‌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లో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Gautami" w:hAnsi="Gautami" w:cs="Gautami"/>
                <w:sz w:val="20"/>
                <w:szCs w:val="20"/>
              </w:rPr>
              <w:t>3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లేదా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Gautami" w:hAnsi="Gautami" w:cs="Gautami"/>
                <w:sz w:val="20"/>
                <w:szCs w:val="20"/>
              </w:rPr>
              <w:t xml:space="preserve">4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స్కోర్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చేసిన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విద్యార్థులు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స్కోర్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చేసినట్లయితే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కూడా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 xml:space="preserve">వారు </w:t>
            </w:r>
          </w:p>
          <w:p w14:paraId="5CE4DEFC" w14:textId="022646F9" w:rsidR="00676F94" w:rsidRPr="00676F94" w:rsidRDefault="00676F94" w:rsidP="00676F94">
            <w:pPr>
              <w:autoSpaceDE w:val="0"/>
              <w:autoSpaceDN w:val="0"/>
              <w:adjustRightInd w:val="0"/>
              <w:spacing w:before="120"/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</w:pP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సర్వీసెస్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నుండి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676F94">
              <w:rPr>
                <w:rFonts w:ascii="Nirmala UI" w:hAnsi="Nirmala UI" w:cs="Nirmala UI"/>
                <w:sz w:val="20"/>
                <w:szCs w:val="20"/>
                <w:cs/>
                <w:lang w:bidi="te-IN"/>
              </w:rPr>
              <w:t>నిష్క్రమించవచ్చు</w:t>
            </w:r>
            <w:r w:rsidRPr="00676F94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4B4855" w14:textId="76FB7633" w:rsidR="00676F94" w:rsidRPr="00F87564" w:rsidRDefault="00676F9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4.3-4.6</w:t>
            </w:r>
          </w:p>
        </w:tc>
      </w:tr>
    </w:tbl>
    <w:p w14:paraId="19A1D299" w14:textId="77777777" w:rsidR="00F87564" w:rsidRDefault="00F87564" w:rsidP="00D75DDB">
      <w:pPr>
        <w:spacing w:after="0" w:line="240" w:lineRule="auto"/>
        <w:rPr>
          <w:rFonts w:ascii="Calibri" w:eastAsia="Calibri" w:hAnsi="Calibri" w:cs="Gautami"/>
          <w:cs/>
          <w:lang w:val="te" w:bidi="te-IN"/>
        </w:rPr>
      </w:pPr>
    </w:p>
    <w:p w14:paraId="7F3B72EF" w14:textId="73E29A4F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>ఇఎల్ఎల్ (ELL) పరీక్ష కొరకు ఎసిసిఇఎస్ఎస్ (AC</w:t>
      </w:r>
      <w:r w:rsidR="00F87564" w:rsidRPr="00F87564">
        <w:rPr>
          <w:rFonts w:eastAsia="Calibri" w:cstheme="minorHAnsi"/>
          <w:rtl/>
          <w:lang w:val="te"/>
        </w:rPr>
        <w:t>C</w:t>
      </w:r>
      <w:r>
        <w:rPr>
          <w:rFonts w:ascii="Calibri" w:eastAsia="Calibri" w:hAnsi="Calibri" w:cs="Times New Roman"/>
          <w:lang w:val="te"/>
        </w:rPr>
        <w:t>ESS) గురించి మీకు ఏవైనా ప్రశ్నలు ఉంటే, దయచేసి నన్ను సంప్రదించండి.  మీరు వీటి గురించి తెలుసుకోవాలనుకోవచ్చు: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 xml:space="preserve">ఈ పరీక్ష ఫలితాలను ఉపాధ్యాయులు ఎలా ఉపయోగిస్తారు?  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 xml:space="preserve">నా బిడ్డ కొరకు ఇంగ్లీషు లక్ష్యాలు ఏవి? 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te"/>
        </w:rPr>
        <w:t xml:space="preserve">ఇంగ్లీషుకు అదనంగా, పాఠశాలలో నా బిడ్డ ఇంకేమి నేర్చుకుంటారు?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19AACEB" w14:textId="3F01CD26" w:rsidR="00D40103" w:rsidRPr="00676F94" w:rsidRDefault="00D75DDB" w:rsidP="00676F94">
      <w:pPr>
        <w:rPr>
          <w:u w:val="single"/>
          <w:cs/>
        </w:rPr>
      </w:pPr>
      <w:r>
        <w:rPr>
          <w:rFonts w:ascii="Calibri" w:eastAsia="Calibri" w:hAnsi="Calibri" w:cs="Times New Roman"/>
          <w:lang w:val="te"/>
        </w:rPr>
        <w:t>భవదీయులు,</w:t>
      </w:r>
    </w:p>
    <w:p w14:paraId="4B49C771" w14:textId="77777777" w:rsidR="00676F94" w:rsidRDefault="00676F94" w:rsidP="00D40103">
      <w:pPr>
        <w:rPr>
          <w:rFonts w:cstheme="minorHAnsi"/>
          <w:color w:val="FF0000"/>
          <w:u w:val="single"/>
          <w:lang w:bidi="te-IN"/>
        </w:rPr>
      </w:pPr>
    </w:p>
    <w:p w14:paraId="626560A8" w14:textId="5FD00B2E" w:rsidR="00F87564" w:rsidRPr="00F87564" w:rsidRDefault="00F87564" w:rsidP="00D40103">
      <w:pPr>
        <w:rPr>
          <w:rFonts w:cstheme="minorHAnsi"/>
          <w:color w:val="FF0000"/>
          <w:u w:val="single"/>
          <w:lang w:bidi="te-IN"/>
        </w:rPr>
      </w:pPr>
      <w:r>
        <w:rPr>
          <w:rFonts w:cstheme="minorHAnsi"/>
          <w:color w:val="FF0000"/>
          <w:u w:val="single"/>
          <w:lang w:bidi="te-IN"/>
        </w:rPr>
        <w:t>INSERT NAME</w:t>
      </w:r>
    </w:p>
    <w:sectPr w:rsidR="00F87564" w:rsidRPr="00F8756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88BA" w14:textId="77777777" w:rsidR="003718ED" w:rsidRDefault="003718ED" w:rsidP="00F87564">
      <w:pPr>
        <w:spacing w:after="0" w:line="240" w:lineRule="auto"/>
      </w:pPr>
      <w:r>
        <w:separator/>
      </w:r>
    </w:p>
  </w:endnote>
  <w:endnote w:type="continuationSeparator" w:id="0">
    <w:p w14:paraId="61E1CE2D" w14:textId="77777777" w:rsidR="003718ED" w:rsidRDefault="003718ED" w:rsidP="00F8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391A" w14:textId="6A0EFEC2" w:rsidR="00F87564" w:rsidRPr="00F87564" w:rsidRDefault="00000000" w:rsidP="00F87564">
    <w:pPr>
      <w:spacing w:line="276" w:lineRule="auto"/>
      <w:rPr>
        <w:rFonts w:ascii="Calibri" w:eastAsia="MS Mincho" w:hAnsi="Calibri"/>
        <w:color w:val="1F497D"/>
        <w:lang w:eastAsia="ja-JP" w:bidi="ne-NP"/>
      </w:rPr>
    </w:pPr>
    <w:hyperlink r:id="rId1" w:history="1">
      <w:r w:rsidR="00732A24">
        <w:rPr>
          <w:rFonts w:ascii="Calibri" w:eastAsia="Calibri" w:hAnsi="Calibri"/>
        </w:rPr>
        <w:fldChar w:fldCharType="begin"/>
      </w:r>
      <w:r w:rsidR="00732A24">
        <w:rPr>
          <w:rFonts w:ascii="Calibri" w:eastAsia="Calibri" w:hAnsi="Calibri"/>
        </w:rPr>
        <w:instrText xml:space="preserve"> INCLUDEPICTURE  "cid:image002.png@01D1FE1E.63484650" \* MERGEFORMATINET </w:instrText>
      </w:r>
      <w:r w:rsidR="00732A24">
        <w:rPr>
          <w:rFonts w:ascii="Calibri" w:eastAsia="Calibri" w:hAnsi="Calibri"/>
        </w:rPr>
        <w:fldChar w:fldCharType="separate"/>
      </w:r>
      <w:r>
        <w:rPr>
          <w:rFonts w:ascii="Calibri" w:eastAsia="Calibri" w:hAnsi="Calibri"/>
        </w:rPr>
        <w:fldChar w:fldCharType="begin"/>
      </w:r>
      <w:r>
        <w:rPr>
          <w:rFonts w:ascii="Calibri" w:eastAsia="Calibri" w:hAnsi="Calibri"/>
        </w:rPr>
        <w:instrText xml:space="preserve"> INCLUDEPICTURE  "cid:image002.png@01D1FE1E.63484650" \* MERGEFORMATINET </w:instrText>
      </w:r>
      <w:r>
        <w:rPr>
          <w:rFonts w:ascii="Calibri" w:eastAsia="Calibri" w:hAnsi="Calibri"/>
        </w:rPr>
        <w:fldChar w:fldCharType="separate"/>
      </w:r>
      <w:r>
        <w:rPr>
          <w:rFonts w:ascii="Calibri" w:eastAsia="Calibri" w:hAnsi="Calibri"/>
        </w:rPr>
        <w:fldChar w:fldCharType="begin"/>
      </w:r>
      <w:r>
        <w:rPr>
          <w:rFonts w:ascii="Calibri" w:eastAsia="Calibri" w:hAnsi="Calibri"/>
        </w:rPr>
        <w:instrText xml:space="preserve"> INCLUDEPICTURE  "cid:image002.png@01D1FE1E.63484650" \* MERGEFORMATINET </w:instrText>
      </w:r>
      <w:r>
        <w:rPr>
          <w:rFonts w:ascii="Calibri" w:eastAsia="Calibri" w:hAnsi="Calibri"/>
        </w:rPr>
        <w:fldChar w:fldCharType="separate"/>
      </w:r>
      <w:r w:rsidR="00152BB8">
        <w:rPr>
          <w:rFonts w:ascii="Calibri" w:eastAsia="Calibri" w:hAnsi="Calibri"/>
        </w:rPr>
        <w:pict w14:anchorId="30D2A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4pt;visibility:visible">
            <v:imagedata r:id="rId2" r:href="rId3"/>
          </v:shape>
        </w:pict>
      </w:r>
      <w:r>
        <w:rPr>
          <w:rFonts w:ascii="Calibri" w:eastAsia="Calibri" w:hAnsi="Calibri"/>
        </w:rPr>
        <w:fldChar w:fldCharType="end"/>
      </w:r>
      <w:r>
        <w:rPr>
          <w:rFonts w:ascii="Calibri" w:eastAsia="Calibri" w:hAnsi="Calibri"/>
        </w:rPr>
        <w:fldChar w:fldCharType="end"/>
      </w:r>
      <w:r w:rsidR="00732A24">
        <w:rPr>
          <w:rFonts w:ascii="Calibri" w:eastAsia="Calibri" w:hAnsi="Calibri"/>
        </w:rPr>
        <w:fldChar w:fldCharType="end"/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F87564" w:rsidRPr="00CE4FDA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F8756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F87564" w:rsidRPr="00CE4FDA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F87564" w:rsidRPr="00CE4FDA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DA0D" w14:textId="77777777" w:rsidR="003718ED" w:rsidRDefault="003718ED" w:rsidP="00F87564">
      <w:pPr>
        <w:spacing w:after="0" w:line="240" w:lineRule="auto"/>
      </w:pPr>
      <w:r>
        <w:separator/>
      </w:r>
    </w:p>
  </w:footnote>
  <w:footnote w:type="continuationSeparator" w:id="0">
    <w:p w14:paraId="3B814A9E" w14:textId="77777777" w:rsidR="003718ED" w:rsidRDefault="003718ED" w:rsidP="00F8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61E0" w14:textId="6E121D96" w:rsidR="00F87564" w:rsidRPr="00F87564" w:rsidRDefault="00676F94" w:rsidP="00F87564">
    <w:pPr>
      <w:pStyle w:val="Header"/>
      <w:jc w:val="right"/>
      <w:rPr>
        <w:color w:val="FF0000"/>
      </w:rPr>
    </w:pPr>
    <w:r>
      <w:rPr>
        <w:color w:val="FF0000"/>
      </w:rPr>
      <w:t>WIDA Score Report Letter 2024</w:t>
    </w:r>
    <w:r>
      <w:rPr>
        <w:color w:val="FF0000"/>
      </w:rPr>
      <w:tab/>
    </w:r>
    <w:r>
      <w:rPr>
        <w:color w:val="FF0000"/>
      </w:rPr>
      <w:tab/>
    </w:r>
    <w:r w:rsidR="00F87564">
      <w:rPr>
        <w:color w:val="FF0000"/>
      </w:rPr>
      <w:t>Telugu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8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52BB8"/>
    <w:rsid w:val="00186F14"/>
    <w:rsid w:val="001F3923"/>
    <w:rsid w:val="002010C2"/>
    <w:rsid w:val="00324F34"/>
    <w:rsid w:val="003718ED"/>
    <w:rsid w:val="00400CBF"/>
    <w:rsid w:val="004E3ED9"/>
    <w:rsid w:val="004E42CA"/>
    <w:rsid w:val="005B750E"/>
    <w:rsid w:val="00676F94"/>
    <w:rsid w:val="0069716C"/>
    <w:rsid w:val="0071768A"/>
    <w:rsid w:val="00732A24"/>
    <w:rsid w:val="00796E50"/>
    <w:rsid w:val="008330E7"/>
    <w:rsid w:val="008522B5"/>
    <w:rsid w:val="008F5B69"/>
    <w:rsid w:val="00B85A6C"/>
    <w:rsid w:val="00BB2A7F"/>
    <w:rsid w:val="00D40103"/>
    <w:rsid w:val="00D75DDB"/>
    <w:rsid w:val="00E54CBC"/>
    <w:rsid w:val="00E71BF6"/>
    <w:rsid w:val="00E9631A"/>
    <w:rsid w:val="00F74D1A"/>
    <w:rsid w:val="00F87564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64"/>
  </w:style>
  <w:style w:type="paragraph" w:styleId="Footer">
    <w:name w:val="footer"/>
    <w:basedOn w:val="Normal"/>
    <w:link w:val="FooterChar"/>
    <w:uiPriority w:val="99"/>
    <w:unhideWhenUsed/>
    <w:rsid w:val="00F8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64"/>
  </w:style>
  <w:style w:type="table" w:styleId="TableGrid">
    <w:name w:val="Table Grid"/>
    <w:basedOn w:val="TableNormal"/>
    <w:uiPriority w:val="59"/>
    <w:rsid w:val="00F87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E620A-3A95-40B3-9B0E-431EB00B3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3</cp:revision>
  <dcterms:created xsi:type="dcterms:W3CDTF">2024-05-21T22:15:00Z</dcterms:created>
  <dcterms:modified xsi:type="dcterms:W3CDTF">2024-05-21T22:17:00Z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2024-05-21T22:15:22Z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c3adec38-7c15-4255-b1fe-e26f984b7c6f</vt:lpwstr>
  </property>
  <property fmtid="{D5CDD505-2E9C-101B-9397-08002B2CF9AE}" pid="9" name="MSIP_Label_9145f431-4c8c-42c6-a5a5-ba6d3bdea585_ContentBits">
    <vt:lpwstr>0</vt:lpwstr>
  </property>
</Properties>
</file>