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64B9" w14:textId="77777777" w:rsidR="009E095A" w:rsidRDefault="009E095A" w:rsidP="00D75DDB">
      <w:pPr>
        <w:bidi/>
        <w:spacing w:after="0" w:line="240" w:lineRule="auto"/>
        <w:rPr>
          <w:rFonts w:ascii="Calibri" w:eastAsia="Calibri" w:hAnsi="Calibri" w:cs="Times New Roman"/>
          <w:lang w:bidi="ur"/>
        </w:rPr>
      </w:pPr>
    </w:p>
    <w:p w14:paraId="2A00A0E7" w14:textId="7A4F5B2A" w:rsidR="00D75DDB" w:rsidRPr="004E3ED9" w:rsidRDefault="00D75DDB" w:rsidP="009E095A">
      <w:pPr>
        <w:bidi/>
        <w:spacing w:after="0" w:line="240" w:lineRule="auto"/>
        <w:rPr>
          <w:rFonts w:ascii="Calibri" w:eastAsia="Calibri" w:hAnsi="Calibri" w:cs="Times New Roman"/>
        </w:rPr>
      </w:pPr>
      <w:r>
        <w:rPr>
          <w:rFonts w:ascii="Calibri" w:eastAsia="Calibri" w:hAnsi="Calibri" w:cs="Times New Roman"/>
          <w:rtl/>
          <w:lang w:bidi="ur"/>
        </w:rPr>
        <w:t>عزیز والدین یا سرپرست،</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ur"/>
        </w:rPr>
        <w:t xml:space="preserve">ہرسال، انگریزی متعلمین کے پروگرامز </w:t>
      </w:r>
      <w:r>
        <w:rPr>
          <w:rFonts w:ascii="Calibri" w:eastAsia="Calibri" w:hAnsi="Calibri" w:cs="Times New Roman"/>
        </w:rPr>
        <w:t>ACCESS for ELLs</w:t>
      </w:r>
      <w:r>
        <w:rPr>
          <w:rFonts w:ascii="Calibri" w:eastAsia="Calibri" w:hAnsi="Calibri" w:cs="Times New Roman"/>
          <w:rtl/>
          <w:lang w:bidi="ur"/>
        </w:rPr>
        <w:t xml:space="preserve"> نامی زباندانی استطاعت کا ٹیسٹ لیتے ہیں۔ یہ ٹیسٹ ہمارئ اسکول میں اور ریاست بھر کی اسکولوں میں انگریزی سیکھنے والے طلباء کی زباندانی کی تعلیمی استطاعت کی پیمائش کرتا ہے۔</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ur"/>
        </w:rPr>
        <w:t>اس خط کے ساتھ ایک انفرادی طالب علم رپورٹ منسلک ہے۔ یہ رپورٹ آپ کے بچے کے ٹیسٹ کے نتائج کی معلومات فراہم کرتی ہے۔ یہ معلومات آپ کے جائزے اور اسے رکھنے کے لیے ہے۔</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ur"/>
        </w:rPr>
        <w:t xml:space="preserve">ہمارے اسکول کے ٹیچرز اس معلومات کا استعمال آپ کے بچے کی تدریس کا فیصلہ کرنے میں مدد کے لیے کرتے ہیں۔ ٹیچرز ان کا استعمال انگریزی زبان میں آپ کے بچے کی استطاعت میں ہوئی پیش رفت کی نگرانی کے لیے بھی کرتے ہیں۔  </w:t>
      </w:r>
    </w:p>
    <w:p w14:paraId="1EC4CEBA" w14:textId="534A00D2" w:rsidR="00D75DDB" w:rsidRDefault="00D75DDB" w:rsidP="00D75DDB">
      <w:pPr>
        <w:spacing w:after="0" w:line="240" w:lineRule="auto"/>
        <w:rPr>
          <w:rFonts w:ascii="Calibri" w:eastAsia="Calibri" w:hAnsi="Calibri" w:cs="Times New Roman"/>
        </w:rPr>
      </w:pPr>
    </w:p>
    <w:p w14:paraId="15758B8A" w14:textId="77777777" w:rsidR="009E095A" w:rsidRPr="009E095A" w:rsidRDefault="009E095A" w:rsidP="009E095A">
      <w:pPr>
        <w:bidi/>
        <w:spacing w:after="0" w:line="240" w:lineRule="auto"/>
        <w:rPr>
          <w:rFonts w:asciiTheme="majorBidi" w:eastAsia="Calibri" w:hAnsiTheme="majorBidi" w:cstheme="majorBidi"/>
        </w:rPr>
      </w:pPr>
      <w:r w:rsidRPr="009E095A">
        <w:rPr>
          <w:rFonts w:asciiTheme="majorBidi" w:eastAsia="Calibri" w:hAnsiTheme="majorBidi" w:cstheme="majorBidi"/>
          <w:rtl/>
          <w:lang w:bidi="ur-PK"/>
        </w:rPr>
        <w:t xml:space="preserve">ریاست </w:t>
      </w:r>
      <w:r w:rsidRPr="009E095A">
        <w:rPr>
          <w:rFonts w:eastAsia="Calibri" w:cstheme="minorHAnsi"/>
        </w:rPr>
        <w:t>Washington</w:t>
      </w:r>
      <w:r w:rsidRPr="009E095A">
        <w:rPr>
          <w:rFonts w:asciiTheme="majorBidi" w:eastAsia="Calibri" w:hAnsiTheme="majorBidi" w:cstheme="majorBidi"/>
          <w:rtl/>
          <w:lang w:bidi="ur-PK"/>
        </w:rPr>
        <w:t xml:space="preserve"> میں انگریزی زبان کی خدمات سے باہر نکلنے کے لئے طلبا کو مہارت کا مظاہرہ کرنے اور ان سطحوں تک پہنچنا ہوگا:</w:t>
      </w:r>
    </w:p>
    <w:p w14:paraId="5976DAFD" w14:textId="77777777" w:rsidR="009E095A" w:rsidRDefault="009E095A" w:rsidP="009E095A">
      <w:pPr>
        <w:spacing w:after="0" w:line="240" w:lineRule="auto"/>
        <w:rPr>
          <w:rFonts w:asciiTheme="minorBidi" w:eastAsia="Calibri" w:hAnsiTheme="minorBidi"/>
        </w:rPr>
      </w:pPr>
    </w:p>
    <w:tbl>
      <w:tblPr>
        <w:tblStyle w:val="TableGrid"/>
        <w:bidiVisual/>
        <w:tblW w:w="0" w:type="auto"/>
        <w:tblInd w:w="34" w:type="dxa"/>
        <w:tblLook w:val="04A0" w:firstRow="1" w:lastRow="0" w:firstColumn="1" w:lastColumn="0" w:noHBand="0" w:noVBand="1"/>
      </w:tblPr>
      <w:tblGrid>
        <w:gridCol w:w="5735"/>
        <w:gridCol w:w="1250"/>
      </w:tblGrid>
      <w:tr w:rsidR="00503F36" w14:paraId="2C6914F9" w14:textId="77777777" w:rsidTr="006276A5">
        <w:tc>
          <w:tcPr>
            <w:tcW w:w="5735" w:type="dxa"/>
            <w:tcBorders>
              <w:top w:val="single" w:sz="12" w:space="0" w:color="auto"/>
              <w:left w:val="single" w:sz="12" w:space="0" w:color="auto"/>
              <w:bottom w:val="single" w:sz="12" w:space="0" w:color="auto"/>
              <w:right w:val="single" w:sz="6" w:space="0" w:color="auto"/>
            </w:tcBorders>
            <w:hideMark/>
          </w:tcPr>
          <w:p w14:paraId="3FBBFC0B" w14:textId="77777777" w:rsidR="00503F36" w:rsidRDefault="00503F36">
            <w:pPr>
              <w:autoSpaceDE w:val="0"/>
              <w:autoSpaceDN w:val="0"/>
              <w:bidi/>
              <w:adjustRightInd w:val="0"/>
              <w:rPr>
                <w:rFonts w:asciiTheme="minorBidi" w:hAnsiTheme="minorBidi"/>
                <w:b/>
                <w:bCs/>
                <w:sz w:val="20"/>
                <w:szCs w:val="20"/>
              </w:rPr>
            </w:pPr>
            <w:r>
              <w:rPr>
                <w:rFonts w:asciiTheme="minorBidi" w:hAnsiTheme="minorBidi"/>
                <w:b/>
                <w:bCs/>
                <w:sz w:val="20"/>
                <w:szCs w:val="20"/>
              </w:rPr>
              <w:t>ELLs</w:t>
            </w:r>
            <w:r>
              <w:rPr>
                <w:rFonts w:asciiTheme="minorBidi" w:hAnsiTheme="minorBidi"/>
                <w:b/>
                <w:bCs/>
                <w:sz w:val="20"/>
                <w:szCs w:val="20"/>
                <w:rtl/>
                <w:lang w:bidi="ur-PK"/>
              </w:rPr>
              <w:t xml:space="preserve"> کے لئے </w:t>
            </w:r>
            <w:r>
              <w:rPr>
                <w:rFonts w:asciiTheme="minorBidi" w:hAnsiTheme="minorBidi"/>
                <w:b/>
                <w:bCs/>
                <w:sz w:val="20"/>
                <w:szCs w:val="20"/>
              </w:rPr>
              <w:t>WIDA ACCESS</w:t>
            </w:r>
            <w:r>
              <w:rPr>
                <w:rFonts w:asciiTheme="minorBidi" w:hAnsiTheme="minorBidi"/>
                <w:b/>
                <w:bCs/>
                <w:sz w:val="20"/>
                <w:szCs w:val="20"/>
                <w:rtl/>
              </w:rPr>
              <w:t xml:space="preserve"> </w:t>
            </w:r>
          </w:p>
        </w:tc>
        <w:tc>
          <w:tcPr>
            <w:tcW w:w="1250" w:type="dxa"/>
            <w:tcBorders>
              <w:top w:val="single" w:sz="12" w:space="0" w:color="auto"/>
              <w:left w:val="single" w:sz="6" w:space="0" w:color="auto"/>
              <w:bottom w:val="single" w:sz="12" w:space="0" w:color="auto"/>
              <w:right w:val="single" w:sz="6" w:space="0" w:color="auto"/>
            </w:tcBorders>
            <w:hideMark/>
          </w:tcPr>
          <w:p w14:paraId="29C10D8F" w14:textId="77777777" w:rsidR="00503F36" w:rsidRDefault="00503F36">
            <w:pPr>
              <w:autoSpaceDE w:val="0"/>
              <w:autoSpaceDN w:val="0"/>
              <w:bidi/>
              <w:adjustRightInd w:val="0"/>
              <w:jc w:val="center"/>
              <w:rPr>
                <w:rFonts w:asciiTheme="minorBidi" w:hAnsiTheme="minorBidi"/>
                <w:b/>
                <w:bCs/>
                <w:sz w:val="20"/>
                <w:szCs w:val="20"/>
              </w:rPr>
            </w:pPr>
            <w:r>
              <w:rPr>
                <w:rFonts w:asciiTheme="minorBidi" w:hAnsiTheme="minorBidi"/>
                <w:b/>
                <w:bCs/>
                <w:sz w:val="20"/>
                <w:szCs w:val="20"/>
                <w:rtl/>
                <w:lang w:bidi="ur-PK"/>
              </w:rPr>
              <w:t>کُلہم</w:t>
            </w:r>
          </w:p>
        </w:tc>
      </w:tr>
      <w:tr w:rsidR="00503F36" w14:paraId="7EAEB6DB" w14:textId="77777777" w:rsidTr="006276A5">
        <w:tc>
          <w:tcPr>
            <w:tcW w:w="5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653C5" w14:textId="77777777" w:rsidR="00503F36" w:rsidRDefault="00503F36">
            <w:pPr>
              <w:autoSpaceDE w:val="0"/>
              <w:autoSpaceDN w:val="0"/>
              <w:bidi/>
              <w:adjustRightInd w:val="0"/>
              <w:rPr>
                <w:rFonts w:asciiTheme="minorBidi" w:hAnsiTheme="minorBidi"/>
                <w:sz w:val="20"/>
                <w:szCs w:val="20"/>
              </w:rPr>
            </w:pPr>
            <w:r>
              <w:rPr>
                <w:rFonts w:asciiTheme="minorBidi" w:hAnsiTheme="minorBidi"/>
                <w:sz w:val="20"/>
                <w:szCs w:val="20"/>
                <w:rtl/>
                <w:lang w:bidi="ur-PK"/>
              </w:rPr>
              <w:t xml:space="preserve">گریڈ </w:t>
            </w:r>
            <w:r>
              <w:rPr>
                <w:rFonts w:asciiTheme="minorBidi" w:hAnsiTheme="minorBidi"/>
                <w:sz w:val="20"/>
                <w:szCs w:val="20"/>
              </w:rPr>
              <w:t>K-1</w:t>
            </w:r>
            <w:r>
              <w:rPr>
                <w:rFonts w:asciiTheme="minorBidi" w:hAnsiTheme="minorBidi"/>
                <w:sz w:val="20"/>
                <w:szCs w:val="20"/>
                <w:rtl/>
                <w:lang w:bidi="ur-PK"/>
              </w:rPr>
              <w:t xml:space="preserve"> کے لئے، خدمات سے باہر نکلنے کے لئے، طلباء کو اسکور کرنا ہوگا:</w:t>
            </w:r>
          </w:p>
        </w:tc>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89910" w14:textId="73044C38" w:rsidR="00503F36" w:rsidRPr="00503F36" w:rsidRDefault="00503F36">
            <w:pPr>
              <w:autoSpaceDE w:val="0"/>
              <w:autoSpaceDN w:val="0"/>
              <w:adjustRightInd w:val="0"/>
              <w:jc w:val="center"/>
              <w:rPr>
                <w:rFonts w:cstheme="minorHAnsi"/>
              </w:rPr>
            </w:pPr>
            <w:r w:rsidRPr="00503F36">
              <w:rPr>
                <w:rFonts w:cstheme="minorHAnsi"/>
              </w:rPr>
              <w:t>4.0</w:t>
            </w:r>
          </w:p>
        </w:tc>
      </w:tr>
      <w:tr w:rsidR="00503F36" w14:paraId="22EFA19F" w14:textId="77777777" w:rsidTr="006276A5">
        <w:tc>
          <w:tcPr>
            <w:tcW w:w="5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9F8C1" w14:textId="77777777" w:rsidR="00503F36" w:rsidRDefault="00503F36">
            <w:pPr>
              <w:autoSpaceDE w:val="0"/>
              <w:autoSpaceDN w:val="0"/>
              <w:bidi/>
              <w:adjustRightInd w:val="0"/>
              <w:rPr>
                <w:rFonts w:asciiTheme="minorBidi" w:hAnsiTheme="minorBidi"/>
                <w:sz w:val="20"/>
                <w:szCs w:val="20"/>
              </w:rPr>
            </w:pPr>
            <w:r>
              <w:rPr>
                <w:rFonts w:asciiTheme="minorBidi" w:hAnsiTheme="minorBidi"/>
                <w:sz w:val="20"/>
                <w:szCs w:val="20"/>
                <w:rtl/>
                <w:lang w:bidi="ur-PK"/>
              </w:rPr>
              <w:t>گریڈ 2-12 کے لئے، خدمات سے باہر نکلنے کے لئے، طلباء کو اسکور کرنا ہوگا:</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CE12" w14:textId="5BDA039A" w:rsidR="00503F36" w:rsidRPr="00503F36" w:rsidRDefault="00503F36">
            <w:pPr>
              <w:autoSpaceDE w:val="0"/>
              <w:autoSpaceDN w:val="0"/>
              <w:adjustRightInd w:val="0"/>
              <w:jc w:val="center"/>
              <w:rPr>
                <w:rFonts w:cstheme="minorHAnsi"/>
              </w:rPr>
            </w:pPr>
            <w:r w:rsidRPr="00503F36">
              <w:rPr>
                <w:rFonts w:cstheme="minorHAnsi"/>
              </w:rPr>
              <w:t>4.7</w:t>
            </w:r>
          </w:p>
        </w:tc>
      </w:tr>
      <w:tr w:rsidR="006276A5" w14:paraId="2A1D1938" w14:textId="77777777" w:rsidTr="006276A5">
        <w:tc>
          <w:tcPr>
            <w:tcW w:w="5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F22794" w14:textId="2BCF8488" w:rsidR="006276A5" w:rsidRPr="006276A5" w:rsidRDefault="006276A5">
            <w:pPr>
              <w:autoSpaceDE w:val="0"/>
              <w:autoSpaceDN w:val="0"/>
              <w:bidi/>
              <w:adjustRightInd w:val="0"/>
              <w:rPr>
                <w:rFonts w:asciiTheme="minorBidi" w:hAnsiTheme="minorBidi"/>
                <w:sz w:val="20"/>
                <w:szCs w:val="20"/>
                <w:rtl/>
                <w:lang w:bidi="ur-PK"/>
              </w:rPr>
            </w:pPr>
            <w:r w:rsidRPr="006276A5">
              <w:rPr>
                <w:rFonts w:asciiTheme="minorBidi" w:hAnsiTheme="minorBidi"/>
                <w:sz w:val="20"/>
                <w:szCs w:val="20"/>
                <w:rtl/>
                <w:lang w:bidi="ur-PK"/>
              </w:rPr>
              <w:t>گریڈ 3-12 کے لئے، (</w:t>
            </w:r>
            <w:r w:rsidRPr="006276A5">
              <w:rPr>
                <w:rFonts w:asciiTheme="minorBidi" w:hAnsiTheme="minorBidi"/>
                <w:sz w:val="20"/>
                <w:szCs w:val="20"/>
              </w:rPr>
              <w:t>Smarter Balanced English Language Arts</w:t>
            </w:r>
            <w:r w:rsidRPr="006276A5">
              <w:rPr>
                <w:rFonts w:asciiTheme="minorBidi" w:hAnsiTheme="minorBidi"/>
                <w:sz w:val="20"/>
                <w:szCs w:val="20"/>
                <w:rtl/>
                <w:lang w:bidi="ur-PK"/>
              </w:rPr>
              <w:t>) اسمارٹ متوازن انگلش لینگویج آرٹس کے امتحان میں 3 یا 4 نمبر حاصل کرنے والے طلباء بھی خدمات سے باہر نکل سکتے ہیں اگر وہ اسکور کرتے ہیں:</w:t>
            </w:r>
          </w:p>
        </w:tc>
        <w:tc>
          <w:tcPr>
            <w:tcW w:w="1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E555E5" w14:textId="555B24AA" w:rsidR="006276A5" w:rsidRPr="00503F36" w:rsidRDefault="006276A5">
            <w:pPr>
              <w:autoSpaceDE w:val="0"/>
              <w:autoSpaceDN w:val="0"/>
              <w:adjustRightInd w:val="0"/>
              <w:jc w:val="center"/>
              <w:rPr>
                <w:rFonts w:cstheme="minorHAnsi"/>
              </w:rPr>
            </w:pPr>
            <w:r>
              <w:rPr>
                <w:rFonts w:cstheme="minorHAnsi"/>
              </w:rPr>
              <w:t>4.6-4.3</w:t>
            </w:r>
          </w:p>
        </w:tc>
      </w:tr>
    </w:tbl>
    <w:p w14:paraId="208FE497" w14:textId="77777777" w:rsidR="009E095A" w:rsidRPr="004E3ED9" w:rsidRDefault="009E095A" w:rsidP="00D75DDB">
      <w:pPr>
        <w:spacing w:after="0" w:line="240" w:lineRule="auto"/>
        <w:rPr>
          <w:rFonts w:ascii="Calibri" w:eastAsia="Calibri" w:hAnsi="Calibri" w:cs="Times New Roman"/>
        </w:rPr>
      </w:pPr>
    </w:p>
    <w:p w14:paraId="7F3B72EF" w14:textId="77777777" w:rsidR="008522B5"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ur"/>
        </w:rPr>
        <w:t xml:space="preserve">اگر </w:t>
      </w:r>
      <w:r>
        <w:rPr>
          <w:rFonts w:ascii="Calibri" w:eastAsia="Calibri" w:hAnsi="Calibri" w:cs="Times New Roman"/>
        </w:rPr>
        <w:t>ACCESS for ELLs</w:t>
      </w:r>
      <w:r>
        <w:rPr>
          <w:rFonts w:ascii="Calibri" w:eastAsia="Calibri" w:hAnsi="Calibri" w:cs="Times New Roman"/>
          <w:rtl/>
          <w:lang w:bidi="ur"/>
        </w:rPr>
        <w:t xml:space="preserve"> ٹیسٹ کے بارے میں آپ کے سوالات ہوں تو براہِ مہربانی مجھ سے رابطہ کریں۔  ہوسکتا ہے کہ آپ مندرجہ ذیل معلوم کرنا چاہیں:</w:t>
      </w:r>
    </w:p>
    <w:p w14:paraId="26B531F6" w14:textId="77777777" w:rsidR="00D75DDB" w:rsidRPr="004E3ED9" w:rsidRDefault="008522B5" w:rsidP="000E3834">
      <w:pPr>
        <w:pStyle w:val="ListParagraph"/>
        <w:numPr>
          <w:ilvl w:val="0"/>
          <w:numId w:val="1"/>
        </w:numPr>
        <w:bidi/>
        <w:spacing w:after="0" w:line="240" w:lineRule="auto"/>
        <w:rPr>
          <w:rFonts w:ascii="Calibri" w:eastAsia="Calibri" w:hAnsi="Calibri" w:cs="Times New Roman"/>
        </w:rPr>
      </w:pPr>
      <w:r>
        <w:rPr>
          <w:rFonts w:ascii="Calibri" w:eastAsia="Calibri" w:hAnsi="Calibri" w:cs="Times New Roman"/>
          <w:rtl/>
          <w:lang w:bidi="ur"/>
        </w:rPr>
        <w:t xml:space="preserve">ٹیچرز ان ٹیسٹ کا استعمال کیسے کرتے ہیں؟ </w:t>
      </w:r>
    </w:p>
    <w:p w14:paraId="104A7D04" w14:textId="77777777" w:rsidR="00186F14" w:rsidRPr="004E3ED9" w:rsidRDefault="00186F14" w:rsidP="000E3834">
      <w:pPr>
        <w:pStyle w:val="ListParagraph"/>
        <w:numPr>
          <w:ilvl w:val="0"/>
          <w:numId w:val="1"/>
        </w:numPr>
        <w:bidi/>
        <w:spacing w:after="0" w:line="240" w:lineRule="auto"/>
        <w:rPr>
          <w:rFonts w:ascii="Calibri" w:eastAsia="Calibri" w:hAnsi="Calibri" w:cs="Times New Roman"/>
        </w:rPr>
      </w:pPr>
      <w:r>
        <w:rPr>
          <w:rFonts w:ascii="Calibri" w:eastAsia="Calibri" w:hAnsi="Calibri" w:cs="Times New Roman"/>
          <w:rtl/>
          <w:lang w:bidi="ur"/>
        </w:rPr>
        <w:t>میرے بچے کے لیے انگریزی زبان کے اہداف کیا ہیں؟</w:t>
      </w:r>
    </w:p>
    <w:p w14:paraId="14AAC358" w14:textId="77777777" w:rsidR="00F74D1A" w:rsidRPr="004E3ED9" w:rsidRDefault="0000553E" w:rsidP="000E3834">
      <w:pPr>
        <w:pStyle w:val="ListParagraph"/>
        <w:numPr>
          <w:ilvl w:val="0"/>
          <w:numId w:val="1"/>
        </w:numPr>
        <w:bidi/>
        <w:spacing w:after="0" w:line="240" w:lineRule="auto"/>
        <w:rPr>
          <w:rFonts w:ascii="Calibri" w:eastAsia="Calibri" w:hAnsi="Calibri" w:cs="Times New Roman"/>
        </w:rPr>
      </w:pPr>
      <w:r>
        <w:rPr>
          <w:rFonts w:ascii="Calibri" w:eastAsia="Calibri" w:hAnsi="Calibri" w:cs="Times New Roman"/>
          <w:rtl/>
          <w:lang w:bidi="ur"/>
        </w:rPr>
        <w:t>انگریزی کے علاوہ، اسکول میں میرا بچہ اور کیا سیکھتا ہے؟</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63FE213C" w:rsidR="00D75DDB" w:rsidRDefault="00D75DDB" w:rsidP="00D75DDB">
      <w:pPr>
        <w:bidi/>
        <w:rPr>
          <w:rFonts w:ascii="Calibri" w:eastAsia="Calibri" w:hAnsi="Calibri" w:cs="Times New Roman"/>
          <w:lang w:bidi="ur"/>
        </w:rPr>
      </w:pPr>
      <w:r>
        <w:rPr>
          <w:rFonts w:ascii="Calibri" w:eastAsia="Calibri" w:hAnsi="Calibri" w:cs="Times New Roman"/>
          <w:rtl/>
          <w:lang w:bidi="ur"/>
        </w:rPr>
        <w:t>مخلص،</w:t>
      </w:r>
    </w:p>
    <w:p w14:paraId="274DEE1D" w14:textId="73B496EA" w:rsidR="009E095A" w:rsidRDefault="009E095A" w:rsidP="009E095A">
      <w:pPr>
        <w:bidi/>
        <w:rPr>
          <w:rFonts w:ascii="Calibri" w:eastAsia="Calibri" w:hAnsi="Calibri" w:cs="Times New Roman"/>
          <w:lang w:bidi="ur"/>
        </w:rPr>
      </w:pPr>
    </w:p>
    <w:p w14:paraId="720E7AAD" w14:textId="251FB0C2" w:rsidR="009E095A" w:rsidRPr="009E095A" w:rsidRDefault="009E095A" w:rsidP="009E095A">
      <w:pPr>
        <w:bidi/>
        <w:rPr>
          <w:rFonts w:cstheme="minorHAnsi"/>
          <w:color w:val="FF0000"/>
          <w:sz w:val="24"/>
          <w:szCs w:val="24"/>
          <w:u w:val="single"/>
        </w:rPr>
      </w:pPr>
      <w:r>
        <w:rPr>
          <w:rFonts w:eastAsia="Calibri" w:cstheme="minorHAnsi"/>
          <w:color w:val="FF0000"/>
          <w:sz w:val="24"/>
          <w:szCs w:val="24"/>
          <w:u w:val="single"/>
          <w:lang w:bidi="ur"/>
        </w:rPr>
        <w:t>INSERT NAME</w:t>
      </w:r>
    </w:p>
    <w:p w14:paraId="119AACEB" w14:textId="5D8DCBBD" w:rsidR="00D40103" w:rsidRPr="004E3ED9" w:rsidRDefault="00D40103" w:rsidP="00D40103">
      <w:pPr>
        <w:bidi/>
      </w:pPr>
      <w:r>
        <w:t xml:space="preserve"> </w:t>
      </w:r>
    </w:p>
    <w:sectPr w:rsidR="00D40103" w:rsidRPr="004E3E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75A1" w14:textId="77777777" w:rsidR="000E0029" w:rsidRDefault="000E0029" w:rsidP="009E095A">
      <w:pPr>
        <w:spacing w:after="0" w:line="240" w:lineRule="auto"/>
      </w:pPr>
      <w:r>
        <w:separator/>
      </w:r>
    </w:p>
  </w:endnote>
  <w:endnote w:type="continuationSeparator" w:id="0">
    <w:p w14:paraId="5F39947D" w14:textId="77777777" w:rsidR="000E0029" w:rsidRDefault="000E0029" w:rsidP="009E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053A" w14:textId="56E9D5C8" w:rsidR="009E095A" w:rsidRPr="009E095A" w:rsidRDefault="009E095A" w:rsidP="009E095A">
    <w:pPr>
      <w:rPr>
        <w:rFonts w:ascii="Calibri" w:eastAsia="MS Mincho" w:hAnsi="Calibri" w:cs="Mangal"/>
        <w:color w:val="1F497D"/>
        <w:lang w:eastAsia="ja-JP" w:bidi="ne-NP"/>
      </w:rPr>
    </w:pPr>
    <w:r w:rsidRPr="00D47984">
      <w:rPr>
        <w:rFonts w:eastAsia="MS Mincho" w:cstheme="minorHAnsi"/>
        <w:noProof/>
        <w:color w:val="049CCF"/>
        <w:sz w:val="15"/>
        <w:szCs w:val="15"/>
      </w:rPr>
      <w:drawing>
        <wp:inline distT="0" distB="0" distL="0" distR="0" wp14:anchorId="00AD9747" wp14:editId="1E91327F">
          <wp:extent cx="836295" cy="300355"/>
          <wp:effectExtent l="0" t="0" r="1905" b="4445"/>
          <wp:docPr id="5" name="Picture 5"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FE1E.634846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6295" cy="300355"/>
                  </a:xfrm>
                  <a:prstGeom prst="rect">
                    <a:avLst/>
                  </a:prstGeom>
                  <a:noFill/>
                  <a:ln>
                    <a:noFill/>
                  </a:ln>
                </pic:spPr>
              </pic:pic>
            </a:graphicData>
          </a:graphic>
        </wp:inline>
      </w:drawing>
    </w:r>
    <w:r w:rsidRPr="00D47984">
      <w:rPr>
        <w:rFonts w:eastAsia="MS Mincho" w:cstheme="minorHAnsi"/>
        <w:color w:val="464646"/>
        <w:sz w:val="15"/>
        <w:szCs w:val="15"/>
        <w:lang w:eastAsia="ja-JP" w:bidi="ne-NP"/>
      </w:rPr>
      <w:br/>
    </w:r>
    <w:hyperlink r:id="rId4" w:history="1">
      <w:r w:rsidRPr="00D47984">
        <w:rPr>
          <w:rFonts w:eastAsia="MS Mincho" w:cstheme="minorHAnsi"/>
          <w:color w:val="0563C1"/>
          <w:sz w:val="15"/>
          <w:szCs w:val="15"/>
          <w:u w:val="single"/>
          <w:lang w:eastAsia="ja-JP" w:bidi="ne-NP"/>
        </w:rPr>
        <w:t>Forms and Translated Material</w:t>
      </w:r>
    </w:hyperlink>
    <w:r w:rsidRPr="00D47984">
      <w:rPr>
        <w:rFonts w:eastAsia="MS Mincho" w:cstheme="minorHAnsi"/>
        <w:color w:val="464646"/>
        <w:sz w:val="15"/>
        <w:szCs w:val="15"/>
        <w:lang w:eastAsia="ja-JP" w:bidi="ne-NP"/>
      </w:rPr>
      <w:t xml:space="preserve"> from the Multilingual Education Program by </w:t>
    </w:r>
    <w:hyperlink r:id="rId5" w:history="1">
      <w:r w:rsidRPr="00D47984">
        <w:rPr>
          <w:rFonts w:eastAsia="MS Mincho" w:cstheme="minorHAnsi"/>
          <w:color w:val="0563C1"/>
          <w:sz w:val="15"/>
          <w:szCs w:val="15"/>
          <w:u w:val="single"/>
          <w:lang w:eastAsia="ja-JP" w:bidi="ne-NP"/>
        </w:rPr>
        <w:t>Office of Superintendent of Public Instruction</w:t>
      </w:r>
    </w:hyperlink>
    <w:r w:rsidRPr="00D47984">
      <w:rPr>
        <w:rFonts w:eastAsia="MS Mincho" w:cstheme="minorHAnsi"/>
        <w:color w:val="464646"/>
        <w:sz w:val="15"/>
        <w:szCs w:val="15"/>
        <w:lang w:eastAsia="ja-JP" w:bidi="ne-NP"/>
      </w:rPr>
      <w:t xml:space="preserve"> are licensed under a </w:t>
    </w:r>
    <w:hyperlink r:id="rId6" w:history="1">
      <w:r w:rsidRPr="00D47984">
        <w:rPr>
          <w:rFonts w:eastAsia="MS Mincho" w:cstheme="minorHAnsi"/>
          <w:color w:val="0563C1"/>
          <w:sz w:val="15"/>
          <w:szCs w:val="15"/>
          <w:u w:val="single"/>
          <w:lang w:eastAsia="ja-JP" w:bidi="ne-NP"/>
        </w:rPr>
        <w:t>Creative Commons Attribution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7AC1" w14:textId="77777777" w:rsidR="000E0029" w:rsidRDefault="000E0029" w:rsidP="009E095A">
      <w:pPr>
        <w:spacing w:after="0" w:line="240" w:lineRule="auto"/>
      </w:pPr>
      <w:r>
        <w:separator/>
      </w:r>
    </w:p>
  </w:footnote>
  <w:footnote w:type="continuationSeparator" w:id="0">
    <w:p w14:paraId="411AA8E3" w14:textId="77777777" w:rsidR="000E0029" w:rsidRDefault="000E0029" w:rsidP="009E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1C3C" w14:textId="024C7168" w:rsidR="009E095A" w:rsidRPr="009E095A" w:rsidRDefault="006276A5" w:rsidP="009E095A">
    <w:pPr>
      <w:pStyle w:val="Header"/>
      <w:jc w:val="right"/>
      <w:rPr>
        <w:color w:val="FF0000"/>
        <w:sz w:val="24"/>
        <w:szCs w:val="24"/>
      </w:rPr>
    </w:pPr>
    <w:r>
      <w:rPr>
        <w:color w:val="FF0000"/>
        <w:sz w:val="24"/>
        <w:szCs w:val="24"/>
      </w:rPr>
      <w:t>WIDA Score Report Letter 2024</w:t>
    </w:r>
    <w:r>
      <w:rPr>
        <w:color w:val="FF0000"/>
        <w:sz w:val="24"/>
        <w:szCs w:val="24"/>
      </w:rPr>
      <w:tab/>
    </w:r>
    <w:r>
      <w:rPr>
        <w:color w:val="FF0000"/>
        <w:sz w:val="24"/>
        <w:szCs w:val="24"/>
      </w:rPr>
      <w:tab/>
    </w:r>
    <w:r w:rsidR="009E095A">
      <w:rPr>
        <w:color w:val="FF0000"/>
        <w:sz w:val="24"/>
        <w:szCs w:val="24"/>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19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A44ED"/>
    <w:rsid w:val="000E0029"/>
    <w:rsid w:val="000E3834"/>
    <w:rsid w:val="00186F14"/>
    <w:rsid w:val="001F3923"/>
    <w:rsid w:val="002010C2"/>
    <w:rsid w:val="00400CBF"/>
    <w:rsid w:val="004E3ED9"/>
    <w:rsid w:val="004E42CA"/>
    <w:rsid w:val="00503F36"/>
    <w:rsid w:val="005B750E"/>
    <w:rsid w:val="006276A5"/>
    <w:rsid w:val="0069716C"/>
    <w:rsid w:val="0071768A"/>
    <w:rsid w:val="00796E50"/>
    <w:rsid w:val="008330E7"/>
    <w:rsid w:val="00851CEC"/>
    <w:rsid w:val="008522B5"/>
    <w:rsid w:val="008F5B69"/>
    <w:rsid w:val="009E095A"/>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9E0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95A"/>
  </w:style>
  <w:style w:type="paragraph" w:styleId="Footer">
    <w:name w:val="footer"/>
    <w:basedOn w:val="Normal"/>
    <w:link w:val="FooterChar"/>
    <w:uiPriority w:val="99"/>
    <w:unhideWhenUsed/>
    <w:rsid w:val="009E0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95A"/>
  </w:style>
  <w:style w:type="table" w:styleId="TableGrid">
    <w:name w:val="Table Grid"/>
    <w:basedOn w:val="TableNormal"/>
    <w:uiPriority w:val="59"/>
    <w:rsid w:val="009E09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D7C53BA0-F579-48B7-9FA9-947C82DC2CE4}"/>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2</cp:revision>
  <dcterms:created xsi:type="dcterms:W3CDTF">2024-05-21T22:20:00Z</dcterms:created>
  <dcterms:modified xsi:type="dcterms:W3CDTF">2024-05-21T22:20:00Z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2024-05-21T22:20:24Z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9ed93b19-9d6d-4aea-8aa5-8f8aefb217d9</vt:lpwstr>
  </property>
  <property fmtid="{D5CDD505-2E9C-101B-9397-08002B2CF9AE}" pid="9" name="MSIP_Label_9145f431-4c8c-42c6-a5a5-ba6d3bdea585_ContentBits">
    <vt:lpwstr>0</vt:lpwstr>
  </property>
</Properties>
</file>