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9B4958" w:rsidRDefault="00962B20" w:rsidP="00672ABF">
      <w:pPr>
        <w:autoSpaceDE w:val="0"/>
        <w:autoSpaceDN w:val="0"/>
        <w:adjustRightInd w:val="0"/>
        <w:spacing w:after="0" w:line="240" w:lineRule="auto"/>
        <w:ind w:left="1350" w:right="1440"/>
        <w:jc w:val="center"/>
        <w:rPr>
          <w:rFonts w:ascii="Zawgyi-One" w:hAnsi="Zawgyi-One" w:cs="Zawgyi-One"/>
          <w:b/>
          <w:bCs/>
          <w:sz w:val="20"/>
          <w:szCs w:val="20"/>
        </w:rPr>
      </w:pPr>
      <w:r w:rsidRPr="009B4958">
        <w:rPr>
          <w:rFonts w:ascii="Zawgyi-One" w:hAnsi="Zawgyi-One" w:cs="Zawgyi-One"/>
          <w:b/>
          <w:bCs/>
          <w:sz w:val="20"/>
          <w:szCs w:val="20"/>
          <w:lang w:val="my"/>
        </w:rPr>
        <w:t>အဂၤလိပ္ဘာသာစကား ဖြံ႕ၿဖိဳးတိုးတက္ေရး ပရိုဂရမ္ ေက်ာင္းသားမ်ားအား ဆက္လက္ေနရာခ်ထားျခင္းဆိုင္ရာ မိသားစု အသိေပးခ်က္</w:t>
      </w:r>
      <w:r w:rsidRPr="009B4958">
        <w:rPr>
          <w:rFonts w:ascii="Zawgyi-One" w:hAnsi="Zawgyi-One" w:cs="Zawgyi-One"/>
          <w:b/>
          <w:bCs/>
          <w:sz w:val="20"/>
          <w:szCs w:val="20"/>
          <w:lang w:val="my"/>
        </w:rPr>
        <w:br/>
      </w:r>
    </w:p>
    <w:p w14:paraId="574BAD9D" w14:textId="4A430685" w:rsidR="005D7A25" w:rsidRPr="009B4958" w:rsidRDefault="00A87E00" w:rsidP="005D7A25">
      <w:pPr>
        <w:autoSpaceDE w:val="0"/>
        <w:autoSpaceDN w:val="0"/>
        <w:adjustRightInd w:val="0"/>
        <w:spacing w:after="0" w:line="240" w:lineRule="auto"/>
        <w:rPr>
          <w:rFonts w:ascii="Zawgyi-One" w:hAnsi="Zawgyi-One" w:cs="Zawgyi-One"/>
          <w:b/>
          <w:bCs/>
          <w:sz w:val="20"/>
          <w:szCs w:val="20"/>
        </w:rPr>
      </w:pPr>
      <w:r w:rsidRPr="009B4958">
        <w:rPr>
          <w:rFonts w:ascii="Zawgyi-One" w:hAnsi="Zawgyi-One" w:cs="Zawgyi-One"/>
          <w:b/>
          <w:bCs/>
          <w:sz w:val="20"/>
          <w:szCs w:val="20"/>
          <w:lang w:val="my"/>
        </w:rPr>
        <w:t>ေက်ာင္းသားအမည္ - _________________________________________ ရက္စြဲ - _______________________________</w:t>
      </w:r>
    </w:p>
    <w:p w14:paraId="1DA043A3" w14:textId="305124BE" w:rsidR="00672ABF" w:rsidRPr="00065B18" w:rsidRDefault="00672ABF" w:rsidP="00672ABF">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0C621933" w:rsidR="006116CD" w:rsidRPr="009B4958" w:rsidRDefault="008729BD" w:rsidP="005D7A25">
      <w:pPr>
        <w:autoSpaceDE w:val="0"/>
        <w:autoSpaceDN w:val="0"/>
        <w:adjustRightInd w:val="0"/>
        <w:spacing w:after="0" w:line="240" w:lineRule="auto"/>
        <w:rPr>
          <w:rFonts w:ascii="Zawgyi-One" w:hAnsi="Zawgyi-One" w:cs="Zawgyi-One"/>
          <w:b/>
          <w:bCs/>
          <w:sz w:val="20"/>
          <w:szCs w:val="20"/>
        </w:rPr>
      </w:pPr>
      <w:r w:rsidRPr="009B4958">
        <w:rPr>
          <w:rFonts w:ascii="Zawgyi-One" w:hAnsi="Zawgyi-One" w:cs="Zawgyi-One"/>
          <w:b/>
          <w:bCs/>
          <w:sz w:val="20"/>
          <w:szCs w:val="20"/>
          <w:lang w:val="my"/>
        </w:rPr>
        <w:br/>
        <w:t>ခ႐ိုင္ေက်ာင္း - ____________________________________________  ေက်ာင္း - ______________________________</w:t>
      </w:r>
    </w:p>
    <w:p w14:paraId="4D868AE4" w14:textId="77777777" w:rsidR="00672ABF" w:rsidRPr="00065B18" w:rsidRDefault="00672ABF" w:rsidP="00672ABF">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149345A0" w14:textId="77777777" w:rsidR="005D7A25" w:rsidRPr="009B4958" w:rsidRDefault="005D7A25" w:rsidP="005D7A25">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ခ်စ္ခင္ရပါေသာ မိဘ သို႔မဟုတ္ အုပ္ထိန္းသူ၊</w:t>
      </w:r>
    </w:p>
    <w:p w14:paraId="70E2D1A1" w14:textId="77777777" w:rsidR="005D7A25" w:rsidRPr="009B4958" w:rsidRDefault="005D7A25" w:rsidP="005D7A25">
      <w:pPr>
        <w:autoSpaceDE w:val="0"/>
        <w:autoSpaceDN w:val="0"/>
        <w:adjustRightInd w:val="0"/>
        <w:spacing w:after="0" w:line="240" w:lineRule="auto"/>
        <w:rPr>
          <w:rFonts w:ascii="Zawgyi-One" w:hAnsi="Zawgyi-One" w:cs="Zawgyi-One"/>
          <w:sz w:val="20"/>
          <w:szCs w:val="20"/>
        </w:rPr>
      </w:pPr>
    </w:p>
    <w:p w14:paraId="11C207CC" w14:textId="2E27297E" w:rsidR="00B62172" w:rsidRPr="009B4958" w:rsidRDefault="00B62172" w:rsidP="00B62172">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 xml:space="preserve">သင့္ကေလးကို ေက်ာင္းစာရင္းသြင္းသည့္အခါ သင္ ၿပီးေျမာက္ခဲ့ေသာ အိမ္သုံး ဘာသာ စကားစစ္တမ္းတြင္ သင့္ကေလးသည္ အဂၤလိပ္ဘာသာ မဟုတ္သည့္ အျခားဘာသာစကားတစ္ခုကို ပထမဆုံးေျပာခဲ့သည္ သို႔မဟုတ္ သင့္ကေလးသည္ အိမ္တြင္ အမ်ားဆုံးအသုံးမ်ားေသာ အဂၤလိပ္ဘာသာ မဟုတ္သည့္ အျခားဘာသာစကားကို အသုံးျပဳေနေၾကာင္း ေဖာ္ျပခဲ့သည္။ ဤအခ်က္အလက္မ်ားအေပၚအေျခခံ၍ ဥပေဒအရ သင့္ကေလးအား အဂၤလိပ္စာတတ္ေျမာက္ေစရန္အတြက္ သင့္ကေလး၏ အဂၤလိပ္ဘာသာစကား ဖြံ႕ၿဖိဳးတိုးတက္မႈဆိုင္ရာ သင္ၾကားပို႔ခ်မႈအတြက္ အရည္အခ်င္းျပည့္မီမႈကို ဆုံးျဖတ္ရန္ ေက်ာင္းမွ သင့္ကေလးကို အဂၤလိပ္ဘာသာစကား ကြၽမ္းက်င္မႈ စစ္ေဆးမႈ (English Language Proficiency Screener) အား ေပးေဆာင္ရန္ လိုအပ္ပါသည္။ </w:t>
      </w:r>
    </w:p>
    <w:p w14:paraId="28F88FA3" w14:textId="77777777" w:rsidR="00B62172" w:rsidRPr="009B4958" w:rsidRDefault="00B62172" w:rsidP="009E7476">
      <w:pPr>
        <w:autoSpaceDE w:val="0"/>
        <w:autoSpaceDN w:val="0"/>
        <w:adjustRightInd w:val="0"/>
        <w:spacing w:after="0" w:line="240" w:lineRule="auto"/>
        <w:rPr>
          <w:rFonts w:ascii="Zawgyi-One" w:hAnsi="Zawgyi-One" w:cs="Zawgyi-One"/>
          <w:sz w:val="20"/>
          <w:szCs w:val="20"/>
        </w:rPr>
      </w:pPr>
    </w:p>
    <w:p w14:paraId="25869DEA" w14:textId="039BD14C" w:rsidR="00C6477D" w:rsidRPr="009B4958" w:rsidRDefault="00B62172" w:rsidP="009E7476">
      <w:pPr>
        <w:autoSpaceDE w:val="0"/>
        <w:autoSpaceDN w:val="0"/>
        <w:adjustRightInd w:val="0"/>
        <w:spacing w:after="0" w:line="240" w:lineRule="auto"/>
        <w:rPr>
          <w:rFonts w:ascii="Zawgyi-One" w:hAnsi="Zawgyi-One" w:cs="Zawgyi-One"/>
          <w:b/>
          <w:bCs/>
          <w:sz w:val="20"/>
          <w:szCs w:val="20"/>
        </w:rPr>
      </w:pPr>
      <w:r w:rsidRPr="009B4958">
        <w:rPr>
          <w:rFonts w:ascii="Zawgyi-One" w:hAnsi="Zawgyi-One" w:cs="Zawgyi-One"/>
          <w:sz w:val="20"/>
          <w:szCs w:val="20"/>
          <w:lang w:val="my"/>
        </w:rPr>
        <w:t xml:space="preserve">ဤစစ္ေဆးမႈကိုအေျခခံ၍ သင့္ကေလးသည္ </w:t>
      </w:r>
      <w:r w:rsidRPr="009B4958">
        <w:rPr>
          <w:rFonts w:ascii="Zawgyi-One" w:hAnsi="Zawgyi-One" w:cs="Zawgyi-One"/>
          <w:i/>
          <w:iCs/>
          <w:color w:val="C00000"/>
          <w:sz w:val="20"/>
          <w:szCs w:val="20"/>
          <w:u w:val="single"/>
        </w:rPr>
        <w:t>INSERT YEAR</w:t>
      </w:r>
      <w:r w:rsidRPr="009B4958">
        <w:rPr>
          <w:rFonts w:ascii="Zawgyi-One" w:hAnsi="Zawgyi-One" w:cs="Zawgyi-One"/>
          <w:color w:val="C00000"/>
          <w:sz w:val="20"/>
          <w:szCs w:val="20"/>
        </w:rPr>
        <w:t xml:space="preserve"> </w:t>
      </w:r>
      <w:r w:rsidRPr="009B4958">
        <w:rPr>
          <w:rFonts w:ascii="Zawgyi-One" w:hAnsi="Zawgyi-One" w:cs="Zawgyi-One"/>
          <w:sz w:val="20"/>
          <w:szCs w:val="20"/>
          <w:lang w:val="my"/>
        </w:rPr>
        <w:t>ေက်ာင္းစာသင္ႏွစ္အတြက္ အဂၤလိပ္ဘာသာစကားဖြံ႕ၿဖိဳးတိုးတက္ေရးဝန္ေဆာင္မႈမ်ားအတြက္ အရည္အခ်င္းျပည့္မီပါသည္။</w:t>
      </w:r>
      <w:r w:rsidRPr="009B4958">
        <w:rPr>
          <w:rFonts w:ascii="Zawgyi-One" w:hAnsi="Zawgyi-One" w:cs="Zawgyi-One"/>
          <w:b/>
          <w:bCs/>
          <w:sz w:val="20"/>
          <w:szCs w:val="20"/>
          <w:lang w:val="my"/>
        </w:rPr>
        <w:t xml:space="preserve"> </w:t>
      </w:r>
      <w:r w:rsidRPr="009B4958">
        <w:rPr>
          <w:rFonts w:ascii="Zawgyi-One" w:hAnsi="Zawgyi-One" w:cs="Zawgyi-One"/>
          <w:sz w:val="20"/>
          <w:szCs w:val="20"/>
          <w:lang w:val="my"/>
        </w:rPr>
        <w:t>သင့္ကေလးသည္ ႏိုင္ငံေတာ္မွခြင့္ျပဳထားသည့္ အဂၤလိပ္ဘာသာစကား ကြၽမ္းက်င္မႈ အကဲျဖတ္မႈတြင္ ကြၽမ္းက်င္မႈ မျပည့္မီသည္အထိ ဝန္ေဆာင္မႈမ်ားကို လက္ခံရရွိမည္ျဖစ္သည္။</w:t>
      </w:r>
    </w:p>
    <w:p w14:paraId="2F139566" w14:textId="1D572B05" w:rsidR="00C93988" w:rsidRPr="009B4958" w:rsidRDefault="00C93988" w:rsidP="00B165BE">
      <w:pPr>
        <w:autoSpaceDE w:val="0"/>
        <w:autoSpaceDN w:val="0"/>
        <w:adjustRightInd w:val="0"/>
        <w:spacing w:after="0" w:line="240" w:lineRule="auto"/>
        <w:rPr>
          <w:rFonts w:ascii="Zawgyi-One" w:hAnsi="Zawgyi-One" w:cs="Zawgyi-One"/>
          <w:sz w:val="20"/>
          <w:szCs w:val="20"/>
        </w:rPr>
      </w:pPr>
    </w:p>
    <w:tbl>
      <w:tblPr>
        <w:tblStyle w:val="TableGrid"/>
        <w:tblW w:w="0" w:type="auto"/>
        <w:jc w:val="center"/>
        <w:tblLook w:val="04A0" w:firstRow="1" w:lastRow="0" w:firstColumn="1" w:lastColumn="0" w:noHBand="0" w:noVBand="1"/>
      </w:tblPr>
      <w:tblGrid>
        <w:gridCol w:w="3731"/>
        <w:gridCol w:w="1455"/>
        <w:gridCol w:w="1600"/>
        <w:gridCol w:w="1157"/>
        <w:gridCol w:w="1328"/>
        <w:gridCol w:w="1139"/>
      </w:tblGrid>
      <w:tr w:rsidR="00C6477D" w:rsidRPr="009B4958" w14:paraId="5E4E0A1E" w14:textId="77777777" w:rsidTr="0059549D">
        <w:trPr>
          <w:trHeight w:val="371"/>
          <w:jc w:val="center"/>
        </w:trPr>
        <w:tc>
          <w:tcPr>
            <w:tcW w:w="3819" w:type="dxa"/>
            <w:tcBorders>
              <w:top w:val="single" w:sz="12" w:space="0" w:color="auto"/>
              <w:left w:val="single" w:sz="12" w:space="0" w:color="auto"/>
              <w:bottom w:val="single" w:sz="12" w:space="0" w:color="auto"/>
              <w:right w:val="single" w:sz="6" w:space="0" w:color="auto"/>
            </w:tcBorders>
          </w:tcPr>
          <w:p w14:paraId="3154E2C0" w14:textId="79F520F7" w:rsidR="00C6477D" w:rsidRPr="0059549D" w:rsidRDefault="00C6477D" w:rsidP="00B165BE">
            <w:pPr>
              <w:autoSpaceDE w:val="0"/>
              <w:autoSpaceDN w:val="0"/>
              <w:adjustRightInd w:val="0"/>
              <w:spacing w:after="0" w:line="240" w:lineRule="auto"/>
              <w:rPr>
                <w:rFonts w:ascii="Zawgyi-One" w:hAnsi="Zawgyi-One" w:cs="Zawgyi-One"/>
                <w:b/>
                <w:bCs/>
                <w:sz w:val="18"/>
                <w:szCs w:val="18"/>
              </w:rPr>
            </w:pPr>
            <w:r w:rsidRPr="0059549D">
              <w:rPr>
                <w:rFonts w:ascii="Zawgyi-One" w:hAnsi="Zawgyi-One" w:cs="Zawgyi-One"/>
                <w:b/>
                <w:bCs/>
                <w:sz w:val="18"/>
                <w:szCs w:val="18"/>
                <w:lang w:val="my"/>
              </w:rPr>
              <w:t>WIDA စစ္ေဆးမႈ (Screener)</w:t>
            </w:r>
          </w:p>
        </w:tc>
        <w:tc>
          <w:tcPr>
            <w:tcW w:w="1476" w:type="dxa"/>
            <w:tcBorders>
              <w:top w:val="single" w:sz="12" w:space="0" w:color="auto"/>
              <w:left w:val="single" w:sz="6" w:space="0" w:color="auto"/>
              <w:bottom w:val="single" w:sz="12" w:space="0" w:color="auto"/>
              <w:right w:val="single" w:sz="6" w:space="0" w:color="auto"/>
            </w:tcBorders>
          </w:tcPr>
          <w:p w14:paraId="3C01F359" w14:textId="77777777" w:rsidR="00C6477D" w:rsidRDefault="00C6477D" w:rsidP="00C6477D">
            <w:pPr>
              <w:autoSpaceDE w:val="0"/>
              <w:autoSpaceDN w:val="0"/>
              <w:adjustRightInd w:val="0"/>
              <w:spacing w:after="0" w:line="240" w:lineRule="auto"/>
              <w:jc w:val="center"/>
              <w:rPr>
                <w:rFonts w:ascii="Zawgyi-One" w:hAnsi="Zawgyi-One" w:cs="Myanmar Text"/>
                <w:b/>
                <w:bCs/>
                <w:sz w:val="18"/>
                <w:szCs w:val="18"/>
                <w:cs/>
                <w:lang w:val="my" w:bidi="my-MM"/>
              </w:rPr>
            </w:pPr>
            <w:r w:rsidRPr="0059549D">
              <w:rPr>
                <w:rFonts w:ascii="Zawgyi-One" w:hAnsi="Zawgyi-One" w:cs="Zawgyi-One"/>
                <w:b/>
                <w:bCs/>
                <w:sz w:val="18"/>
                <w:szCs w:val="18"/>
                <w:lang w:val="my"/>
              </w:rPr>
              <w:t>စုစုေပါင္း</w:t>
            </w:r>
          </w:p>
          <w:p w14:paraId="208BB086" w14:textId="4E93D055" w:rsidR="00672ABF" w:rsidRPr="00672ABF" w:rsidRDefault="00672ABF" w:rsidP="00C6477D">
            <w:pPr>
              <w:autoSpaceDE w:val="0"/>
              <w:autoSpaceDN w:val="0"/>
              <w:adjustRightInd w:val="0"/>
              <w:spacing w:after="0" w:line="240" w:lineRule="auto"/>
              <w:jc w:val="center"/>
              <w:rPr>
                <w:rFonts w:ascii="Zawgyi-One" w:hAnsi="Zawgyi-One" w:cs="Myanmar Text" w:hint="cs"/>
                <w:b/>
                <w:bCs/>
                <w:sz w:val="18"/>
                <w:szCs w:val="18"/>
                <w:cs/>
                <w:lang w:bidi="my-MM"/>
              </w:rPr>
            </w:pPr>
            <w:r>
              <w:rPr>
                <w:rFonts w:ascii="Zawgyi-One" w:hAnsi="Zawgyi-One" w:cs="Myanmar Text" w:hint="cs"/>
                <w:b/>
                <w:bCs/>
                <w:sz w:val="18"/>
                <w:szCs w:val="18"/>
                <w:cs/>
                <w:lang w:val="my" w:bidi="my-MM"/>
              </w:rPr>
              <w:t>(Overall)</w:t>
            </w:r>
          </w:p>
        </w:tc>
        <w:tc>
          <w:tcPr>
            <w:tcW w:w="1475" w:type="dxa"/>
            <w:tcBorders>
              <w:top w:val="single" w:sz="12" w:space="0" w:color="auto"/>
              <w:left w:val="single" w:sz="6" w:space="0" w:color="auto"/>
              <w:bottom w:val="single" w:sz="12" w:space="0" w:color="auto"/>
              <w:right w:val="single" w:sz="6" w:space="0" w:color="auto"/>
            </w:tcBorders>
          </w:tcPr>
          <w:p w14:paraId="40C3C49F" w14:textId="77777777" w:rsidR="00C6477D" w:rsidRDefault="00C6477D" w:rsidP="00C6477D">
            <w:pPr>
              <w:autoSpaceDE w:val="0"/>
              <w:autoSpaceDN w:val="0"/>
              <w:adjustRightInd w:val="0"/>
              <w:spacing w:after="0" w:line="240" w:lineRule="auto"/>
              <w:jc w:val="center"/>
              <w:rPr>
                <w:rFonts w:ascii="Zawgyi-One" w:hAnsi="Zawgyi-One" w:cs="Myanmar Text"/>
                <w:b/>
                <w:bCs/>
                <w:sz w:val="18"/>
                <w:szCs w:val="18"/>
                <w:cs/>
                <w:lang w:val="my" w:bidi="my-MM"/>
              </w:rPr>
            </w:pPr>
            <w:r w:rsidRPr="0059549D">
              <w:rPr>
                <w:rFonts w:ascii="Zawgyi-One" w:hAnsi="Zawgyi-One" w:cs="Zawgyi-One"/>
                <w:b/>
                <w:bCs/>
                <w:sz w:val="18"/>
                <w:szCs w:val="18"/>
                <w:lang w:val="my"/>
              </w:rPr>
              <w:t>နားေထာင္ႏိုင္မႈ</w:t>
            </w:r>
          </w:p>
          <w:p w14:paraId="29FFD72D" w14:textId="69DAB2DE" w:rsidR="00672ABF" w:rsidRPr="00672ABF" w:rsidRDefault="00672ABF" w:rsidP="00C6477D">
            <w:pPr>
              <w:autoSpaceDE w:val="0"/>
              <w:autoSpaceDN w:val="0"/>
              <w:adjustRightInd w:val="0"/>
              <w:spacing w:after="0" w:line="240" w:lineRule="auto"/>
              <w:jc w:val="center"/>
              <w:rPr>
                <w:rFonts w:ascii="Zawgyi-One" w:hAnsi="Zawgyi-One" w:cs="Myanmar Text" w:hint="cs"/>
                <w:b/>
                <w:bCs/>
                <w:sz w:val="18"/>
                <w:szCs w:val="18"/>
                <w:cs/>
                <w:lang w:bidi="my-MM"/>
              </w:rPr>
            </w:pPr>
            <w:r>
              <w:rPr>
                <w:rFonts w:ascii="Zawgyi-One" w:hAnsi="Zawgyi-One" w:cs="Myanmar Text" w:hint="cs"/>
                <w:b/>
                <w:bCs/>
                <w:sz w:val="18"/>
                <w:szCs w:val="18"/>
                <w:cs/>
                <w:lang w:val="my" w:bidi="my-MM"/>
              </w:rPr>
              <w:t>(Listening)</w:t>
            </w:r>
          </w:p>
        </w:tc>
        <w:tc>
          <w:tcPr>
            <w:tcW w:w="1162" w:type="dxa"/>
            <w:tcBorders>
              <w:top w:val="single" w:sz="12" w:space="0" w:color="auto"/>
              <w:left w:val="single" w:sz="6" w:space="0" w:color="auto"/>
              <w:bottom w:val="single" w:sz="12" w:space="0" w:color="auto"/>
              <w:right w:val="single" w:sz="6" w:space="0" w:color="auto"/>
            </w:tcBorders>
          </w:tcPr>
          <w:p w14:paraId="347F890E" w14:textId="77777777" w:rsidR="00C6477D" w:rsidRDefault="00C6477D" w:rsidP="00C6477D">
            <w:pPr>
              <w:autoSpaceDE w:val="0"/>
              <w:autoSpaceDN w:val="0"/>
              <w:adjustRightInd w:val="0"/>
              <w:spacing w:after="0" w:line="240" w:lineRule="auto"/>
              <w:jc w:val="center"/>
              <w:rPr>
                <w:rFonts w:ascii="Zawgyi-One" w:hAnsi="Zawgyi-One" w:cs="Myanmar Text"/>
                <w:b/>
                <w:bCs/>
                <w:sz w:val="18"/>
                <w:szCs w:val="18"/>
                <w:cs/>
                <w:lang w:val="my" w:bidi="my-MM"/>
              </w:rPr>
            </w:pPr>
            <w:r w:rsidRPr="0059549D">
              <w:rPr>
                <w:rFonts w:ascii="Zawgyi-One" w:hAnsi="Zawgyi-One" w:cs="Zawgyi-One"/>
                <w:b/>
                <w:bCs/>
                <w:sz w:val="18"/>
                <w:szCs w:val="18"/>
                <w:lang w:val="my"/>
              </w:rPr>
              <w:t>ဖတ္ႏိုင္မႈ</w:t>
            </w:r>
          </w:p>
          <w:p w14:paraId="56EEB2A9" w14:textId="1F8EAD19" w:rsidR="00672ABF" w:rsidRPr="00672ABF" w:rsidRDefault="00672ABF" w:rsidP="00C6477D">
            <w:pPr>
              <w:autoSpaceDE w:val="0"/>
              <w:autoSpaceDN w:val="0"/>
              <w:adjustRightInd w:val="0"/>
              <w:spacing w:after="0" w:line="240" w:lineRule="auto"/>
              <w:jc w:val="center"/>
              <w:rPr>
                <w:rFonts w:ascii="Zawgyi-One" w:hAnsi="Zawgyi-One" w:cs="Myanmar Text" w:hint="cs"/>
                <w:b/>
                <w:bCs/>
                <w:sz w:val="18"/>
                <w:szCs w:val="18"/>
                <w:cs/>
                <w:lang w:bidi="my-MM"/>
              </w:rPr>
            </w:pPr>
            <w:r>
              <w:rPr>
                <w:rFonts w:ascii="Zawgyi-One" w:hAnsi="Zawgyi-One" w:cs="Myanmar Text" w:hint="cs"/>
                <w:b/>
                <w:bCs/>
                <w:sz w:val="18"/>
                <w:szCs w:val="18"/>
                <w:cs/>
                <w:lang w:val="my" w:bidi="my-MM"/>
              </w:rPr>
              <w:t>(Reading)</w:t>
            </w:r>
          </w:p>
        </w:tc>
        <w:tc>
          <w:tcPr>
            <w:tcW w:w="1334" w:type="dxa"/>
            <w:tcBorders>
              <w:top w:val="single" w:sz="12" w:space="0" w:color="auto"/>
              <w:left w:val="single" w:sz="6" w:space="0" w:color="auto"/>
              <w:bottom w:val="single" w:sz="12" w:space="0" w:color="auto"/>
              <w:right w:val="single" w:sz="6" w:space="0" w:color="auto"/>
            </w:tcBorders>
          </w:tcPr>
          <w:p w14:paraId="13B79CBE" w14:textId="77777777" w:rsidR="00C6477D" w:rsidRDefault="00C6477D" w:rsidP="00C6477D">
            <w:pPr>
              <w:autoSpaceDE w:val="0"/>
              <w:autoSpaceDN w:val="0"/>
              <w:adjustRightInd w:val="0"/>
              <w:spacing w:after="0" w:line="240" w:lineRule="auto"/>
              <w:jc w:val="center"/>
              <w:rPr>
                <w:rFonts w:ascii="Zawgyi-One" w:hAnsi="Zawgyi-One" w:cs="Myanmar Text"/>
                <w:b/>
                <w:bCs/>
                <w:sz w:val="18"/>
                <w:szCs w:val="18"/>
                <w:cs/>
                <w:lang w:val="my" w:bidi="my-MM"/>
              </w:rPr>
            </w:pPr>
            <w:r w:rsidRPr="0059549D">
              <w:rPr>
                <w:rFonts w:ascii="Zawgyi-One" w:hAnsi="Zawgyi-One" w:cs="Zawgyi-One"/>
                <w:b/>
                <w:bCs/>
                <w:sz w:val="18"/>
                <w:szCs w:val="18"/>
                <w:lang w:val="my"/>
              </w:rPr>
              <w:t>ေျပာႏိုင္မႈ</w:t>
            </w:r>
          </w:p>
          <w:p w14:paraId="1E48EB04" w14:textId="4A7D414A" w:rsidR="00672ABF" w:rsidRPr="00672ABF" w:rsidRDefault="00672ABF" w:rsidP="00C6477D">
            <w:pPr>
              <w:autoSpaceDE w:val="0"/>
              <w:autoSpaceDN w:val="0"/>
              <w:adjustRightInd w:val="0"/>
              <w:spacing w:after="0" w:line="240" w:lineRule="auto"/>
              <w:jc w:val="center"/>
              <w:rPr>
                <w:rFonts w:ascii="Zawgyi-One" w:hAnsi="Zawgyi-One" w:cs="Myanmar Text" w:hint="cs"/>
                <w:b/>
                <w:bCs/>
                <w:sz w:val="18"/>
                <w:szCs w:val="18"/>
                <w:cs/>
                <w:lang w:bidi="my-MM"/>
              </w:rPr>
            </w:pPr>
            <w:r>
              <w:rPr>
                <w:rFonts w:ascii="Zawgyi-One" w:hAnsi="Zawgyi-One" w:cs="Myanmar Text" w:hint="cs"/>
                <w:b/>
                <w:bCs/>
                <w:sz w:val="18"/>
                <w:szCs w:val="18"/>
                <w:cs/>
                <w:lang w:val="my" w:bidi="my-MM"/>
              </w:rPr>
              <w:t>(Speaking)</w:t>
            </w:r>
          </w:p>
        </w:tc>
        <w:tc>
          <w:tcPr>
            <w:tcW w:w="1144" w:type="dxa"/>
            <w:tcBorders>
              <w:top w:val="single" w:sz="12" w:space="0" w:color="auto"/>
              <w:left w:val="single" w:sz="6" w:space="0" w:color="auto"/>
              <w:bottom w:val="single" w:sz="12" w:space="0" w:color="auto"/>
              <w:right w:val="single" w:sz="12" w:space="0" w:color="auto"/>
            </w:tcBorders>
          </w:tcPr>
          <w:p w14:paraId="7792E410" w14:textId="77777777" w:rsidR="00C6477D" w:rsidRDefault="00C6477D" w:rsidP="00C6477D">
            <w:pPr>
              <w:autoSpaceDE w:val="0"/>
              <w:autoSpaceDN w:val="0"/>
              <w:adjustRightInd w:val="0"/>
              <w:spacing w:after="0" w:line="240" w:lineRule="auto"/>
              <w:jc w:val="center"/>
              <w:rPr>
                <w:rFonts w:ascii="Zawgyi-One" w:hAnsi="Zawgyi-One" w:cs="Myanmar Text"/>
                <w:b/>
                <w:bCs/>
                <w:sz w:val="18"/>
                <w:szCs w:val="18"/>
                <w:cs/>
                <w:lang w:val="my" w:bidi="my-MM"/>
              </w:rPr>
            </w:pPr>
            <w:r w:rsidRPr="0059549D">
              <w:rPr>
                <w:rFonts w:ascii="Zawgyi-One" w:hAnsi="Zawgyi-One" w:cs="Zawgyi-One"/>
                <w:b/>
                <w:bCs/>
                <w:sz w:val="18"/>
                <w:szCs w:val="18"/>
                <w:lang w:val="my"/>
              </w:rPr>
              <w:t>ေရးႏိုင္မႈ</w:t>
            </w:r>
          </w:p>
          <w:p w14:paraId="6E6CC853" w14:textId="44113B26" w:rsidR="00672ABF" w:rsidRPr="00672ABF" w:rsidRDefault="00672ABF" w:rsidP="00C6477D">
            <w:pPr>
              <w:autoSpaceDE w:val="0"/>
              <w:autoSpaceDN w:val="0"/>
              <w:adjustRightInd w:val="0"/>
              <w:spacing w:after="0" w:line="240" w:lineRule="auto"/>
              <w:jc w:val="center"/>
              <w:rPr>
                <w:rFonts w:ascii="Zawgyi-One" w:hAnsi="Zawgyi-One" w:cs="Myanmar Text" w:hint="cs"/>
                <w:b/>
                <w:bCs/>
                <w:sz w:val="18"/>
                <w:szCs w:val="18"/>
                <w:cs/>
                <w:lang w:bidi="my-MM"/>
              </w:rPr>
            </w:pPr>
            <w:r>
              <w:rPr>
                <w:rFonts w:ascii="Zawgyi-One" w:hAnsi="Zawgyi-One" w:cs="Myanmar Text" w:hint="cs"/>
                <w:b/>
                <w:bCs/>
                <w:sz w:val="18"/>
                <w:szCs w:val="18"/>
                <w:cs/>
                <w:lang w:val="my" w:bidi="my-MM"/>
              </w:rPr>
              <w:t>(Writing)</w:t>
            </w:r>
          </w:p>
        </w:tc>
      </w:tr>
      <w:tr w:rsidR="00C6477D" w:rsidRPr="009B4958" w14:paraId="4AB32359" w14:textId="45060056" w:rsidTr="0059549D">
        <w:trPr>
          <w:jc w:val="center"/>
        </w:trPr>
        <w:tc>
          <w:tcPr>
            <w:tcW w:w="3819" w:type="dxa"/>
            <w:tcBorders>
              <w:top w:val="single" w:sz="12" w:space="0" w:color="auto"/>
            </w:tcBorders>
          </w:tcPr>
          <w:p w14:paraId="6AD2FAD6" w14:textId="7A5B7D68" w:rsidR="00C6477D" w:rsidRPr="0059549D" w:rsidRDefault="00C6477D" w:rsidP="00B165BE">
            <w:pPr>
              <w:autoSpaceDE w:val="0"/>
              <w:autoSpaceDN w:val="0"/>
              <w:adjustRightInd w:val="0"/>
              <w:spacing w:after="0" w:line="240" w:lineRule="auto"/>
              <w:rPr>
                <w:rFonts w:ascii="Zawgyi-One" w:hAnsi="Zawgyi-One" w:cs="Zawgyi-One"/>
                <w:b/>
                <w:bCs/>
                <w:sz w:val="18"/>
                <w:szCs w:val="18"/>
              </w:rPr>
            </w:pPr>
            <w:r w:rsidRPr="0059549D">
              <w:rPr>
                <w:rFonts w:ascii="Zawgyi-One" w:hAnsi="Zawgyi-One" w:cs="Zawgyi-One"/>
                <w:b/>
                <w:bCs/>
                <w:sz w:val="18"/>
                <w:szCs w:val="18"/>
                <w:lang w:val="my"/>
              </w:rPr>
              <w:t>သင့္ကေလး၏ ေနာက္ဆုံး ရမွတ္</w:t>
            </w:r>
          </w:p>
          <w:p w14:paraId="021AFF1C" w14:textId="7EADC106" w:rsidR="00FF2969" w:rsidRPr="0059549D" w:rsidRDefault="00FF2969" w:rsidP="00B165BE">
            <w:pPr>
              <w:autoSpaceDE w:val="0"/>
              <w:autoSpaceDN w:val="0"/>
              <w:adjustRightInd w:val="0"/>
              <w:spacing w:after="0" w:line="240" w:lineRule="auto"/>
              <w:rPr>
                <w:rFonts w:ascii="Zawgyi-One" w:hAnsi="Zawgyi-One" w:cs="Zawgyi-One"/>
                <w:b/>
                <w:bCs/>
                <w:sz w:val="18"/>
                <w:szCs w:val="18"/>
              </w:rPr>
            </w:pPr>
          </w:p>
        </w:tc>
        <w:tc>
          <w:tcPr>
            <w:tcW w:w="1476" w:type="dxa"/>
            <w:tcBorders>
              <w:top w:val="single" w:sz="12" w:space="0" w:color="auto"/>
            </w:tcBorders>
          </w:tcPr>
          <w:p w14:paraId="60B995C2" w14:textId="6366F81C" w:rsidR="00C6477D" w:rsidRPr="0059549D" w:rsidRDefault="00C6477D" w:rsidP="00C6477D">
            <w:pPr>
              <w:autoSpaceDE w:val="0"/>
              <w:autoSpaceDN w:val="0"/>
              <w:adjustRightInd w:val="0"/>
              <w:spacing w:after="0" w:line="240" w:lineRule="auto"/>
              <w:rPr>
                <w:rFonts w:ascii="Zawgyi-One" w:hAnsi="Zawgyi-One" w:cs="Zawgyi-One"/>
                <w:b/>
                <w:bCs/>
                <w:sz w:val="18"/>
                <w:szCs w:val="18"/>
              </w:rPr>
            </w:pPr>
          </w:p>
        </w:tc>
        <w:tc>
          <w:tcPr>
            <w:tcW w:w="1475" w:type="dxa"/>
            <w:tcBorders>
              <w:top w:val="single" w:sz="12" w:space="0" w:color="auto"/>
            </w:tcBorders>
          </w:tcPr>
          <w:p w14:paraId="6D076A87" w14:textId="77777777" w:rsidR="00C6477D" w:rsidRPr="0059549D" w:rsidRDefault="00C6477D" w:rsidP="00C6477D">
            <w:pPr>
              <w:autoSpaceDE w:val="0"/>
              <w:autoSpaceDN w:val="0"/>
              <w:adjustRightInd w:val="0"/>
              <w:spacing w:after="0" w:line="240" w:lineRule="auto"/>
              <w:jc w:val="center"/>
              <w:rPr>
                <w:rFonts w:ascii="Zawgyi-One" w:hAnsi="Zawgyi-One" w:cs="Zawgyi-One"/>
                <w:b/>
                <w:bCs/>
                <w:sz w:val="18"/>
                <w:szCs w:val="18"/>
              </w:rPr>
            </w:pPr>
          </w:p>
        </w:tc>
        <w:tc>
          <w:tcPr>
            <w:tcW w:w="1162" w:type="dxa"/>
            <w:tcBorders>
              <w:top w:val="single" w:sz="12" w:space="0" w:color="auto"/>
            </w:tcBorders>
          </w:tcPr>
          <w:p w14:paraId="56ABC426" w14:textId="77777777" w:rsidR="00C6477D" w:rsidRPr="0059549D" w:rsidRDefault="00C6477D" w:rsidP="00C6477D">
            <w:pPr>
              <w:autoSpaceDE w:val="0"/>
              <w:autoSpaceDN w:val="0"/>
              <w:adjustRightInd w:val="0"/>
              <w:spacing w:after="0" w:line="240" w:lineRule="auto"/>
              <w:jc w:val="center"/>
              <w:rPr>
                <w:rFonts w:ascii="Zawgyi-One" w:hAnsi="Zawgyi-One" w:cs="Zawgyi-One"/>
                <w:b/>
                <w:bCs/>
                <w:sz w:val="18"/>
                <w:szCs w:val="18"/>
              </w:rPr>
            </w:pPr>
          </w:p>
        </w:tc>
        <w:tc>
          <w:tcPr>
            <w:tcW w:w="1334" w:type="dxa"/>
            <w:tcBorders>
              <w:top w:val="single" w:sz="12" w:space="0" w:color="auto"/>
            </w:tcBorders>
          </w:tcPr>
          <w:p w14:paraId="663180F9" w14:textId="77777777" w:rsidR="00C6477D" w:rsidRPr="0059549D" w:rsidRDefault="00C6477D" w:rsidP="00C6477D">
            <w:pPr>
              <w:autoSpaceDE w:val="0"/>
              <w:autoSpaceDN w:val="0"/>
              <w:adjustRightInd w:val="0"/>
              <w:spacing w:after="0" w:line="240" w:lineRule="auto"/>
              <w:jc w:val="center"/>
              <w:rPr>
                <w:rFonts w:ascii="Zawgyi-One" w:hAnsi="Zawgyi-One" w:cs="Zawgyi-One"/>
                <w:b/>
                <w:bCs/>
                <w:sz w:val="18"/>
                <w:szCs w:val="18"/>
              </w:rPr>
            </w:pPr>
          </w:p>
        </w:tc>
        <w:tc>
          <w:tcPr>
            <w:tcW w:w="1144" w:type="dxa"/>
            <w:tcBorders>
              <w:top w:val="single" w:sz="12" w:space="0" w:color="auto"/>
            </w:tcBorders>
          </w:tcPr>
          <w:p w14:paraId="1247C254" w14:textId="77777777" w:rsidR="00C6477D" w:rsidRPr="0059549D" w:rsidRDefault="00C6477D" w:rsidP="00C6477D">
            <w:pPr>
              <w:autoSpaceDE w:val="0"/>
              <w:autoSpaceDN w:val="0"/>
              <w:adjustRightInd w:val="0"/>
              <w:spacing w:after="0" w:line="240" w:lineRule="auto"/>
              <w:jc w:val="center"/>
              <w:rPr>
                <w:rFonts w:ascii="Zawgyi-One" w:hAnsi="Zawgyi-One" w:cs="Zawgyi-One"/>
                <w:b/>
                <w:bCs/>
                <w:sz w:val="18"/>
                <w:szCs w:val="18"/>
              </w:rPr>
            </w:pPr>
          </w:p>
        </w:tc>
      </w:tr>
      <w:tr w:rsidR="00C6477D" w:rsidRPr="009B4958" w14:paraId="7BEBDE3A" w14:textId="65F6D73F" w:rsidTr="0059549D">
        <w:trPr>
          <w:trHeight w:val="1066"/>
          <w:jc w:val="center"/>
        </w:trPr>
        <w:tc>
          <w:tcPr>
            <w:tcW w:w="3819" w:type="dxa"/>
            <w:shd w:val="clear" w:color="auto" w:fill="D9D9D9" w:themeFill="background1" w:themeFillShade="D9"/>
          </w:tcPr>
          <w:p w14:paraId="555FDF14" w14:textId="7A1254DF" w:rsidR="00C6477D" w:rsidRPr="0059549D" w:rsidRDefault="00662BDD" w:rsidP="00B165BE">
            <w:pPr>
              <w:autoSpaceDE w:val="0"/>
              <w:autoSpaceDN w:val="0"/>
              <w:adjustRightInd w:val="0"/>
              <w:spacing w:after="0" w:line="240" w:lineRule="auto"/>
              <w:rPr>
                <w:rFonts w:ascii="Zawgyi-One" w:hAnsi="Zawgyi-One" w:cs="Zawgyi-One"/>
                <w:sz w:val="18"/>
                <w:szCs w:val="18"/>
              </w:rPr>
            </w:pPr>
            <w:r w:rsidRPr="0059549D">
              <w:rPr>
                <w:rFonts w:ascii="Zawgyi-One" w:hAnsi="Zawgyi-One" w:cs="Zawgyi-One"/>
                <w:sz w:val="18"/>
                <w:szCs w:val="18"/>
                <w:lang w:val="my"/>
              </w:rPr>
              <w:t>K တန္းအဆင့္အတြက္ ဇန္န၀ါရီလ 1 ရက္ေန႔ မတိုင္မီ ကြၽမ္းက်င္သည္ဟု ယူဆရန္ ေက်ာင္းသားမ်ားရရွိရမည့္ ရမွတ္မွာ -</w:t>
            </w:r>
          </w:p>
        </w:tc>
        <w:tc>
          <w:tcPr>
            <w:tcW w:w="1476" w:type="dxa"/>
            <w:shd w:val="clear" w:color="auto" w:fill="D9D9D9" w:themeFill="background1" w:themeFillShade="D9"/>
          </w:tcPr>
          <w:p w14:paraId="59FDE29F" w14:textId="6FEEFE4C" w:rsidR="00C6477D" w:rsidRPr="0059549D" w:rsidRDefault="003F5C9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5</w:t>
            </w:r>
          </w:p>
        </w:tc>
        <w:tc>
          <w:tcPr>
            <w:tcW w:w="1475" w:type="dxa"/>
            <w:shd w:val="clear" w:color="auto" w:fill="D9D9D9" w:themeFill="background1" w:themeFillShade="D9"/>
          </w:tcPr>
          <w:p w14:paraId="0A16C43A" w14:textId="68D372F6" w:rsidR="00C6477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5</w:t>
            </w:r>
          </w:p>
        </w:tc>
        <w:tc>
          <w:tcPr>
            <w:tcW w:w="1162" w:type="dxa"/>
            <w:shd w:val="clear" w:color="auto" w:fill="D9D9D9" w:themeFill="background1" w:themeFillShade="D9"/>
          </w:tcPr>
          <w:p w14:paraId="4B9BDD06" w14:textId="12EE3584" w:rsidR="00C6477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w:t>
            </w:r>
          </w:p>
        </w:tc>
        <w:tc>
          <w:tcPr>
            <w:tcW w:w="1334" w:type="dxa"/>
            <w:shd w:val="clear" w:color="auto" w:fill="D9D9D9" w:themeFill="background1" w:themeFillShade="D9"/>
          </w:tcPr>
          <w:p w14:paraId="375B123D" w14:textId="5787BCE1" w:rsidR="00C6477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5</w:t>
            </w:r>
          </w:p>
        </w:tc>
        <w:tc>
          <w:tcPr>
            <w:tcW w:w="1144" w:type="dxa"/>
            <w:shd w:val="clear" w:color="auto" w:fill="D9D9D9" w:themeFill="background1" w:themeFillShade="D9"/>
          </w:tcPr>
          <w:p w14:paraId="49AC77B5" w14:textId="0D65D8DC" w:rsidR="00C6477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w:t>
            </w:r>
          </w:p>
        </w:tc>
      </w:tr>
      <w:tr w:rsidR="00662BDD" w:rsidRPr="009B4958" w14:paraId="13F7AAA9" w14:textId="77777777" w:rsidTr="0059549D">
        <w:trPr>
          <w:trHeight w:val="1066"/>
          <w:jc w:val="center"/>
        </w:trPr>
        <w:tc>
          <w:tcPr>
            <w:tcW w:w="3819" w:type="dxa"/>
            <w:shd w:val="clear" w:color="auto" w:fill="BFBFBF" w:themeFill="background1" w:themeFillShade="BF"/>
          </w:tcPr>
          <w:p w14:paraId="45D5C522" w14:textId="760A99FB" w:rsidR="00662BDD" w:rsidRPr="0059549D" w:rsidRDefault="00662BDD" w:rsidP="00B165BE">
            <w:pPr>
              <w:autoSpaceDE w:val="0"/>
              <w:autoSpaceDN w:val="0"/>
              <w:adjustRightInd w:val="0"/>
              <w:spacing w:after="0" w:line="240" w:lineRule="auto"/>
              <w:rPr>
                <w:rFonts w:ascii="Zawgyi-One" w:hAnsi="Zawgyi-One" w:cs="Zawgyi-One"/>
                <w:sz w:val="18"/>
                <w:szCs w:val="18"/>
              </w:rPr>
            </w:pPr>
            <w:r w:rsidRPr="0059549D">
              <w:rPr>
                <w:rFonts w:ascii="Zawgyi-One" w:hAnsi="Zawgyi-One" w:cs="Zawgyi-One"/>
                <w:sz w:val="18"/>
                <w:szCs w:val="18"/>
                <w:lang w:val="my"/>
              </w:rPr>
              <w:t>K တန္းအဆင့္အတြက္ ဇန္န၀ါရီလ 1 ရက္ေန႔ ေနာက္ပိုင္း ကြၽမ္းက်င္သည္ဟု ယူဆရန္ ေက်ာင္းသားမ်ားရရွိရမည့္ ရမွတ္မွာ -</w:t>
            </w:r>
          </w:p>
        </w:tc>
        <w:tc>
          <w:tcPr>
            <w:tcW w:w="1476" w:type="dxa"/>
            <w:shd w:val="clear" w:color="auto" w:fill="BFBFBF" w:themeFill="background1" w:themeFillShade="BF"/>
          </w:tcPr>
          <w:p w14:paraId="34F8922D" w14:textId="2BA567D4" w:rsidR="00662BD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4.5</w:t>
            </w:r>
          </w:p>
        </w:tc>
        <w:tc>
          <w:tcPr>
            <w:tcW w:w="1475" w:type="dxa"/>
            <w:shd w:val="clear" w:color="auto" w:fill="BFBFBF" w:themeFill="background1" w:themeFillShade="BF"/>
          </w:tcPr>
          <w:p w14:paraId="3F0CA69C" w14:textId="038CFA80" w:rsidR="00662BD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c>
          <w:tcPr>
            <w:tcW w:w="1162" w:type="dxa"/>
            <w:shd w:val="clear" w:color="auto" w:fill="BFBFBF" w:themeFill="background1" w:themeFillShade="BF"/>
          </w:tcPr>
          <w:p w14:paraId="6360757A" w14:textId="5272A2BE" w:rsidR="00662BD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c>
          <w:tcPr>
            <w:tcW w:w="1334" w:type="dxa"/>
            <w:shd w:val="clear" w:color="auto" w:fill="BFBFBF" w:themeFill="background1" w:themeFillShade="BF"/>
          </w:tcPr>
          <w:p w14:paraId="0687BC1D" w14:textId="12DA2D3D" w:rsidR="00662BD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c>
          <w:tcPr>
            <w:tcW w:w="1144" w:type="dxa"/>
            <w:shd w:val="clear" w:color="auto" w:fill="BFBFBF" w:themeFill="background1" w:themeFillShade="BF"/>
          </w:tcPr>
          <w:p w14:paraId="20486281" w14:textId="57064B4F" w:rsidR="00662BD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r>
      <w:tr w:rsidR="00662BDD" w:rsidRPr="009B4958" w14:paraId="5520FB5E" w14:textId="77777777" w:rsidTr="0059549D">
        <w:trPr>
          <w:trHeight w:val="796"/>
          <w:jc w:val="center"/>
        </w:trPr>
        <w:tc>
          <w:tcPr>
            <w:tcW w:w="3819" w:type="dxa"/>
            <w:shd w:val="clear" w:color="auto" w:fill="D9D9D9" w:themeFill="background1" w:themeFillShade="D9"/>
          </w:tcPr>
          <w:p w14:paraId="4D9103A7" w14:textId="50449CFD" w:rsidR="00662BDD" w:rsidRPr="0059549D" w:rsidRDefault="00662BDD" w:rsidP="00662BDD">
            <w:pPr>
              <w:autoSpaceDE w:val="0"/>
              <w:autoSpaceDN w:val="0"/>
              <w:adjustRightInd w:val="0"/>
              <w:spacing w:after="0" w:line="240" w:lineRule="auto"/>
              <w:rPr>
                <w:rFonts w:ascii="Zawgyi-One" w:hAnsi="Zawgyi-One" w:cs="Zawgyi-One"/>
                <w:b/>
                <w:bCs/>
                <w:sz w:val="18"/>
                <w:szCs w:val="18"/>
              </w:rPr>
            </w:pPr>
            <w:r w:rsidRPr="0059549D">
              <w:rPr>
                <w:rFonts w:ascii="Zawgyi-One" w:hAnsi="Zawgyi-One" w:cs="Zawgyi-One"/>
                <w:sz w:val="18"/>
                <w:szCs w:val="18"/>
                <w:lang w:val="my"/>
              </w:rPr>
              <w:t>1 တန္းအဆင့္အတြက္ ကြၽမ္းက်င္သည္ဟု ယူဆရန္ ေက်ာင္းသားမ်ားရရွိရမည့္ ရမွတ္မွာ -</w:t>
            </w:r>
          </w:p>
        </w:tc>
        <w:tc>
          <w:tcPr>
            <w:tcW w:w="1476" w:type="dxa"/>
            <w:shd w:val="clear" w:color="auto" w:fill="D9D9D9" w:themeFill="background1" w:themeFillShade="D9"/>
          </w:tcPr>
          <w:p w14:paraId="4F46091D" w14:textId="7347670E" w:rsidR="00662BDD" w:rsidRPr="0059549D" w:rsidRDefault="00662BDD" w:rsidP="00662BDD">
            <w:pPr>
              <w:autoSpaceDE w:val="0"/>
              <w:autoSpaceDN w:val="0"/>
              <w:adjustRightInd w:val="0"/>
              <w:spacing w:after="0" w:line="240" w:lineRule="auto"/>
              <w:jc w:val="center"/>
              <w:rPr>
                <w:rFonts w:ascii="Zawgyi-One" w:hAnsi="Zawgyi-One" w:cs="Zawgyi-One"/>
                <w:b/>
                <w:bCs/>
                <w:sz w:val="18"/>
                <w:szCs w:val="18"/>
              </w:rPr>
            </w:pPr>
            <w:r w:rsidRPr="0059549D">
              <w:rPr>
                <w:rFonts w:ascii="Zawgyi-One" w:hAnsi="Zawgyi-One" w:cs="Zawgyi-One"/>
                <w:sz w:val="18"/>
                <w:szCs w:val="18"/>
                <w:lang w:val="my"/>
              </w:rPr>
              <w:t>4.5</w:t>
            </w:r>
          </w:p>
        </w:tc>
        <w:tc>
          <w:tcPr>
            <w:tcW w:w="1475" w:type="dxa"/>
            <w:shd w:val="clear" w:color="auto" w:fill="D9D9D9" w:themeFill="background1" w:themeFillShade="D9"/>
          </w:tcPr>
          <w:p w14:paraId="4CD88982" w14:textId="1549796D" w:rsidR="00662BDD" w:rsidRPr="0059549D" w:rsidRDefault="00662BDD" w:rsidP="00662BDD">
            <w:pPr>
              <w:autoSpaceDE w:val="0"/>
              <w:autoSpaceDN w:val="0"/>
              <w:adjustRightInd w:val="0"/>
              <w:spacing w:after="0" w:line="240" w:lineRule="auto"/>
              <w:jc w:val="center"/>
              <w:rPr>
                <w:rFonts w:ascii="Zawgyi-One" w:hAnsi="Zawgyi-One" w:cs="Zawgyi-One"/>
                <w:b/>
                <w:bCs/>
                <w:sz w:val="18"/>
                <w:szCs w:val="18"/>
              </w:rPr>
            </w:pPr>
            <w:r w:rsidRPr="0059549D">
              <w:rPr>
                <w:rFonts w:ascii="Zawgyi-One" w:hAnsi="Zawgyi-One" w:cs="Zawgyi-One"/>
                <w:sz w:val="18"/>
                <w:szCs w:val="18"/>
                <w:lang w:val="my"/>
              </w:rPr>
              <w:t>4</w:t>
            </w:r>
          </w:p>
        </w:tc>
        <w:tc>
          <w:tcPr>
            <w:tcW w:w="1162" w:type="dxa"/>
            <w:shd w:val="clear" w:color="auto" w:fill="D9D9D9" w:themeFill="background1" w:themeFillShade="D9"/>
          </w:tcPr>
          <w:p w14:paraId="2A201040" w14:textId="3EC40F75" w:rsidR="00662BDD" w:rsidRPr="0059549D" w:rsidRDefault="00662BDD" w:rsidP="00662BDD">
            <w:pPr>
              <w:autoSpaceDE w:val="0"/>
              <w:autoSpaceDN w:val="0"/>
              <w:adjustRightInd w:val="0"/>
              <w:spacing w:after="0" w:line="240" w:lineRule="auto"/>
              <w:jc w:val="center"/>
              <w:rPr>
                <w:rFonts w:ascii="Zawgyi-One" w:hAnsi="Zawgyi-One" w:cs="Zawgyi-One"/>
                <w:b/>
                <w:bCs/>
                <w:sz w:val="18"/>
                <w:szCs w:val="18"/>
              </w:rPr>
            </w:pPr>
            <w:r w:rsidRPr="0059549D">
              <w:rPr>
                <w:rFonts w:ascii="Zawgyi-One" w:hAnsi="Zawgyi-One" w:cs="Zawgyi-One"/>
                <w:sz w:val="18"/>
                <w:szCs w:val="18"/>
                <w:lang w:val="my"/>
              </w:rPr>
              <w:t>4</w:t>
            </w:r>
          </w:p>
        </w:tc>
        <w:tc>
          <w:tcPr>
            <w:tcW w:w="1334" w:type="dxa"/>
            <w:shd w:val="clear" w:color="auto" w:fill="D9D9D9" w:themeFill="background1" w:themeFillShade="D9"/>
          </w:tcPr>
          <w:p w14:paraId="2B1C40CA" w14:textId="0291D293" w:rsidR="00662BDD" w:rsidRPr="0059549D" w:rsidRDefault="00662BDD" w:rsidP="00662BDD">
            <w:pPr>
              <w:autoSpaceDE w:val="0"/>
              <w:autoSpaceDN w:val="0"/>
              <w:adjustRightInd w:val="0"/>
              <w:spacing w:after="0" w:line="240" w:lineRule="auto"/>
              <w:jc w:val="center"/>
              <w:rPr>
                <w:rFonts w:ascii="Zawgyi-One" w:hAnsi="Zawgyi-One" w:cs="Zawgyi-One"/>
                <w:b/>
                <w:bCs/>
                <w:sz w:val="18"/>
                <w:szCs w:val="18"/>
              </w:rPr>
            </w:pPr>
            <w:r w:rsidRPr="0059549D">
              <w:rPr>
                <w:rFonts w:ascii="Zawgyi-One" w:hAnsi="Zawgyi-One" w:cs="Zawgyi-One"/>
                <w:sz w:val="18"/>
                <w:szCs w:val="18"/>
                <w:lang w:val="my"/>
              </w:rPr>
              <w:t>4</w:t>
            </w:r>
          </w:p>
        </w:tc>
        <w:tc>
          <w:tcPr>
            <w:tcW w:w="1144" w:type="dxa"/>
            <w:shd w:val="clear" w:color="auto" w:fill="D9D9D9" w:themeFill="background1" w:themeFillShade="D9"/>
          </w:tcPr>
          <w:p w14:paraId="75EE618B" w14:textId="2F48076D" w:rsidR="00662BDD" w:rsidRPr="0059549D" w:rsidRDefault="00662BDD" w:rsidP="00662BDD">
            <w:pPr>
              <w:autoSpaceDE w:val="0"/>
              <w:autoSpaceDN w:val="0"/>
              <w:adjustRightInd w:val="0"/>
              <w:spacing w:after="0" w:line="240" w:lineRule="auto"/>
              <w:jc w:val="center"/>
              <w:rPr>
                <w:rFonts w:ascii="Zawgyi-One" w:hAnsi="Zawgyi-One" w:cs="Zawgyi-One"/>
                <w:b/>
                <w:bCs/>
                <w:sz w:val="18"/>
                <w:szCs w:val="18"/>
              </w:rPr>
            </w:pPr>
            <w:r w:rsidRPr="0059549D">
              <w:rPr>
                <w:rFonts w:ascii="Zawgyi-One" w:hAnsi="Zawgyi-One" w:cs="Zawgyi-One"/>
                <w:sz w:val="18"/>
                <w:szCs w:val="18"/>
                <w:lang w:val="my"/>
              </w:rPr>
              <w:t>4</w:t>
            </w:r>
          </w:p>
        </w:tc>
      </w:tr>
      <w:tr w:rsidR="00C6477D" w:rsidRPr="009B4958" w14:paraId="4476D55D" w14:textId="78794333" w:rsidTr="0059549D">
        <w:trPr>
          <w:trHeight w:val="796"/>
          <w:jc w:val="center"/>
        </w:trPr>
        <w:tc>
          <w:tcPr>
            <w:tcW w:w="3819" w:type="dxa"/>
            <w:shd w:val="clear" w:color="auto" w:fill="BFBFBF" w:themeFill="background1" w:themeFillShade="BF"/>
          </w:tcPr>
          <w:p w14:paraId="4E47E4D5" w14:textId="6075E571" w:rsidR="00C6477D" w:rsidRPr="0059549D" w:rsidRDefault="00FF2969" w:rsidP="00B165BE">
            <w:pPr>
              <w:autoSpaceDE w:val="0"/>
              <w:autoSpaceDN w:val="0"/>
              <w:adjustRightInd w:val="0"/>
              <w:spacing w:after="0" w:line="240" w:lineRule="auto"/>
              <w:rPr>
                <w:rFonts w:ascii="Zawgyi-One" w:hAnsi="Zawgyi-One" w:cs="Zawgyi-One"/>
                <w:sz w:val="18"/>
                <w:szCs w:val="18"/>
              </w:rPr>
            </w:pPr>
            <w:r w:rsidRPr="0059549D">
              <w:rPr>
                <w:rFonts w:ascii="Zawgyi-One" w:hAnsi="Zawgyi-One" w:cs="Zawgyi-One"/>
                <w:sz w:val="18"/>
                <w:szCs w:val="18"/>
                <w:lang w:val="my"/>
              </w:rPr>
              <w:t>2-12 တန္းအဆင့္အတြက္ ကြၽမ္းက်င္သည္ဟု ယူဆရန္ ေက်ာင္းသားမ်ားရရွိရမည့္ ရမွတ္မွာ -</w:t>
            </w:r>
          </w:p>
        </w:tc>
        <w:tc>
          <w:tcPr>
            <w:tcW w:w="1476" w:type="dxa"/>
            <w:shd w:val="clear" w:color="auto" w:fill="BFBFBF" w:themeFill="background1" w:themeFillShade="BF"/>
          </w:tcPr>
          <w:p w14:paraId="37229339" w14:textId="4AF33957" w:rsidR="00C6477D" w:rsidRPr="0059549D" w:rsidRDefault="00C6477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5</w:t>
            </w:r>
          </w:p>
        </w:tc>
        <w:tc>
          <w:tcPr>
            <w:tcW w:w="1475" w:type="dxa"/>
            <w:shd w:val="clear" w:color="auto" w:fill="BFBFBF" w:themeFill="background1" w:themeFillShade="BF"/>
          </w:tcPr>
          <w:p w14:paraId="17051101" w14:textId="6FEB8CC1" w:rsidR="00C6477D" w:rsidRPr="0059549D" w:rsidRDefault="00C6477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c>
          <w:tcPr>
            <w:tcW w:w="1162" w:type="dxa"/>
            <w:shd w:val="clear" w:color="auto" w:fill="BFBFBF" w:themeFill="background1" w:themeFillShade="BF"/>
          </w:tcPr>
          <w:p w14:paraId="4E437D66" w14:textId="3A83B343" w:rsidR="00C6477D" w:rsidRPr="0059549D" w:rsidRDefault="00C6477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c>
          <w:tcPr>
            <w:tcW w:w="1334" w:type="dxa"/>
            <w:shd w:val="clear" w:color="auto" w:fill="BFBFBF" w:themeFill="background1" w:themeFillShade="BF"/>
          </w:tcPr>
          <w:p w14:paraId="556126FE" w14:textId="6980E196" w:rsidR="00C6477D" w:rsidRPr="0059549D" w:rsidRDefault="00C6477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c>
          <w:tcPr>
            <w:tcW w:w="1144" w:type="dxa"/>
            <w:shd w:val="clear" w:color="auto" w:fill="BFBFBF" w:themeFill="background1" w:themeFillShade="BF"/>
          </w:tcPr>
          <w:p w14:paraId="5F1403AC" w14:textId="105B25F1" w:rsidR="00C6477D" w:rsidRPr="0059549D" w:rsidRDefault="00C6477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r>
    </w:tbl>
    <w:p w14:paraId="5500ACF1" w14:textId="77777777" w:rsidR="00C93988" w:rsidRPr="009B4958" w:rsidRDefault="00C93988" w:rsidP="00B165BE">
      <w:pPr>
        <w:autoSpaceDE w:val="0"/>
        <w:autoSpaceDN w:val="0"/>
        <w:adjustRightInd w:val="0"/>
        <w:spacing w:after="0" w:line="240" w:lineRule="auto"/>
        <w:rPr>
          <w:rFonts w:ascii="Zawgyi-One" w:hAnsi="Zawgyi-One" w:cs="Zawgyi-One"/>
          <w:sz w:val="20"/>
          <w:szCs w:val="20"/>
        </w:rPr>
      </w:pPr>
    </w:p>
    <w:p w14:paraId="685072B2" w14:textId="4EE2E772" w:rsidR="009E7476" w:rsidRPr="009B4958" w:rsidRDefault="005A2A28" w:rsidP="00B62172">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အဂၤလိပ္ဘာသာစကား ဖြံ႕ၿဖိဳးတိုးတက္ေရး ပ႐ိုဂရမ္၏ ရည္႐ြယ္ခ်က္မွာ ေက်ာင္းသားမ်ားအတြက္ အဂၤလိပ္ဘာသာျဖင့္ စကားေျပာျခင္း၊ နားေထာင္ျခင္း၊ စာဖတ္ျခင္းႏွင့္ စာေရးျခင္းတို႔ကို ဘာသာစကား သင္ၾကားပို႔ခ်ေပးရန္ျဖစ္သည္။ ပ႐ိုဂရမ္သည္ သင့္ကေလးအား အတန္းအဆင့္ ပညာေရးစံႏႈန္းမ်ားႏွင့္ ပရိုမိုးရွင္းႏွင့္ ဘြဲ႕ရျခင္းအတြက္ လိုအပ္ခ်က္မ်ားႏွင့္ ကိုက္ညီရန္လည္း ျဖည့္ဆည္းေပးမည္ ျဖစ္သည္။</w:t>
      </w:r>
    </w:p>
    <w:p w14:paraId="71D5DFF2" w14:textId="77777777" w:rsidR="00B62172" w:rsidRPr="009B4958" w:rsidRDefault="00B62172" w:rsidP="00B62172">
      <w:pPr>
        <w:autoSpaceDE w:val="0"/>
        <w:autoSpaceDN w:val="0"/>
        <w:adjustRightInd w:val="0"/>
        <w:spacing w:after="0" w:line="240" w:lineRule="auto"/>
        <w:rPr>
          <w:rFonts w:ascii="Zawgyi-One" w:hAnsi="Zawgyi-One" w:cs="Zawgyi-One"/>
          <w:sz w:val="20"/>
          <w:szCs w:val="20"/>
        </w:rPr>
      </w:pPr>
    </w:p>
    <w:p w14:paraId="590E87AD" w14:textId="44CB13FF" w:rsidR="009E7476" w:rsidRPr="009B4958" w:rsidRDefault="009E7476" w:rsidP="009E7476">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သင့္ကေလးသည္ မသန္မစြမ္းတစ္ေယာက္ျဖစ္လွ်င္ သင့္ကေလး၏ တစ္ဦးခ်င္းပညာေရး အစီအစဥ္ သို႔မဟုတ္ 504 အစီအစဥ္၏ ရည္႐ြယ္ခ်က္မ်ားႏွင့္ ျပည့္မီေစရန္ အဂၤလိပ္ဘာသာစကား ဖြံၿဖိဳးတိုးတက္မႈအစီအစဥ္အေနျဖင့္ သင့္ေလ်ာ္ေသာဝန္ထမ္းမ်ားႏွင့္ ညႇိႏႈိင္း ေဆာင္ရြက္ပါမည္။</w:t>
      </w:r>
    </w:p>
    <w:p w14:paraId="3328F0AE"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03E644CD" w14:textId="5EB8D005" w:rsidR="009E7476" w:rsidRPr="009B4958" w:rsidRDefault="00072C1F" w:rsidP="005D7A25">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 xml:space="preserve">ေက်ာင္းသားအမ်ားစုသည္ </w:t>
      </w:r>
      <w:r w:rsidRPr="009B4958">
        <w:rPr>
          <w:rFonts w:ascii="Zawgyi-One" w:hAnsi="Zawgyi-One" w:cs="Zawgyi-One"/>
          <w:i/>
          <w:iCs/>
          <w:color w:val="C00000"/>
          <w:sz w:val="20"/>
          <w:szCs w:val="20"/>
          <w:u w:val="single"/>
        </w:rPr>
        <w:t>INSERT NUMBER (median length of time in program)</w:t>
      </w:r>
      <w:r w:rsidRPr="009B4958">
        <w:rPr>
          <w:rFonts w:ascii="Zawgyi-One" w:hAnsi="Zawgyi-One" w:cs="Zawgyi-One"/>
          <w:color w:val="C00000"/>
          <w:sz w:val="20"/>
          <w:szCs w:val="20"/>
        </w:rPr>
        <w:t xml:space="preserve"> </w:t>
      </w:r>
      <w:r w:rsidRPr="009B4958">
        <w:rPr>
          <w:rFonts w:ascii="Zawgyi-One" w:hAnsi="Zawgyi-One" w:cs="Zawgyi-One"/>
          <w:sz w:val="20"/>
          <w:szCs w:val="20"/>
          <w:lang w:val="my"/>
        </w:rPr>
        <w:t xml:space="preserve"> ႏွစ္အတြင္း ပ႐ိုဂရမ္မွ ေအာင္ျမင္စြာ ထြက္သြားၾကသည္။ ပ႐ိုဂရမ္မွ ထြက္ၿပီးေနာက္ လိုအပ္ပါက သင့္ကေလး၏ စြမ္းေဆာင္ရည္ကို အပိုေဆာင္း ပညာေရးဆိုင္ရာ ပံ့ပိုးကူညီမႈေပးရန္ ဆက္လက္ေစာင့္ၾကည့္ေနမည္၊  </w:t>
      </w:r>
    </w:p>
    <w:p w14:paraId="3651908A"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24F28D2D" w14:textId="77777777" w:rsidR="00D66782" w:rsidRPr="009B4958" w:rsidRDefault="00D66782" w:rsidP="00D66782">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 xml:space="preserve">ကြၽႏ္ုပ္တို႔၏ခ႐ိုင္ရွိ ဤပ႐ိုဂရမ္တြင္ ပါဝင္သည့္ ေက်ာင္းသားမ်ားအတြက္၊ ေမွ်ာ္မွန္းထားေသာ 4 ႏွစ္သင္တန္းဆင္းႏႈန္းမွာ </w:t>
      </w:r>
      <w:r w:rsidRPr="009B4958">
        <w:rPr>
          <w:rFonts w:ascii="Zawgyi-One" w:hAnsi="Zawgyi-One" w:cs="Zawgyi-One"/>
          <w:i/>
          <w:iCs/>
          <w:color w:val="C00000"/>
          <w:sz w:val="20"/>
          <w:szCs w:val="20"/>
          <w:u w:val="single"/>
        </w:rPr>
        <w:t>INSERT 4-YEAR GRADUATION RATE</w:t>
      </w:r>
      <w:r w:rsidRPr="009B4958">
        <w:rPr>
          <w:rFonts w:ascii="Zawgyi-One" w:hAnsi="Zawgyi-One" w:cs="Zawgyi-One"/>
          <w:sz w:val="20"/>
          <w:szCs w:val="20"/>
          <w:lang w:val="my"/>
        </w:rPr>
        <w:t xml:space="preserve">% ျဖစ္ၿပီး တိုးခ်ဲ႕ဘြဲ႕ရႏႈန္းမွာ </w:t>
      </w:r>
      <w:r w:rsidRPr="009B4958">
        <w:rPr>
          <w:rFonts w:ascii="Zawgyi-One" w:hAnsi="Zawgyi-One" w:cs="Zawgyi-One"/>
          <w:i/>
          <w:iCs/>
          <w:color w:val="C00000"/>
          <w:sz w:val="20"/>
          <w:szCs w:val="20"/>
          <w:u w:val="single"/>
        </w:rPr>
        <w:t>INSERT ADJUSTED 5-YEAR GRADUATION RATE</w:t>
      </w:r>
      <w:r w:rsidRPr="009B4958">
        <w:rPr>
          <w:rFonts w:ascii="Zawgyi-One" w:hAnsi="Zawgyi-One" w:cs="Zawgyi-One"/>
          <w:sz w:val="20"/>
          <w:szCs w:val="20"/>
          <w:lang w:val="my"/>
        </w:rPr>
        <w:t>% ျဖစ္သည္။</w:t>
      </w:r>
    </w:p>
    <w:p w14:paraId="606E42A9" w14:textId="77777777" w:rsidR="009C22CB" w:rsidRPr="009B4958" w:rsidRDefault="009C22CB" w:rsidP="005D7A25">
      <w:pPr>
        <w:autoSpaceDE w:val="0"/>
        <w:autoSpaceDN w:val="0"/>
        <w:adjustRightInd w:val="0"/>
        <w:spacing w:after="0" w:line="240" w:lineRule="auto"/>
        <w:rPr>
          <w:rFonts w:ascii="Zawgyi-One" w:hAnsi="Zawgyi-One" w:cs="Zawgyi-One"/>
          <w:sz w:val="20"/>
          <w:szCs w:val="20"/>
        </w:rPr>
      </w:pPr>
    </w:p>
    <w:p w14:paraId="2F56767E" w14:textId="77777777" w:rsidR="00D94B77" w:rsidRPr="009B4958" w:rsidRDefault="00D94B77" w:rsidP="00D94B77">
      <w:pPr>
        <w:pStyle w:val="paragraph"/>
        <w:spacing w:before="0" w:beforeAutospacing="0" w:after="0" w:afterAutospacing="0"/>
        <w:jc w:val="both"/>
        <w:textAlignment w:val="baseline"/>
        <w:rPr>
          <w:rFonts w:ascii="Zawgyi-One" w:hAnsi="Zawgyi-One" w:cs="Zawgyi-One"/>
          <w:sz w:val="20"/>
          <w:szCs w:val="20"/>
        </w:rPr>
      </w:pPr>
      <w:r w:rsidRPr="009B4958">
        <w:rPr>
          <w:rStyle w:val="normaltextrun"/>
          <w:rFonts w:ascii="Zawgyi-One" w:hAnsi="Zawgyi-One" w:cs="Zawgyi-One"/>
          <w:sz w:val="20"/>
          <w:szCs w:val="20"/>
          <w:lang w:val="my"/>
        </w:rPr>
        <w:t xml:space="preserve">သင့္ကေလး၏ပညာေရးတြင္ တက္ႂကြစြာပါဝင္ရန္ ကြၽႏ္ုပ္တို႔ တိုက္တြန္းအပ္ပါသည္။  သင္ျပဳလုပ္ပိုင္ခြင့္မွာ - </w:t>
      </w:r>
      <w:r w:rsidRPr="009B4958">
        <w:rPr>
          <w:rStyle w:val="eop"/>
          <w:rFonts w:ascii="Zawgyi-One" w:hAnsi="Zawgyi-One" w:cs="Zawgyi-One"/>
          <w:sz w:val="20"/>
          <w:szCs w:val="20"/>
          <w:lang w:val="my"/>
        </w:rPr>
        <w:t> </w:t>
      </w:r>
    </w:p>
    <w:p w14:paraId="4AB2FF33" w14:textId="53CB533C" w:rsidR="00D94B77" w:rsidRPr="009B4958" w:rsidRDefault="00D94B77" w:rsidP="00D94B77">
      <w:pPr>
        <w:pStyle w:val="paragraph"/>
        <w:numPr>
          <w:ilvl w:val="0"/>
          <w:numId w:val="13"/>
        </w:numPr>
        <w:spacing w:before="0" w:beforeAutospacing="0" w:after="0" w:afterAutospacing="0"/>
        <w:jc w:val="both"/>
        <w:textAlignment w:val="baseline"/>
        <w:rPr>
          <w:rStyle w:val="normaltextrun"/>
          <w:rFonts w:ascii="Zawgyi-One" w:hAnsi="Zawgyi-One" w:cs="Zawgyi-One"/>
          <w:sz w:val="20"/>
          <w:szCs w:val="20"/>
        </w:rPr>
      </w:pPr>
      <w:r w:rsidRPr="009B4958">
        <w:rPr>
          <w:rStyle w:val="normaltextrun"/>
          <w:rFonts w:ascii="Zawgyi-One" w:hAnsi="Zawgyi-One" w:cs="Zawgyi-One"/>
          <w:sz w:val="20"/>
          <w:szCs w:val="20"/>
          <w:lang w:val="my"/>
        </w:rPr>
        <w:t>သင့္ကေလး၏ ဘာသာစကားဖြံ႕ၿဖိဳးတိုးတက္မႈႏွင့္ ပညာေရးတိုးတက္မႈကို ေဆြးေႏြးရန္ ပုံမွန္အစည္းအေဝးမ်ား ေတာင္းဆိုျခင္း။</w:t>
      </w:r>
    </w:p>
    <w:p w14:paraId="74A7E7D1" w14:textId="2FBB3546" w:rsidR="00D94B77" w:rsidRPr="009B4958" w:rsidRDefault="00D94B77" w:rsidP="00D94B77">
      <w:pPr>
        <w:pStyle w:val="paragraph"/>
        <w:numPr>
          <w:ilvl w:val="0"/>
          <w:numId w:val="13"/>
        </w:numPr>
        <w:spacing w:before="0" w:beforeAutospacing="0" w:after="0" w:afterAutospacing="0"/>
        <w:jc w:val="both"/>
        <w:textAlignment w:val="baseline"/>
        <w:rPr>
          <w:rFonts w:ascii="Zawgyi-One" w:hAnsi="Zawgyi-One" w:cs="Zawgyi-One"/>
          <w:sz w:val="20"/>
          <w:szCs w:val="20"/>
        </w:rPr>
      </w:pPr>
      <w:r w:rsidRPr="009B4958">
        <w:rPr>
          <w:rStyle w:val="normaltextrun"/>
          <w:rFonts w:ascii="Zawgyi-One" w:hAnsi="Zawgyi-One" w:cs="Zawgyi-One"/>
          <w:sz w:val="20"/>
          <w:szCs w:val="20"/>
          <w:lang w:val="my"/>
        </w:rPr>
        <w:t xml:space="preserve">ရရွိႏိုင္ပါက အျခားပ႐ိုဂရမ္တစ္ခုကို ေတာင္းဆိုျခင္း။ </w:t>
      </w:r>
      <w:r w:rsidRPr="009B4958">
        <w:rPr>
          <w:rStyle w:val="eop"/>
          <w:rFonts w:ascii="Zawgyi-One" w:hAnsi="Zawgyi-One" w:cs="Zawgyi-One"/>
          <w:sz w:val="20"/>
          <w:szCs w:val="20"/>
          <w:lang w:val="my"/>
        </w:rPr>
        <w:t> </w:t>
      </w:r>
    </w:p>
    <w:p w14:paraId="5EE95EFB" w14:textId="7E0739A9" w:rsidR="00D94B77" w:rsidRPr="0059549D" w:rsidRDefault="00D94B77" w:rsidP="0059549D">
      <w:pPr>
        <w:pStyle w:val="paragraph"/>
        <w:numPr>
          <w:ilvl w:val="0"/>
          <w:numId w:val="13"/>
        </w:numPr>
        <w:spacing w:before="0" w:beforeAutospacing="0" w:after="0" w:afterAutospacing="0"/>
        <w:jc w:val="both"/>
        <w:textAlignment w:val="baseline"/>
        <w:rPr>
          <w:rFonts w:ascii="Zawgyi-One" w:hAnsi="Zawgyi-One" w:cs="Zawgyi-One"/>
          <w:sz w:val="20"/>
          <w:szCs w:val="20"/>
        </w:rPr>
      </w:pPr>
      <w:r w:rsidRPr="009B4958">
        <w:rPr>
          <w:rStyle w:val="normaltextrun"/>
          <w:rFonts w:ascii="Zawgyi-One" w:hAnsi="Zawgyi-One" w:cs="Zawgyi-One"/>
          <w:sz w:val="20"/>
          <w:szCs w:val="20"/>
          <w:lang w:val="my"/>
        </w:rPr>
        <w:t xml:space="preserve">ဤအစီအစဥ္ရွိ ဝန္ေဆာင္မႈမ်ားကို စြန႔္လႊတ္ျခင္း (သင့္ကေလးသည္ ႏွစ္စဥ္ WIDA အကဲျဖတ္ရန္ လိုအပ္ေနေသးသည္။ ဤဝန္ေဆာင္မႈမ်ားကို စြန႔္လႊတ္ျခင္းႏွင့္ပတ္သက္၍ ေနာက္ထပ္ေသာ အခ်က္အလက္မ်ားအတြက္ သင့္ေက်ာင္း သို႔မဟုတ္ ခ႐ိုင္ကို ဆက္သြယ္ပါ။) </w:t>
      </w:r>
      <w:r w:rsidRPr="009B4958">
        <w:rPr>
          <w:rStyle w:val="eop"/>
          <w:rFonts w:ascii="Zawgyi-One" w:hAnsi="Zawgyi-One" w:cs="Zawgyi-One"/>
          <w:sz w:val="20"/>
          <w:szCs w:val="20"/>
          <w:lang w:val="my"/>
        </w:rPr>
        <w:t> </w:t>
      </w:r>
    </w:p>
    <w:p w14:paraId="714556BF" w14:textId="77777777" w:rsidR="00B62172" w:rsidRPr="009B4958" w:rsidRDefault="00B62172" w:rsidP="0008351A">
      <w:pPr>
        <w:autoSpaceDE w:val="0"/>
        <w:autoSpaceDN w:val="0"/>
        <w:adjustRightInd w:val="0"/>
        <w:spacing w:after="0" w:line="240" w:lineRule="auto"/>
        <w:ind w:right="-180"/>
        <w:rPr>
          <w:rFonts w:ascii="Zawgyi-One" w:hAnsi="Zawgyi-One" w:cs="Zawgyi-One"/>
          <w:bCs/>
          <w:sz w:val="20"/>
          <w:szCs w:val="20"/>
        </w:rPr>
      </w:pPr>
    </w:p>
    <w:p w14:paraId="72EA5407" w14:textId="7AF623A1" w:rsidR="005B5E5F" w:rsidRPr="0059549D" w:rsidRDefault="0008351A" w:rsidP="0059549D">
      <w:pPr>
        <w:autoSpaceDE w:val="0"/>
        <w:autoSpaceDN w:val="0"/>
        <w:adjustRightInd w:val="0"/>
        <w:spacing w:after="0" w:line="240" w:lineRule="auto"/>
        <w:ind w:right="-180"/>
        <w:rPr>
          <w:rFonts w:ascii="Zawgyi-One" w:hAnsi="Zawgyi-One" w:cs="Zawgyi-One"/>
          <w:bCs/>
          <w:i/>
          <w:iCs/>
          <w:color w:val="C00000"/>
          <w:sz w:val="20"/>
          <w:szCs w:val="20"/>
        </w:rPr>
      </w:pPr>
      <w:r w:rsidRPr="009B4958">
        <w:rPr>
          <w:rFonts w:ascii="Zawgyi-One" w:hAnsi="Zawgyi-One" w:cs="Zawgyi-One"/>
          <w:sz w:val="20"/>
          <w:szCs w:val="20"/>
          <w:lang w:val="my"/>
        </w:rPr>
        <w:t>ေအာက္ေဖာ္ျပပါ အဂၤလိပ္ဘာသာစကား ဖြံ႕ၿဖိဳးတိုးတက္ေရး ပရိုဂရမ္မ်ားကို ကြၽႏ္ုပ္တို႔ေက်ာင္းမ်ားတြင္ ရရွိႏိုင္ပါသည္။ သင့္ကေလး စာရင္းသြင္းထားသည္မွာ -</w:t>
      </w:r>
      <w:r w:rsidR="009B4958">
        <w:rPr>
          <w:rFonts w:ascii="Zawgyi-One" w:hAnsi="Zawgyi-One" w:cs="Zawgyi-One" w:hint="cs"/>
          <w:sz w:val="20"/>
          <w:szCs w:val="20"/>
          <w:rtl/>
          <w:lang w:val="my"/>
        </w:rPr>
        <w:t xml:space="preserve"> </w:t>
      </w:r>
      <w:bookmarkStart w:id="0" w:name="_Hlk104280224"/>
      <w:r w:rsidR="009215C9" w:rsidRPr="009B4958">
        <w:rPr>
          <w:rFonts w:ascii="Zawgyi-One" w:hAnsi="Zawgyi-One" w:cs="Zawgyi-One"/>
          <w:i/>
          <w:iCs/>
          <w:color w:val="C00000"/>
          <w:sz w:val="20"/>
          <w:szCs w:val="20"/>
        </w:rPr>
        <w:t>(Districts should remove all programs that are not offered in their district.)</w:t>
      </w:r>
      <w:bookmarkEnd w:id="0"/>
    </w:p>
    <w:p w14:paraId="7201DCDE" w14:textId="77777777" w:rsidR="000D3A58" w:rsidRPr="009B4958" w:rsidRDefault="000D3A58" w:rsidP="0008351A">
      <w:pPr>
        <w:autoSpaceDE w:val="0"/>
        <w:autoSpaceDN w:val="0"/>
        <w:adjustRightInd w:val="0"/>
        <w:spacing w:after="0" w:line="240" w:lineRule="auto"/>
        <w:ind w:right="-180"/>
        <w:rPr>
          <w:rFonts w:ascii="Zawgyi-One" w:hAnsi="Zawgyi-One" w:cs="Zawgyi-One"/>
          <w:sz w:val="20"/>
          <w:szCs w:val="20"/>
        </w:rPr>
      </w:pPr>
    </w:p>
    <w:p w14:paraId="4C831DD2" w14:textId="6B8965CD" w:rsidR="00D94B77" w:rsidRPr="009B4958" w:rsidRDefault="00D94B77" w:rsidP="0008351A">
      <w:pPr>
        <w:autoSpaceDE w:val="0"/>
        <w:autoSpaceDN w:val="0"/>
        <w:adjustRightInd w:val="0"/>
        <w:spacing w:after="0" w:line="240" w:lineRule="auto"/>
        <w:ind w:right="-180"/>
        <w:rPr>
          <w:rFonts w:ascii="Zawgyi-One" w:hAnsi="Zawgyi-One" w:cs="Zawgyi-One"/>
          <w:b/>
          <w:bCs/>
          <w:sz w:val="20"/>
          <w:szCs w:val="20"/>
        </w:rPr>
      </w:pPr>
      <w:r w:rsidRPr="009B4958">
        <w:rPr>
          <w:rFonts w:ascii="Zawgyi-One" w:hAnsi="Zawgyi-One" w:cs="Zawgyi-One"/>
          <w:sz w:val="20"/>
          <w:szCs w:val="20"/>
          <w:lang w:val="my"/>
        </w:rPr>
        <w:t xml:space="preserve">____ </w:t>
      </w:r>
      <w:r w:rsidR="00672ABF">
        <w:rPr>
          <w:rFonts w:ascii="Zawgyi-One" w:hAnsi="Zawgyi-One" w:cs="Zawgyi-One" w:hint="cs"/>
          <w:sz w:val="20"/>
          <w:szCs w:val="20"/>
          <w:rtl/>
          <w:lang w:val="my"/>
        </w:rPr>
        <w:t xml:space="preserve"> (</w:t>
      </w:r>
      <w:r w:rsidR="00672ABF">
        <w:rPr>
          <w:rFonts w:ascii="Zawgyi-One" w:hAnsi="Zawgyi-One" w:cs="Zawgyi-One" w:hint="cs"/>
          <w:b/>
          <w:bCs/>
          <w:sz w:val="20"/>
          <w:szCs w:val="20"/>
          <w:rtl/>
          <w:lang w:val="my"/>
        </w:rPr>
        <w:t xml:space="preserve">One-way or Two Way Dual Language) </w:t>
      </w:r>
      <w:r w:rsidRPr="009B4958">
        <w:rPr>
          <w:rFonts w:ascii="Zawgyi-One" w:hAnsi="Zawgyi-One" w:cs="Zawgyi-One"/>
          <w:b/>
          <w:bCs/>
          <w:sz w:val="20"/>
          <w:szCs w:val="20"/>
          <w:lang w:val="my"/>
        </w:rPr>
        <w:t>ဘာသာစကားႏွစ္မ်ိဳးသုံးၿပီး သင္ၾကားသည့္ အစီအစဥ္(ႏွစ္နည္းး သို႔မဟုတ္ တစ္နည္း)</w:t>
      </w:r>
      <w:r w:rsidR="00672ABF">
        <w:rPr>
          <w:rFonts w:ascii="Zawgyi-One" w:hAnsi="Zawgyi-One" w:cs="Zawgyi-One" w:hint="cs"/>
          <w:b/>
          <w:bCs/>
          <w:sz w:val="20"/>
          <w:szCs w:val="20"/>
          <w:rtl/>
          <w:lang w:val="my"/>
        </w:rPr>
        <w:t xml:space="preserve"> </w:t>
      </w:r>
      <w:r w:rsidRPr="009B4958">
        <w:rPr>
          <w:rFonts w:ascii="Zawgyi-One" w:hAnsi="Zawgyi-One" w:cs="Zawgyi-One"/>
          <w:b/>
          <w:bCs/>
          <w:sz w:val="20"/>
          <w:szCs w:val="20"/>
          <w:lang w:val="my"/>
        </w:rPr>
        <w:t xml:space="preserve"> - </w:t>
      </w:r>
      <w:r w:rsidRPr="009B4958">
        <w:rPr>
          <w:rFonts w:ascii="Zawgyi-One" w:hAnsi="Zawgyi-One" w:cs="Zawgyi-One"/>
          <w:color w:val="000000"/>
          <w:sz w:val="20"/>
          <w:szCs w:val="20"/>
          <w:lang w:val="my"/>
        </w:rPr>
        <w:t xml:space="preserve">ဘာသာစကားႏွစ္မ်ိဳးျဖင့္ ပ႐ိုဂရမ္မ်ားသည္ အဂၤလိပ္ႏွင့္ အျခားဘာသာ စကားျဖင့္ သင္ၾကားခ်ိန္၏ အနည္းဆုံး 50% သို႔မဟုတ္ ထို႔ထက္ပို၍ သင္ၾကားပို႔ခ်ေပးပါသည္။  </w:t>
      </w:r>
      <w:r w:rsidRPr="009B4958">
        <w:rPr>
          <w:rFonts w:ascii="Zawgyi-One" w:hAnsi="Zawgyi-One" w:cs="Zawgyi-One"/>
          <w:sz w:val="20"/>
          <w:szCs w:val="20"/>
          <w:lang w:val="my"/>
        </w:rPr>
        <w:t>ပ႐ိုဂရမ္မ်ားသည္ သူငယ္တန္းမွစတင္ၿပီး ဘာသာစကားႏွစ္မ်ိဳးႏွင့္ စာတတ္ေျမာက္ကြၽမ္းက်င္မႈ အျပည့္အဝတိုးတက္ေစရန္ အလယ္တန္း သို႔မဟုတ္ အထက္တန္းေက်ာင္းအထိ ဆက္လက္လုပ္ေဆာင္ပါသည္။</w:t>
      </w:r>
    </w:p>
    <w:p w14:paraId="5D1BCDCA" w14:textId="77777777"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p>
    <w:p w14:paraId="0EB2A9AF" w14:textId="47704F5C"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____ </w:t>
      </w:r>
      <w:r w:rsidR="00672ABF">
        <w:rPr>
          <w:rFonts w:ascii="Zawgyi-One" w:hAnsi="Zawgyi-One" w:cs="Zawgyi-One" w:hint="cs"/>
          <w:sz w:val="20"/>
          <w:szCs w:val="20"/>
          <w:rtl/>
          <w:lang w:val="my"/>
        </w:rPr>
        <w:t>(</w:t>
      </w:r>
      <w:r w:rsidR="00672ABF" w:rsidRPr="00672ABF">
        <w:rPr>
          <w:rFonts w:ascii="Zawgyi-One" w:hAnsi="Zawgyi-One" w:cs="Zawgyi-One" w:hint="cs"/>
          <w:b/>
          <w:bCs/>
          <w:sz w:val="20"/>
          <w:szCs w:val="20"/>
          <w:rtl/>
          <w:lang w:val="my"/>
        </w:rPr>
        <w:t>Late-Exit Transitional Bilingual)</w:t>
      </w:r>
      <w:r w:rsidRPr="009B4958">
        <w:rPr>
          <w:rFonts w:ascii="Zawgyi-One" w:hAnsi="Zawgyi-One" w:cs="Zawgyi-One"/>
          <w:b/>
          <w:bCs/>
          <w:sz w:val="20"/>
          <w:szCs w:val="20"/>
          <w:lang w:val="my"/>
        </w:rPr>
        <w:t>အသြင္ကူးေျပာင္းေသာ ဘာသာစကားႏွစ္မ်ိဳးသုံးသင္ၾကားသည့္ ပညာေရးအစီအစဥ္ (ေနာက္က်- ၿပီးေျမာက္သည္)</w:t>
      </w:r>
      <w:r w:rsidR="009B4958">
        <w:rPr>
          <w:rFonts w:ascii="Zawgyi-One" w:hAnsi="Zawgyi-One" w:cs="Zawgyi-One" w:hint="cs"/>
          <w:b/>
          <w:bCs/>
          <w:sz w:val="20"/>
          <w:szCs w:val="20"/>
          <w:rtl/>
          <w:lang w:val="my"/>
        </w:rPr>
        <w:t xml:space="preserve"> </w:t>
      </w:r>
      <w:r w:rsidRPr="009B4958">
        <w:rPr>
          <w:rFonts w:ascii="Zawgyi-One" w:hAnsi="Zawgyi-One" w:cs="Zawgyi-One"/>
          <w:b/>
          <w:bCs/>
          <w:sz w:val="20"/>
          <w:szCs w:val="20"/>
          <w:lang w:val="my"/>
        </w:rPr>
        <w:t>-</w:t>
      </w:r>
      <w:r w:rsidRPr="009B4958">
        <w:rPr>
          <w:rFonts w:ascii="Zawgyi-One" w:hAnsi="Zawgyi-One" w:cs="Zawgyi-One"/>
          <w:color w:val="000000"/>
          <w:sz w:val="20"/>
          <w:szCs w:val="20"/>
          <w:lang w:val="my"/>
        </w:rPr>
        <w:t xml:space="preserve"> ေနာက္က်- ၿပီးေျမာက္သည့္ အသြင္ကူးေျပာင္းေသာ</w:t>
      </w:r>
      <w:r w:rsidRPr="009B4958">
        <w:rPr>
          <w:rFonts w:ascii="Zawgyi-One" w:hAnsi="Zawgyi-One" w:cs="Zawgyi-One"/>
          <w:b/>
          <w:bCs/>
          <w:color w:val="000000"/>
          <w:sz w:val="20"/>
          <w:szCs w:val="20"/>
          <w:lang w:val="my"/>
        </w:rPr>
        <w:t xml:space="preserve"> </w:t>
      </w:r>
      <w:r w:rsidRPr="009B4958">
        <w:rPr>
          <w:rFonts w:ascii="Zawgyi-One" w:hAnsi="Zawgyi-One" w:cs="Zawgyi-One"/>
          <w:color w:val="000000"/>
          <w:sz w:val="20"/>
          <w:szCs w:val="20"/>
          <w:lang w:val="my"/>
        </w:rPr>
        <w:t xml:space="preserve">ပ႐ိုဂရမ္မ်ားသည္ ေက်ာင္းသား၏ မူလဘာသာစကားကို အဂၤလိပ္ဘာသာစကား ဖြံ႕ၿဖိဳးတိုးတက္မႈကို ပံ့ပိုးရန္ အေျခခံအုတ္ျမစ္အျဖစ္ ပုံမွန္အားျဖင့္ မူလဘာသာစကားတြင္ </w:t>
      </w:r>
      <w:r w:rsidRPr="009B4958">
        <w:rPr>
          <w:rFonts w:ascii="Zawgyi-One" w:hAnsi="Zawgyi-One" w:cs="Zawgyi-One"/>
          <w:color w:val="000000"/>
          <w:sz w:val="20"/>
          <w:szCs w:val="20"/>
          <w:lang w:val="my"/>
        </w:rPr>
        <w:lastRenderedPageBreak/>
        <w:t>ကနဦးသင္ၾကားမႈ၏ 90% အသုံးျပဳၾကၿပီး၊ အလယ္တန္းေက်ာင္းတြင္ တစ္ခ်ိန္ခ်ိန္တြင္ အဂၤလိပ္ဘာသာျဖင့္ သင္ၾကားပို႔ခ်မႈအားလုံးကို အဂၤလိပ္ဘာ သာျဖင့္ သင္ၾကားသည္အထိ စနစ္တက် တိုးျမႇင့္သင္ၾကားေပးပါသည္။</w:t>
      </w:r>
    </w:p>
    <w:p w14:paraId="7724563E" w14:textId="77777777"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p>
    <w:p w14:paraId="480D8727" w14:textId="0CFD3EA4"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 </w:t>
      </w:r>
      <w:r w:rsidR="00672ABF">
        <w:rPr>
          <w:rFonts w:ascii="Zawgyi-One" w:hAnsi="Zawgyi-One" w:cs="Zawgyi-One" w:hint="cs"/>
          <w:b/>
          <w:bCs/>
          <w:sz w:val="20"/>
          <w:szCs w:val="20"/>
          <w:rtl/>
          <w:lang w:val="my"/>
        </w:rPr>
        <w:t>(Early-Exit Transitional Bilingual)</w:t>
      </w:r>
      <w:r w:rsidRPr="009B4958">
        <w:rPr>
          <w:rFonts w:ascii="Zawgyi-One" w:hAnsi="Zawgyi-One" w:cs="Zawgyi-One"/>
          <w:b/>
          <w:bCs/>
          <w:sz w:val="20"/>
          <w:szCs w:val="20"/>
          <w:lang w:val="my"/>
        </w:rPr>
        <w:t>အသြင္ကူးေျပာင္းေသာ ဘာသာစကားႏွစ္မ်ိဳးသုံးသင္ၾကားသည့္ ပညာေရးအစီအစဥ္ (ေစာစီးစြာ ၿပီးေျမာက္ပါသည္)</w:t>
      </w:r>
      <w:r w:rsidR="009B4958">
        <w:rPr>
          <w:rFonts w:ascii="Zawgyi-One" w:hAnsi="Zawgyi-One" w:cs="Zawgyi-One" w:hint="cs"/>
          <w:b/>
          <w:bCs/>
          <w:sz w:val="20"/>
          <w:szCs w:val="20"/>
          <w:rtl/>
          <w:lang w:val="my"/>
        </w:rPr>
        <w:t xml:space="preserve"> </w:t>
      </w:r>
      <w:r w:rsidRPr="009B4958">
        <w:rPr>
          <w:rFonts w:ascii="Zawgyi-One" w:hAnsi="Zawgyi-One" w:cs="Zawgyi-One"/>
          <w:b/>
          <w:bCs/>
          <w:sz w:val="20"/>
          <w:szCs w:val="20"/>
          <w:lang w:val="my"/>
        </w:rPr>
        <w:t>-</w:t>
      </w:r>
      <w:r w:rsidRPr="009B4958">
        <w:rPr>
          <w:rFonts w:ascii="Zawgyi-One" w:hAnsi="Zawgyi-One" w:cs="Zawgyi-One"/>
          <w:lang w:val="my"/>
        </w:rPr>
        <w:t xml:space="preserve">  ေစာစီးစြာ ၿပီးေျမာက္သည့္ အသြင္ကူးေျပာင္းေသာ</w:t>
      </w:r>
      <w:r w:rsidRPr="009B4958">
        <w:rPr>
          <w:rFonts w:ascii="Zawgyi-One" w:hAnsi="Zawgyi-One" w:cs="Zawgyi-One"/>
          <w:b/>
          <w:bCs/>
          <w:lang w:val="my"/>
        </w:rPr>
        <w:t xml:space="preserve"> </w:t>
      </w:r>
      <w:r w:rsidRPr="009B4958">
        <w:rPr>
          <w:rFonts w:ascii="Zawgyi-One" w:hAnsi="Zawgyi-One" w:cs="Zawgyi-One"/>
          <w:lang w:val="my"/>
        </w:rPr>
        <w:t>ပ႐ိုဂရမ္မ်ားသည္ ေက်ာင္းသား၏ မူလဘာသာစကားကို အဂၤလိပ္ဘာသာစကား ဖြံ႕ၿဖိဳးတိုးတက္မႈကို ပံ့ပိုးရန္ အေျခခံအုတ္ျမစ္အျဖစ္ ပုံမွန္အားျဖင့္ မူလဘာသာစကားတြင္ ကနဦး သင္ၾကားမႈ၏ 90% အသုံးျပဳၾကၿပီး၊ ေလးႏွစ္အတြင္းတြင္ အဂၤလိပ္ ဘာသာျဖင့္ သင္ၾကားပို႔ခ်မႈအားလုံးကို အဂၤလိပ္ဘာ သာျဖင့္ သင္ၾကားသည္အထိ စနစ္တက် တိုးျမႇင့္သင္ၾကားေပးပါသည္။</w:t>
      </w:r>
    </w:p>
    <w:p w14:paraId="4A06BC1C" w14:textId="77777777"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p>
    <w:p w14:paraId="7F6B48F2" w14:textId="0E38B69E" w:rsidR="00D94B77" w:rsidRPr="009B4958" w:rsidRDefault="00D94B77" w:rsidP="0008351A">
      <w:pPr>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 ____ </w:t>
      </w:r>
      <w:r w:rsidR="00672ABF">
        <w:rPr>
          <w:rFonts w:ascii="Zawgyi-One" w:hAnsi="Zawgyi-One" w:cs="Zawgyi-One" w:hint="cs"/>
          <w:b/>
          <w:bCs/>
          <w:sz w:val="20"/>
          <w:szCs w:val="20"/>
          <w:rtl/>
          <w:lang w:val="my"/>
        </w:rPr>
        <w:t>(Content-Based Instruction)</w:t>
      </w:r>
      <w:r w:rsidRPr="009B4958">
        <w:rPr>
          <w:rFonts w:ascii="Zawgyi-One" w:hAnsi="Zawgyi-One" w:cs="Zawgyi-One"/>
          <w:b/>
          <w:bCs/>
          <w:sz w:val="20"/>
          <w:szCs w:val="20"/>
          <w:lang w:val="my"/>
        </w:rPr>
        <w:t>အေၾကာင္းအရာ-အေျခခံ (စနစ္တက်ျဖင့္ သင္တန္းသြင္းျခင္း (Sheltered)) ၫႊန္ၾကားခ်က္</w:t>
      </w:r>
      <w:r w:rsidRPr="009B4958">
        <w:rPr>
          <w:rFonts w:ascii="Zawgyi-One" w:hAnsi="Zawgyi-One" w:cs="Zawgyi-One"/>
          <w:sz w:val="20"/>
          <w:szCs w:val="20"/>
          <w:lang w:val="my"/>
        </w:rPr>
        <w:t xml:space="preserve"> -  အေၾကာင္းအရာ-အေျခခံ (CBI) သို႔မဟုတ္ “sheltered” ၫႊန္ၾကားခ်က္ကို ဘာသာစကားေပါင္းစုံ အဂၤလိပ္ဘာသာစကား ေလ့လာသူအမ်ားစု၏ အတန္းမ်ားတြင္ အသုံးျပဳပါသည္။ တိက်ျပတ္သားေသာ အဂၤလိပ္ဘာသာစကား ဖြံ႕ၿဖိဳးတိုးတက္မႈ (ELD) ႏွင့္ အတန္းအဆင့္ ပညာေရးဆိုင္ရာ အေၾကာင္းအရာမ်ားကို အထူးသင္တန္းရရွိသည့္ ဆရာမ်ားမွ ေပးပို႔ပါသည္။</w:t>
      </w:r>
    </w:p>
    <w:p w14:paraId="51DA76C1" w14:textId="77777777" w:rsidR="00D94B77" w:rsidRPr="009B4958" w:rsidRDefault="00D94B77" w:rsidP="0008351A">
      <w:pPr>
        <w:spacing w:after="0" w:line="240" w:lineRule="auto"/>
        <w:ind w:right="-180"/>
        <w:rPr>
          <w:rFonts w:ascii="Zawgyi-One" w:hAnsi="Zawgyi-One" w:cs="Zawgyi-One"/>
          <w:strike/>
          <w:sz w:val="20"/>
          <w:szCs w:val="20"/>
        </w:rPr>
      </w:pPr>
    </w:p>
    <w:p w14:paraId="450ABA48" w14:textId="5D396FA1" w:rsidR="00D94B77" w:rsidRPr="009B4958" w:rsidRDefault="00D94B77" w:rsidP="0008351A">
      <w:pPr>
        <w:spacing w:after="0" w:line="240" w:lineRule="auto"/>
        <w:ind w:right="-180"/>
        <w:rPr>
          <w:rFonts w:ascii="Zawgyi-One" w:hAnsi="Zawgyi-One" w:cs="Zawgyi-One"/>
          <w:b/>
          <w:bCs/>
          <w:color w:val="000000"/>
          <w:sz w:val="20"/>
          <w:szCs w:val="20"/>
        </w:rPr>
      </w:pPr>
      <w:r w:rsidRPr="009B4958">
        <w:rPr>
          <w:rFonts w:ascii="Zawgyi-One" w:hAnsi="Zawgyi-One" w:cs="Zawgyi-One"/>
          <w:sz w:val="20"/>
          <w:szCs w:val="20"/>
          <w:lang w:val="my"/>
        </w:rPr>
        <w:t xml:space="preserve">___ </w:t>
      </w:r>
      <w:r w:rsidR="00672ABF">
        <w:rPr>
          <w:rFonts w:ascii="Zawgyi-One" w:hAnsi="Zawgyi-One" w:cs="Zawgyi-One" w:hint="cs"/>
          <w:b/>
          <w:bCs/>
          <w:sz w:val="20"/>
          <w:szCs w:val="20"/>
          <w:rtl/>
          <w:lang w:val="my"/>
        </w:rPr>
        <w:t>(Supportive Mainstream)</w:t>
      </w:r>
      <w:r w:rsidRPr="009B4958">
        <w:rPr>
          <w:rFonts w:ascii="Zawgyi-One" w:hAnsi="Zawgyi-One" w:cs="Zawgyi-One"/>
          <w:b/>
          <w:bCs/>
          <w:sz w:val="20"/>
          <w:szCs w:val="20"/>
          <w:lang w:val="my"/>
        </w:rPr>
        <w:t>အေထာက္အကူျပဳ အခမဲ့သင္ၾကားမႈအစီအစဥ္</w:t>
      </w:r>
      <w:r w:rsidRPr="009B4958">
        <w:rPr>
          <w:rFonts w:ascii="Zawgyi-One" w:hAnsi="Zawgyi-One" w:cs="Zawgyi-One"/>
          <w:sz w:val="20"/>
          <w:szCs w:val="20"/>
          <w:lang w:val="my"/>
        </w:rPr>
        <w:t xml:space="preserve"> -  </w:t>
      </w:r>
      <w:r w:rsidRPr="009B4958">
        <w:rPr>
          <w:rFonts w:ascii="Zawgyi-One" w:hAnsi="Zawgyi-One" w:cs="Zawgyi-One"/>
          <w:color w:val="000000" w:themeColor="text1"/>
          <w:sz w:val="20"/>
          <w:szCs w:val="20"/>
          <w:lang w:val="my"/>
        </w:rPr>
        <w:t>အေထာက္အကူျပဳ အခမဲ့သင္ၾကား (Supportive Mainstream) ေမာ္ဒယ္ရွိ ေက်ာင္းသားမ်ားသည္ အထူးေလ့က်င့္သင္ၾကားထားေသာ ဆရာမ်ားမွ တစ္ဦးခ်င္း သို႔မဟုတ္ အုပ္စုငယ္မ်ားတြင္ ပံ့ပိုးကူညီမႈျဖင့္ ၎တို႔၏ ပင္မစာသင္ခန္းမ်ားတြင္ ပါဝင္ျခင္းျဖင့္ အတန္းအဆင့္ ပညာေရးဆိုင္ရာ အေၾကာင္းအရာႏွင့္ အဂၤလိပ္ ဘာသာစကား ဖြံ႕ၿဖိဳးတိုးတက္မႈတို႔ကို ဝင္ေရာက္ၾကည့္ရႈၾကသည္။</w:t>
      </w:r>
    </w:p>
    <w:p w14:paraId="479932C6" w14:textId="77777777" w:rsidR="00D94B77" w:rsidRPr="009B4958" w:rsidRDefault="00D94B77" w:rsidP="0008351A">
      <w:pPr>
        <w:spacing w:after="0" w:line="240" w:lineRule="auto"/>
        <w:ind w:right="-180"/>
        <w:rPr>
          <w:rFonts w:ascii="Zawgyi-One" w:eastAsia="Times New Roman" w:hAnsi="Zawgyi-One" w:cs="Zawgyi-One"/>
          <w:sz w:val="20"/>
          <w:szCs w:val="20"/>
        </w:rPr>
      </w:pPr>
    </w:p>
    <w:p w14:paraId="5B3DAEDE" w14:textId="110BC203"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____ </w:t>
      </w:r>
      <w:r w:rsidR="00672ABF">
        <w:rPr>
          <w:rFonts w:ascii="Zawgyi-One" w:hAnsi="Zawgyi-One" w:cs="Zawgyi-One" w:hint="cs"/>
          <w:b/>
          <w:bCs/>
          <w:sz w:val="20"/>
          <w:szCs w:val="20"/>
          <w:rtl/>
          <w:lang w:val="my"/>
        </w:rPr>
        <w:t>(Newcomer Program)</w:t>
      </w:r>
      <w:r w:rsidRPr="009B4958">
        <w:rPr>
          <w:rFonts w:ascii="Zawgyi-One" w:hAnsi="Zawgyi-One" w:cs="Zawgyi-One"/>
          <w:b/>
          <w:bCs/>
          <w:sz w:val="20"/>
          <w:szCs w:val="20"/>
          <w:lang w:val="my"/>
        </w:rPr>
        <w:t>ေက်ာင္းသားသစ္ သင္ၾကားမႈအစီအစဥ္</w:t>
      </w:r>
      <w:r w:rsidRPr="009B4958">
        <w:rPr>
          <w:rFonts w:ascii="Zawgyi-One" w:hAnsi="Zawgyi-One" w:cs="Zawgyi-One"/>
          <w:sz w:val="20"/>
          <w:szCs w:val="20"/>
          <w:lang w:val="my"/>
        </w:rPr>
        <w:t xml:space="preserve"> - ေက်ာင္းသားသစ္ သင္ၾကားမႈအစီအစဥ္မ်ားသည္ ေက်ာင္းသားမ်ားကို ပင္မ ပညာေရး စြမ္းရည္မ်ားႏွင့္ဗဟုသုတတို႔ႏွင့္အတူ အဂၤလိပ္ဘာသာ စကားစြမ္းရည္မ်ား စတင္ဖြံ႔ၿဖိဳးလာေစၿပီး U.S. ေက်ာင္းမ်ားလည္ပတ္ပုံကို သိရွိေစရန္ အေထာက္အကူျပဳပါသည္။ </w:t>
      </w:r>
    </w:p>
    <w:p w14:paraId="686A6BCA" w14:textId="77777777"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p>
    <w:p w14:paraId="55B608DC" w14:textId="7DB2EAEE"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____ </w:t>
      </w:r>
      <w:r w:rsidR="00672ABF">
        <w:rPr>
          <w:rFonts w:ascii="Zawgyi-One" w:hAnsi="Zawgyi-One" w:cs="Zawgyi-One" w:hint="cs"/>
          <w:b/>
          <w:bCs/>
          <w:sz w:val="20"/>
          <w:szCs w:val="20"/>
          <w:rtl/>
          <w:lang w:val="my"/>
        </w:rPr>
        <w:t>(Other Special Program)</w:t>
      </w:r>
      <w:r w:rsidRPr="009B4958">
        <w:rPr>
          <w:rFonts w:ascii="Zawgyi-One" w:hAnsi="Zawgyi-One" w:cs="Zawgyi-One"/>
          <w:b/>
          <w:bCs/>
          <w:sz w:val="20"/>
          <w:szCs w:val="20"/>
          <w:lang w:val="my"/>
        </w:rPr>
        <w:t>အျခားေသာ အထူးအစီအစဥ္</w:t>
      </w:r>
      <w:r w:rsidRPr="009B4958">
        <w:rPr>
          <w:rFonts w:ascii="Zawgyi-One" w:hAnsi="Zawgyi-One" w:cs="Zawgyi-One"/>
          <w:sz w:val="20"/>
          <w:szCs w:val="20"/>
          <w:lang w:val="my"/>
        </w:rPr>
        <w:t xml:space="preserve"> - </w:t>
      </w:r>
      <w:r w:rsidRPr="009B4958">
        <w:rPr>
          <w:rStyle w:val="normaltextrun"/>
          <w:rFonts w:ascii="Zawgyi-One" w:hAnsi="Zawgyi-One" w:cs="Zawgyi-One"/>
          <w:color w:val="000000"/>
          <w:sz w:val="20"/>
          <w:szCs w:val="20"/>
          <w:shd w:val="clear" w:color="auto" w:fill="FFFFFF"/>
          <w:lang w:val="my"/>
        </w:rPr>
        <w:t>အျခားေသာ အထူးပ႐ိုဂရမ္မ်ား (Open Doors ၊ အစားထိုးေက်ာင္းမ်ား (alternative schools)၊ အြန္လိုင္း/အြန္လိုင္းနည္းပညာျဖင့္ သင္ၾကားမႈေက်ာင္း စသည္ျဖင့္) သည္ အဂၤလိပ္ဘာသာစကား ဖြံ႕ၿဖိဳးတိုးတက္မႈႏွင့္ အတန္းအဆင့္ အေၾကာင္းအရာမ်ားကို ေက်ာင္းသား၏ လိုအပ္ခ်က္အေပၚအေျခခံ၍ တစ္ဦးခ်င္းအစီအစဥ္ျဖင့္ ဝင္ေရာက္ၾကည့္ရႈခြင့္ေပးသည္။</w:t>
      </w:r>
      <w:r w:rsidRPr="009B4958">
        <w:rPr>
          <w:rStyle w:val="eop"/>
          <w:rFonts w:ascii="Zawgyi-One" w:hAnsi="Zawgyi-One" w:cs="Zawgyi-One"/>
          <w:color w:val="000000"/>
          <w:sz w:val="20"/>
          <w:szCs w:val="20"/>
          <w:shd w:val="clear" w:color="auto" w:fill="FFFFFF"/>
          <w:lang w:val="my"/>
        </w:rPr>
        <w:t> </w:t>
      </w:r>
    </w:p>
    <w:p w14:paraId="22A69372" w14:textId="7036665C" w:rsidR="00D94B77" w:rsidRPr="009B4958" w:rsidRDefault="00D94B77" w:rsidP="00CA0FF9">
      <w:pPr>
        <w:autoSpaceDE w:val="0"/>
        <w:autoSpaceDN w:val="0"/>
        <w:adjustRightInd w:val="0"/>
        <w:spacing w:after="0" w:line="240" w:lineRule="auto"/>
        <w:ind w:left="-180" w:right="-180"/>
        <w:rPr>
          <w:rFonts w:ascii="Zawgyi-One" w:hAnsi="Zawgyi-One" w:cs="Zawgyi-One"/>
          <w:sz w:val="20"/>
          <w:szCs w:val="20"/>
        </w:rPr>
        <w:sectPr w:rsidR="00D94B77" w:rsidRPr="009B4958"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9B4958" w:rsidRDefault="00033C52" w:rsidP="00033C52">
      <w:pPr>
        <w:spacing w:after="0" w:line="240" w:lineRule="auto"/>
        <w:rPr>
          <w:rFonts w:ascii="Zawgyi-One" w:hAnsi="Zawgyi-One" w:cs="Zawgyi-One"/>
          <w:sz w:val="20"/>
          <w:szCs w:val="20"/>
        </w:rPr>
        <w:sectPr w:rsidR="00033C52" w:rsidRPr="009B4958" w:rsidSect="00033C52">
          <w:type w:val="continuous"/>
          <w:pgSz w:w="12240" w:h="15840"/>
          <w:pgMar w:top="1440" w:right="1080" w:bottom="1440" w:left="1080" w:header="720" w:footer="720" w:gutter="0"/>
          <w:cols w:num="5" w:space="720"/>
        </w:sectPr>
      </w:pPr>
    </w:p>
    <w:p w14:paraId="67489128" w14:textId="53EBA6AB" w:rsidR="000D3A58" w:rsidRPr="00672ABF" w:rsidRDefault="00033C52" w:rsidP="00672ABF">
      <w:pPr>
        <w:autoSpaceDE w:val="0"/>
        <w:autoSpaceDN w:val="0"/>
        <w:adjustRightInd w:val="0"/>
        <w:spacing w:after="0" w:line="240" w:lineRule="auto"/>
        <w:ind w:left="180" w:right="-180" w:hanging="180"/>
        <w:rPr>
          <w:rFonts w:ascii="Zawgyi-One" w:hAnsi="Zawgyi-One" w:cs="Zawgyi-One"/>
          <w:sz w:val="20"/>
          <w:szCs w:val="20"/>
        </w:rPr>
      </w:pPr>
      <w:bookmarkStart w:id="1" w:name="_Hlk104281602"/>
      <w:r w:rsidRPr="009B4958">
        <w:rPr>
          <w:rFonts w:ascii="Zawgyi-One" w:hAnsi="Zawgyi-One" w:cs="Zawgyi-One"/>
          <w:sz w:val="20"/>
          <w:szCs w:val="20"/>
          <w:lang w:val="my"/>
        </w:rPr>
        <w:t xml:space="preserve">ဤပ႐ိုဂရမ္တြင္ သင္ၾကားပို႔ခ်ရန္အသုံးျပဳေသာ ဘာသာစကား(မ်ား)မွာ (မ်ားမွာ) </w:t>
      </w:r>
      <w:r w:rsidRPr="009B4958">
        <w:rPr>
          <w:rFonts w:ascii="Zawgyi-One" w:hAnsi="Zawgyi-One" w:cs="Zawgyi-One"/>
          <w:i/>
          <w:iCs/>
          <w:color w:val="C00000"/>
          <w:sz w:val="20"/>
          <w:szCs w:val="20"/>
          <w:u w:val="single"/>
        </w:rPr>
        <w:t>INSERT PROGRAM LANGUAGE(S)</w:t>
      </w:r>
      <w:r w:rsidRPr="009B4958">
        <w:rPr>
          <w:rFonts w:ascii="Zawgyi-One" w:hAnsi="Zawgyi-One" w:cs="Zawgyi-One"/>
          <w:sz w:val="20"/>
          <w:szCs w:val="20"/>
          <w:lang w:val="my"/>
        </w:rPr>
        <w:t>ျဖစ္သည္။</w:t>
      </w:r>
      <w:bookmarkEnd w:id="1"/>
    </w:p>
    <w:p w14:paraId="775AF946" w14:textId="55693939" w:rsidR="003802FF" w:rsidRPr="009B4958" w:rsidRDefault="003802FF" w:rsidP="0008351A">
      <w:pPr>
        <w:autoSpaceDE w:val="0"/>
        <w:autoSpaceDN w:val="0"/>
        <w:adjustRightInd w:val="0"/>
        <w:spacing w:after="0" w:line="240" w:lineRule="auto"/>
        <w:ind w:right="-180"/>
        <w:rPr>
          <w:rFonts w:ascii="Zawgyi-One" w:hAnsi="Zawgyi-One" w:cs="Zawgyi-One"/>
          <w:sz w:val="20"/>
          <w:szCs w:val="20"/>
        </w:rPr>
      </w:pPr>
    </w:p>
    <w:p w14:paraId="40C517D3" w14:textId="401CB738" w:rsidR="00B165BE" w:rsidRPr="009B4958" w:rsidRDefault="00B62172" w:rsidP="0008351A">
      <w:pPr>
        <w:autoSpaceDE w:val="0"/>
        <w:autoSpaceDN w:val="0"/>
        <w:adjustRightInd w:val="0"/>
        <w:spacing w:after="0" w:line="240" w:lineRule="auto"/>
        <w:ind w:right="-180"/>
        <w:rPr>
          <w:rFonts w:ascii="Zawgyi-One" w:hAnsi="Zawgyi-One" w:cs="Zawgyi-One"/>
          <w:sz w:val="20"/>
          <w:szCs w:val="20"/>
        </w:rPr>
      </w:pPr>
      <w:bookmarkStart w:id="2" w:name="_Hlk104280995"/>
      <w:bookmarkStart w:id="3" w:name="_Hlk104280907"/>
      <w:r w:rsidRPr="009B4958">
        <w:rPr>
          <w:rFonts w:ascii="Zawgyi-One" w:hAnsi="Zawgyi-One" w:cs="Zawgyi-One"/>
          <w:sz w:val="20"/>
          <w:szCs w:val="20"/>
          <w:lang w:val="my"/>
        </w:rPr>
        <w:t xml:space="preserve">သင့္ကေလး၏ အဂၤလိပ္ဘာသာစကား ဖြံ႕ၿဖိဳးတိုးတက္ေရး ပ႐ိုဂရမ္၊ ဝန္ေဆာင္မႈမ်ား သို႔မဟုတ္ တိုးတက္မႈအေၾကာင္း ေနာက္ထပ္ေသာ အခ်က္အလက္မ်ားအတြက္ ေက်းဇူးျပဳ၍ </w:t>
      </w:r>
      <w:bookmarkEnd w:id="2"/>
      <w:r w:rsidRPr="009B4958">
        <w:rPr>
          <w:rFonts w:ascii="Zawgyi-One" w:hAnsi="Zawgyi-One" w:cs="Zawgyi-One"/>
          <w:sz w:val="20"/>
          <w:szCs w:val="20"/>
          <w:lang w:val="my"/>
        </w:rPr>
        <w:t xml:space="preserve"> </w:t>
      </w:r>
      <w:r w:rsidRPr="009B4958">
        <w:rPr>
          <w:rFonts w:ascii="Zawgyi-One" w:hAnsi="Zawgyi-One" w:cs="Zawgyi-One"/>
          <w:i/>
          <w:iCs/>
          <w:color w:val="C00000"/>
          <w:sz w:val="20"/>
          <w:szCs w:val="20"/>
          <w:u w:val="single"/>
        </w:rPr>
        <w:t>INSERT NAME</w:t>
      </w:r>
      <w:r w:rsidRPr="009B4958">
        <w:rPr>
          <w:rFonts w:ascii="Zawgyi-One" w:hAnsi="Zawgyi-One" w:cs="Zawgyi-One"/>
          <w:color w:val="C00000"/>
          <w:sz w:val="20"/>
          <w:szCs w:val="20"/>
        </w:rPr>
        <w:t xml:space="preserve"> </w:t>
      </w:r>
      <w:r w:rsidRPr="009B4958">
        <w:rPr>
          <w:rFonts w:ascii="Zawgyi-One" w:hAnsi="Zawgyi-One" w:cs="Zawgyi-One"/>
          <w:sz w:val="20"/>
          <w:szCs w:val="20"/>
          <w:lang w:val="my"/>
        </w:rPr>
        <w:t xml:space="preserve">ထံသို႔ </w:t>
      </w:r>
      <w:r w:rsidRPr="009B4958">
        <w:rPr>
          <w:rFonts w:ascii="Zawgyi-One" w:hAnsi="Zawgyi-One" w:cs="Zawgyi-One"/>
          <w:i/>
          <w:iCs/>
          <w:color w:val="C00000"/>
          <w:sz w:val="20"/>
          <w:szCs w:val="20"/>
          <w:u w:val="single"/>
        </w:rPr>
        <w:t>INSERT PHONE NUMBER</w:t>
      </w:r>
      <w:r w:rsidRPr="009B4958">
        <w:rPr>
          <w:rFonts w:ascii="Zawgyi-One" w:hAnsi="Zawgyi-One" w:cs="Zawgyi-One"/>
          <w:sz w:val="20"/>
          <w:szCs w:val="20"/>
          <w:lang w:val="my"/>
        </w:rPr>
        <w:t>တြင္ဆက္သြယ္ပါ။ (စကားျပန္ဝန္ေဆာင္မႈမ်ား ရရွိႏိုင္ပါသည္။) ယခုႏွစ္တြင္ သင္ႏွင့္ သင့္ကေလးႏွင့္အတူ ေဆာင္ရြက္သြားရန္ ကြၽႏ္ုပ္တို႔ ေမွ်ာ္လင့္ပါသည္။</w:t>
      </w:r>
    </w:p>
    <w:bookmarkEnd w:id="3"/>
    <w:p w14:paraId="7819E85D" w14:textId="77777777" w:rsidR="003511FA" w:rsidRPr="009B4958" w:rsidRDefault="003511FA" w:rsidP="0008351A">
      <w:pPr>
        <w:autoSpaceDE w:val="0"/>
        <w:autoSpaceDN w:val="0"/>
        <w:adjustRightInd w:val="0"/>
        <w:spacing w:after="0" w:line="240" w:lineRule="auto"/>
        <w:ind w:right="-180"/>
        <w:rPr>
          <w:rFonts w:ascii="Zawgyi-One" w:hAnsi="Zawgyi-One" w:cs="Zawgyi-One"/>
          <w:sz w:val="20"/>
          <w:szCs w:val="20"/>
        </w:rPr>
      </w:pPr>
    </w:p>
    <w:p w14:paraId="14F43465" w14:textId="77777777" w:rsidR="003511FA" w:rsidRPr="009B4958" w:rsidRDefault="003511FA" w:rsidP="0008351A">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ေလးစားစြာျဖင့္၊</w:t>
      </w:r>
    </w:p>
    <w:p w14:paraId="778ABCDD" w14:textId="77777777" w:rsidR="003511FA" w:rsidRPr="009B4958" w:rsidRDefault="003511FA" w:rsidP="0008351A">
      <w:pPr>
        <w:autoSpaceDE w:val="0"/>
        <w:autoSpaceDN w:val="0"/>
        <w:adjustRightInd w:val="0"/>
        <w:spacing w:after="0" w:line="240" w:lineRule="auto"/>
        <w:ind w:right="-180"/>
        <w:rPr>
          <w:rFonts w:ascii="Zawgyi-One" w:hAnsi="Zawgyi-One" w:cs="Zawgyi-One"/>
          <w:sz w:val="20"/>
          <w:szCs w:val="20"/>
        </w:rPr>
      </w:pPr>
    </w:p>
    <w:p w14:paraId="207C50A4" w14:textId="77777777" w:rsidR="003511FA" w:rsidRPr="009B4958" w:rsidRDefault="003511FA" w:rsidP="0008351A">
      <w:pPr>
        <w:autoSpaceDE w:val="0"/>
        <w:autoSpaceDN w:val="0"/>
        <w:adjustRightInd w:val="0"/>
        <w:spacing w:after="0" w:line="240" w:lineRule="auto"/>
        <w:ind w:right="-180"/>
        <w:rPr>
          <w:rFonts w:ascii="Zawgyi-One" w:hAnsi="Zawgyi-One" w:cs="Zawgyi-One"/>
          <w:color w:val="C00000"/>
          <w:sz w:val="20"/>
          <w:szCs w:val="20"/>
        </w:rPr>
      </w:pPr>
    </w:p>
    <w:p w14:paraId="5C2E5BD9" w14:textId="77777777" w:rsidR="003511FA" w:rsidRPr="009B4958" w:rsidRDefault="003511FA" w:rsidP="0008351A">
      <w:pPr>
        <w:autoSpaceDE w:val="0"/>
        <w:autoSpaceDN w:val="0"/>
        <w:adjustRightInd w:val="0"/>
        <w:spacing w:after="0" w:line="240" w:lineRule="auto"/>
        <w:ind w:right="-180"/>
        <w:rPr>
          <w:rFonts w:ascii="Zawgyi-One" w:hAnsi="Zawgyi-One" w:cs="Zawgyi-One"/>
          <w:i/>
          <w:color w:val="C00000"/>
          <w:sz w:val="20"/>
          <w:szCs w:val="20"/>
        </w:rPr>
      </w:pPr>
      <w:r w:rsidRPr="009B4958">
        <w:rPr>
          <w:rFonts w:ascii="Zawgyi-One" w:hAnsi="Zawgyi-One" w:cs="Zawgyi-One"/>
          <w:i/>
          <w:iCs/>
          <w:color w:val="C00000"/>
          <w:sz w:val="20"/>
          <w:szCs w:val="20"/>
        </w:rPr>
        <w:t>INSERT NAME</w:t>
      </w:r>
    </w:p>
    <w:sectPr w:rsidR="003511FA" w:rsidRPr="009B495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BCF8" w14:textId="77777777" w:rsidR="00FA2590" w:rsidRDefault="00FA2590" w:rsidP="00774B02">
      <w:pPr>
        <w:spacing w:after="0" w:line="240" w:lineRule="auto"/>
      </w:pPr>
      <w:r>
        <w:separator/>
      </w:r>
    </w:p>
  </w:endnote>
  <w:endnote w:type="continuationSeparator" w:id="0">
    <w:p w14:paraId="69258D5D" w14:textId="77777777" w:rsidR="00FA2590" w:rsidRDefault="00FA2590"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wgyi-One">
    <w:altName w:val="Calibri"/>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E18A3A4" w:rsidR="009E412C" w:rsidRPr="009E412C" w:rsidRDefault="00F56320" w:rsidP="009E412C">
    <w:pPr>
      <w:spacing w:after="0"/>
      <w:rPr>
        <w:rFonts w:eastAsia="MS Mincho"/>
        <w:color w:val="1F497D"/>
      </w:rPr>
    </w:pPr>
    <w:r>
      <w:rPr>
        <w:rFonts w:ascii="Source Sans Pro" w:eastAsia="MS Mincho" w:hAnsi="Source Sans Pro"/>
        <w:noProof/>
        <w:lang w:val="my"/>
      </w:rPr>
      <w:drawing>
        <wp:inline distT="0" distB="0" distL="0" distR="0" wp14:anchorId="4369D1B9" wp14:editId="4D9F75DB">
          <wp:extent cx="847725" cy="295275"/>
          <wp:effectExtent l="0" t="0" r="0" b="0"/>
          <wp:docPr id="2" name="Picture 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my"/>
      </w:rPr>
      <w:br/>
    </w:r>
    <w:hyperlink r:id="rId3" w:history="1">
      <w:r w:rsidR="009B4958" w:rsidRPr="00506558">
        <w:rPr>
          <w:rFonts w:ascii="Source Sans Pro" w:eastAsia="MS Mincho" w:hAnsi="Source Sans Pro"/>
          <w:color w:val="0563C1"/>
          <w:sz w:val="15"/>
          <w:szCs w:val="15"/>
          <w:u w:val="single"/>
          <w:lang w:eastAsia="ja-JP" w:bidi="ne-NP"/>
        </w:rPr>
        <w:t>Forms and Translated Material</w:t>
      </w:r>
    </w:hyperlink>
    <w:r w:rsidR="009B4958" w:rsidRPr="00506558">
      <w:rPr>
        <w:rFonts w:ascii="Source Sans Pro" w:eastAsia="MS Mincho" w:hAnsi="Source Sans Pro"/>
        <w:color w:val="464646"/>
        <w:sz w:val="15"/>
        <w:szCs w:val="15"/>
        <w:lang w:eastAsia="ja-JP" w:bidi="ne-NP"/>
      </w:rPr>
      <w:t xml:space="preserve"> from the </w:t>
    </w:r>
    <w:r w:rsidR="009B4958">
      <w:rPr>
        <w:rFonts w:ascii="Source Sans Pro" w:eastAsia="MS Mincho" w:hAnsi="Source Sans Pro"/>
        <w:color w:val="464646"/>
        <w:sz w:val="15"/>
        <w:szCs w:val="15"/>
        <w:lang w:eastAsia="ja-JP" w:bidi="ne-NP"/>
      </w:rPr>
      <w:t>Multi</w:t>
    </w:r>
    <w:r w:rsidR="009B4958" w:rsidRPr="00506558">
      <w:rPr>
        <w:rFonts w:ascii="Source Sans Pro" w:eastAsia="MS Mincho" w:hAnsi="Source Sans Pro"/>
        <w:color w:val="464646"/>
        <w:sz w:val="15"/>
        <w:szCs w:val="15"/>
        <w:lang w:eastAsia="ja-JP" w:bidi="ne-NP"/>
      </w:rPr>
      <w:t xml:space="preserve">lingual Education Program by </w:t>
    </w:r>
    <w:hyperlink r:id="rId4" w:history="1">
      <w:r w:rsidR="009B4958" w:rsidRPr="00506558">
        <w:rPr>
          <w:rFonts w:ascii="Source Sans Pro" w:eastAsia="MS Mincho" w:hAnsi="Source Sans Pro"/>
          <w:color w:val="0563C1"/>
          <w:sz w:val="15"/>
          <w:szCs w:val="15"/>
          <w:u w:val="single"/>
          <w:lang w:eastAsia="ja-JP" w:bidi="ne-NP"/>
        </w:rPr>
        <w:t>Office of Superintendent of Public Instruction</w:t>
      </w:r>
    </w:hyperlink>
    <w:r w:rsidR="009B4958" w:rsidRPr="00506558">
      <w:rPr>
        <w:rFonts w:ascii="Source Sans Pro" w:eastAsia="MS Mincho" w:hAnsi="Source Sans Pro"/>
        <w:color w:val="464646"/>
        <w:sz w:val="15"/>
        <w:szCs w:val="15"/>
        <w:lang w:eastAsia="ja-JP" w:bidi="ne-NP"/>
      </w:rPr>
      <w:t xml:space="preserve"> are licensed under a </w:t>
    </w:r>
    <w:hyperlink r:id="rId5" w:history="1">
      <w:r w:rsidR="009B4958" w:rsidRPr="00506558">
        <w:rPr>
          <w:rFonts w:ascii="Source Sans Pro" w:eastAsia="MS Mincho" w:hAnsi="Source Sans Pro"/>
          <w:color w:val="0563C1"/>
          <w:sz w:val="15"/>
          <w:szCs w:val="15"/>
          <w:u w:val="single"/>
          <w:lang w:eastAsia="ja-JP" w:bidi="ne-NP"/>
        </w:rPr>
        <w:t>Creative Commons Attribution 4.0 International License</w:t>
      </w:r>
    </w:hyperlink>
    <w:r w:rsidR="009B495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68A" w14:textId="77777777" w:rsidR="00FA2590" w:rsidRDefault="00FA2590" w:rsidP="00774B02">
      <w:pPr>
        <w:spacing w:after="0" w:line="240" w:lineRule="auto"/>
      </w:pPr>
      <w:r>
        <w:separator/>
      </w:r>
    </w:p>
  </w:footnote>
  <w:footnote w:type="continuationSeparator" w:id="0">
    <w:p w14:paraId="1122CA69" w14:textId="77777777" w:rsidR="00FA2590" w:rsidRDefault="00FA2590"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D351E08" w:rsidR="00445440" w:rsidRPr="009B4958" w:rsidRDefault="0059549D" w:rsidP="0059549D">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9B4958">
      <w:rPr>
        <w:color w:val="C00000"/>
      </w:rPr>
      <w:t>Burmese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00E17"/>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9549D"/>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72ABF"/>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B4958"/>
    <w:rsid w:val="009C22CB"/>
    <w:rsid w:val="009E1A25"/>
    <w:rsid w:val="009E2717"/>
    <w:rsid w:val="009E412C"/>
    <w:rsid w:val="009E5408"/>
    <w:rsid w:val="009E7476"/>
    <w:rsid w:val="009F309D"/>
    <w:rsid w:val="00A039D5"/>
    <w:rsid w:val="00A0421C"/>
    <w:rsid w:val="00A073F5"/>
    <w:rsid w:val="00A517ED"/>
    <w:rsid w:val="00A71DD1"/>
    <w:rsid w:val="00A87E00"/>
    <w:rsid w:val="00AB178A"/>
    <w:rsid w:val="00AD6832"/>
    <w:rsid w:val="00AF4376"/>
    <w:rsid w:val="00B013B8"/>
    <w:rsid w:val="00B13ABB"/>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2590"/>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F0E79-DCA6-4426-99F4-0D3292AD0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15625D-9C85-4A4F-8962-535AC9DE40A8}">
  <ds:schemaRefs>
    <ds:schemaRef ds:uri="http://schemas.microsoft.com/sharepoint/v3/contenttype/forms"/>
  </ds:schemaRefs>
</ds:datastoreItem>
</file>

<file path=customXml/itemProps3.xml><?xml version="1.0" encoding="utf-8"?>
<ds:datastoreItem xmlns:ds="http://schemas.openxmlformats.org/officeDocument/2006/customXml" ds:itemID="{4D88FEC8-5F99-4A5B-8C46-30EC5F32A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