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4C09" w14:textId="0B6599AA" w:rsidR="00762285" w:rsidRPr="00690C43" w:rsidRDefault="007D71EF" w:rsidP="00AA3F3B">
      <w:pPr>
        <w:rPr>
          <w:rFonts w:ascii="Segoe UI" w:hAnsi="Segoe UI" w:cs="Segoe UI"/>
          <w:b/>
        </w:rPr>
      </w:pPr>
      <w:r w:rsidRPr="00690C43">
        <w:rPr>
          <w:rFonts w:ascii="Segoe UI" w:hAnsi="Segoe UI" w:cs="Segoe UI"/>
          <w:b/>
        </w:rPr>
        <w:t xml:space="preserve">Title III </w:t>
      </w:r>
      <w:r w:rsidR="003C1561" w:rsidRPr="00690C43">
        <w:rPr>
          <w:rFonts w:ascii="Segoe UI" w:hAnsi="Segoe UI" w:cs="Segoe UI"/>
          <w:b/>
        </w:rPr>
        <w:t xml:space="preserve">Language and Literacy Services </w:t>
      </w:r>
      <w:r w:rsidR="005C73FF" w:rsidRPr="00690C43">
        <w:rPr>
          <w:rFonts w:ascii="Segoe UI" w:hAnsi="Segoe UI" w:cs="Segoe UI"/>
          <w:b/>
        </w:rPr>
        <w:t>and</w:t>
      </w:r>
      <w:r w:rsidR="00051768" w:rsidRPr="00690C43">
        <w:rPr>
          <w:rFonts w:ascii="Segoe UI" w:hAnsi="Segoe UI" w:cs="Segoe UI"/>
          <w:b/>
        </w:rPr>
        <w:t xml:space="preserve"> </w:t>
      </w:r>
      <w:r w:rsidR="001B4273" w:rsidRPr="00690C43">
        <w:rPr>
          <w:rFonts w:ascii="Segoe UI" w:hAnsi="Segoe UI" w:cs="Segoe UI"/>
          <w:b/>
        </w:rPr>
        <w:t>WIDA</w:t>
      </w:r>
      <w:r w:rsidR="00051768" w:rsidRPr="00690C43">
        <w:rPr>
          <w:rFonts w:ascii="Segoe UI" w:hAnsi="Segoe UI" w:cs="Segoe UI"/>
          <w:b/>
        </w:rPr>
        <w:t xml:space="preserve"> Testing </w:t>
      </w:r>
      <w:r w:rsidR="000726BC" w:rsidRPr="00690C43">
        <w:rPr>
          <w:rFonts w:ascii="Segoe UI" w:hAnsi="Segoe UI" w:cs="Segoe UI"/>
          <w:b/>
        </w:rPr>
        <w:t>for</w:t>
      </w:r>
      <w:r w:rsidR="00F72FDE" w:rsidRPr="00690C43">
        <w:rPr>
          <w:rFonts w:ascii="Segoe UI" w:hAnsi="Segoe UI" w:cs="Segoe UI"/>
          <w:b/>
        </w:rPr>
        <w:t xml:space="preserve"> </w:t>
      </w:r>
      <w:r w:rsidR="001B4273" w:rsidRPr="00690C43">
        <w:rPr>
          <w:rFonts w:ascii="Segoe UI" w:hAnsi="Segoe UI" w:cs="Segoe UI"/>
          <w:b/>
        </w:rPr>
        <w:t xml:space="preserve">American Indian/Alaska </w:t>
      </w:r>
      <w:r w:rsidR="00762285" w:rsidRPr="00690C43">
        <w:rPr>
          <w:rFonts w:ascii="Segoe UI" w:hAnsi="Segoe UI" w:cs="Segoe UI"/>
          <w:b/>
        </w:rPr>
        <w:t>Native</w:t>
      </w:r>
      <w:r w:rsidR="00F72FDE" w:rsidRPr="00690C43">
        <w:rPr>
          <w:rFonts w:ascii="Segoe UI" w:hAnsi="Segoe UI" w:cs="Segoe UI"/>
          <w:b/>
        </w:rPr>
        <w:t xml:space="preserve"> Students</w:t>
      </w:r>
    </w:p>
    <w:p w14:paraId="49B4C511" w14:textId="77777777" w:rsidR="00F72FDE" w:rsidRPr="00690C43" w:rsidRDefault="00F72FDE" w:rsidP="00AA3F3B">
      <w:pPr>
        <w:rPr>
          <w:rFonts w:ascii="Segoe UI" w:hAnsi="Segoe UI" w:cs="Segoe UI"/>
        </w:rPr>
      </w:pPr>
    </w:p>
    <w:p w14:paraId="36F9082D" w14:textId="2FCA4E23" w:rsidR="0004718C" w:rsidRPr="00690C43" w:rsidRDefault="0004718C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Cs/>
        </w:rPr>
        <w:t xml:space="preserve">Dear Community Members </w:t>
      </w:r>
      <w:r w:rsidR="00F275CB" w:rsidRPr="00690C43">
        <w:rPr>
          <w:rFonts w:ascii="Segoe UI" w:hAnsi="Segoe UI" w:cs="Segoe UI"/>
          <w:bCs/>
        </w:rPr>
        <w:t xml:space="preserve">and Family </w:t>
      </w:r>
      <w:r w:rsidRPr="00690C43">
        <w:rPr>
          <w:rFonts w:ascii="Segoe UI" w:hAnsi="Segoe UI" w:cs="Segoe UI"/>
          <w:bCs/>
        </w:rPr>
        <w:t>of American</w:t>
      </w:r>
      <w:r w:rsidR="001B4273" w:rsidRPr="00690C43">
        <w:rPr>
          <w:rFonts w:ascii="Segoe UI" w:hAnsi="Segoe UI" w:cs="Segoe UI"/>
          <w:bCs/>
        </w:rPr>
        <w:t xml:space="preserve"> Indian/Alaska Native</w:t>
      </w:r>
      <w:r w:rsidRPr="00690C43">
        <w:rPr>
          <w:rFonts w:ascii="Segoe UI" w:hAnsi="Segoe UI" w:cs="Segoe UI"/>
          <w:bCs/>
        </w:rPr>
        <w:t xml:space="preserve"> Students,</w:t>
      </w:r>
    </w:p>
    <w:p w14:paraId="0ABB6883" w14:textId="77777777" w:rsidR="0004718C" w:rsidRPr="00690C43" w:rsidRDefault="0004718C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52A52BFA" w14:textId="3F199536" w:rsidR="00F275CB" w:rsidRPr="00690C43" w:rsidRDefault="0004718C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Cs/>
        </w:rPr>
        <w:t>The Office of the Superintendent of Public Instruction</w:t>
      </w:r>
      <w:r w:rsidR="003F4C68" w:rsidRPr="00690C43">
        <w:rPr>
          <w:rFonts w:ascii="Segoe UI" w:hAnsi="Segoe UI" w:cs="Segoe UI"/>
          <w:bCs/>
        </w:rPr>
        <w:t xml:space="preserve"> </w:t>
      </w:r>
      <w:r w:rsidRPr="00690C43">
        <w:rPr>
          <w:rFonts w:ascii="Segoe UI" w:hAnsi="Segoe UI" w:cs="Segoe UI"/>
          <w:bCs/>
        </w:rPr>
        <w:t>w</w:t>
      </w:r>
      <w:r w:rsidR="00F275CB" w:rsidRPr="00690C43">
        <w:rPr>
          <w:rFonts w:ascii="Segoe UI" w:hAnsi="Segoe UI" w:cs="Segoe UI"/>
          <w:bCs/>
        </w:rPr>
        <w:t xml:space="preserve">ould like to share information about the availability of Title III </w:t>
      </w:r>
      <w:r w:rsidR="003C1561" w:rsidRPr="00690C43">
        <w:rPr>
          <w:rFonts w:ascii="Segoe UI" w:hAnsi="Segoe UI" w:cs="Segoe UI"/>
          <w:bCs/>
        </w:rPr>
        <w:t xml:space="preserve">supplemental language and literacy </w:t>
      </w:r>
      <w:r w:rsidR="00F275CB" w:rsidRPr="00690C43">
        <w:rPr>
          <w:rFonts w:ascii="Segoe UI" w:hAnsi="Segoe UI" w:cs="Segoe UI"/>
          <w:bCs/>
        </w:rPr>
        <w:t xml:space="preserve">services for </w:t>
      </w:r>
      <w:r w:rsidR="001B4273" w:rsidRPr="00690C43">
        <w:rPr>
          <w:rFonts w:ascii="Segoe UI" w:hAnsi="Segoe UI" w:cs="Segoe UI"/>
          <w:bCs/>
        </w:rPr>
        <w:t>American Indian/Alaska Native students</w:t>
      </w:r>
      <w:r w:rsidR="00F275CB" w:rsidRPr="00690C43">
        <w:rPr>
          <w:rFonts w:ascii="Segoe UI" w:hAnsi="Segoe UI" w:cs="Segoe UI"/>
          <w:bCs/>
        </w:rPr>
        <w:t xml:space="preserve">, what those services are, and how </w:t>
      </w:r>
      <w:r w:rsidR="00E16A65" w:rsidRPr="00690C43">
        <w:rPr>
          <w:rFonts w:ascii="Segoe UI" w:hAnsi="Segoe UI" w:cs="Segoe UI"/>
          <w:bCs/>
        </w:rPr>
        <w:t>your child may</w:t>
      </w:r>
      <w:r w:rsidR="00F275CB" w:rsidRPr="00690C43">
        <w:rPr>
          <w:rFonts w:ascii="Segoe UI" w:hAnsi="Segoe UI" w:cs="Segoe UI"/>
          <w:bCs/>
        </w:rPr>
        <w:t xml:space="preserve"> qualify for </w:t>
      </w:r>
      <w:r w:rsidR="00916C35">
        <w:rPr>
          <w:rFonts w:ascii="Segoe UI" w:hAnsi="Segoe UI" w:cs="Segoe UI"/>
          <w:bCs/>
        </w:rPr>
        <w:t>this support.</w:t>
      </w:r>
      <w:r w:rsidR="00E16A65" w:rsidRPr="00690C43">
        <w:rPr>
          <w:rFonts w:ascii="Segoe UI" w:hAnsi="Segoe UI" w:cs="Segoe UI"/>
          <w:bCs/>
        </w:rPr>
        <w:t xml:space="preserve"> </w:t>
      </w:r>
    </w:p>
    <w:p w14:paraId="2594ED1D" w14:textId="77777777" w:rsidR="00F275CB" w:rsidRPr="00690C43" w:rsidRDefault="00F275CB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5D593C76" w14:textId="77777777" w:rsidR="001A2D23" w:rsidRPr="00690C43" w:rsidRDefault="001A2D23" w:rsidP="00AA3F3B">
      <w:pPr>
        <w:rPr>
          <w:rFonts w:ascii="Segoe UI" w:hAnsi="Segoe UI" w:cs="Segoe UI"/>
          <w:b/>
        </w:rPr>
      </w:pPr>
      <w:r w:rsidRPr="00690C43">
        <w:rPr>
          <w:rFonts w:ascii="Segoe UI" w:hAnsi="Segoe UI" w:cs="Segoe UI"/>
          <w:b/>
        </w:rPr>
        <w:t>What is Title III?</w:t>
      </w:r>
    </w:p>
    <w:p w14:paraId="43716D48" w14:textId="2754B2A5" w:rsidR="006E4015" w:rsidRPr="00690C43" w:rsidRDefault="001A2D23" w:rsidP="00AA3F3B">
      <w:pPr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 xml:space="preserve">Title III is </w:t>
      </w:r>
      <w:r w:rsidR="00A47239" w:rsidRPr="00690C43">
        <w:rPr>
          <w:rFonts w:ascii="Segoe UI" w:hAnsi="Segoe UI" w:cs="Segoe UI"/>
        </w:rPr>
        <w:t>the</w:t>
      </w:r>
      <w:r w:rsidR="006C5529" w:rsidRPr="00690C43">
        <w:rPr>
          <w:rFonts w:ascii="Segoe UI" w:hAnsi="Segoe UI" w:cs="Segoe UI"/>
        </w:rPr>
        <w:t xml:space="preserve"> section of the</w:t>
      </w:r>
      <w:r w:rsidR="00916C35">
        <w:rPr>
          <w:rFonts w:ascii="Segoe UI" w:hAnsi="Segoe UI" w:cs="Segoe UI"/>
        </w:rPr>
        <w:t xml:space="preserve"> </w:t>
      </w:r>
      <w:r w:rsidRPr="00690C43">
        <w:rPr>
          <w:rFonts w:ascii="Segoe UI" w:hAnsi="Segoe UI" w:cs="Segoe UI"/>
        </w:rPr>
        <w:t xml:space="preserve">Every Student Succeeds Act </w:t>
      </w:r>
      <w:r w:rsidR="00910723" w:rsidRPr="00690C43">
        <w:rPr>
          <w:rFonts w:ascii="Segoe UI" w:hAnsi="Segoe UI" w:cs="Segoe UI"/>
        </w:rPr>
        <w:t xml:space="preserve">(ESSA) </w:t>
      </w:r>
      <w:r w:rsidRPr="00690C43">
        <w:rPr>
          <w:rFonts w:ascii="Segoe UI" w:hAnsi="Segoe UI" w:cs="Segoe UI"/>
        </w:rPr>
        <w:t xml:space="preserve">which relates primarily to </w:t>
      </w:r>
      <w:r w:rsidR="00763BE4" w:rsidRPr="00690C43">
        <w:rPr>
          <w:rFonts w:ascii="Segoe UI" w:hAnsi="Segoe UI" w:cs="Segoe UI"/>
        </w:rPr>
        <w:t>language and literacy</w:t>
      </w:r>
      <w:r w:rsidRPr="00690C43">
        <w:rPr>
          <w:rFonts w:ascii="Segoe UI" w:hAnsi="Segoe UI" w:cs="Segoe UI"/>
        </w:rPr>
        <w:t xml:space="preserve"> development.</w:t>
      </w:r>
      <w:r w:rsidR="006E4015" w:rsidRPr="00690C43">
        <w:rPr>
          <w:rFonts w:ascii="Segoe UI" w:hAnsi="Segoe UI" w:cs="Segoe UI"/>
        </w:rPr>
        <w:t xml:space="preserve"> </w:t>
      </w:r>
      <w:r w:rsidR="006C5529" w:rsidRPr="00690C43">
        <w:rPr>
          <w:rFonts w:ascii="Segoe UI" w:hAnsi="Segoe UI" w:cs="Segoe UI"/>
        </w:rPr>
        <w:t xml:space="preserve">This federal </w:t>
      </w:r>
      <w:r w:rsidR="005950A7" w:rsidRPr="00690C43">
        <w:rPr>
          <w:rFonts w:ascii="Segoe UI" w:hAnsi="Segoe UI" w:cs="Segoe UI"/>
        </w:rPr>
        <w:t xml:space="preserve">act </w:t>
      </w:r>
      <w:r w:rsidR="006C5529" w:rsidRPr="00690C43">
        <w:rPr>
          <w:rFonts w:ascii="Segoe UI" w:hAnsi="Segoe UI" w:cs="Segoe UI"/>
        </w:rPr>
        <w:t>defines</w:t>
      </w:r>
      <w:r w:rsidR="006E4015" w:rsidRPr="00690C43">
        <w:rPr>
          <w:rFonts w:ascii="Segoe UI" w:hAnsi="Segoe UI" w:cs="Segoe UI"/>
        </w:rPr>
        <w:t xml:space="preserve"> </w:t>
      </w:r>
      <w:r w:rsidR="001B4273" w:rsidRPr="00690C43">
        <w:rPr>
          <w:rFonts w:ascii="Segoe UI" w:hAnsi="Segoe UI" w:cs="Segoe UI"/>
          <w:bCs/>
        </w:rPr>
        <w:t>American Indian/Alaska Native students</w:t>
      </w:r>
      <w:r w:rsidR="001B4273" w:rsidRPr="00690C43">
        <w:rPr>
          <w:rFonts w:ascii="Segoe UI" w:hAnsi="Segoe UI" w:cs="Segoe UI"/>
        </w:rPr>
        <w:t xml:space="preserve"> </w:t>
      </w:r>
      <w:r w:rsidR="006C5529" w:rsidRPr="00690C43">
        <w:rPr>
          <w:rFonts w:ascii="Segoe UI" w:hAnsi="Segoe UI" w:cs="Segoe UI"/>
        </w:rPr>
        <w:t xml:space="preserve">as members of a community who </w:t>
      </w:r>
      <w:r w:rsidR="00C74881" w:rsidRPr="00690C43">
        <w:rPr>
          <w:rFonts w:ascii="Segoe UI" w:hAnsi="Segoe UI" w:cs="Segoe UI"/>
        </w:rPr>
        <w:t>can qualify for language and literacy support</w:t>
      </w:r>
      <w:r w:rsidR="006E4015" w:rsidRPr="00690C43">
        <w:rPr>
          <w:rFonts w:ascii="Segoe UI" w:hAnsi="Segoe UI" w:cs="Segoe UI"/>
        </w:rPr>
        <w:t xml:space="preserve">. The federal definition is here: </w:t>
      </w:r>
      <w:hyperlink r:id="rId8" w:history="1">
        <w:r w:rsidR="00781646" w:rsidRPr="00690C43">
          <w:rPr>
            <w:rFonts w:ascii="Segoe UI" w:hAnsi="Segoe UI" w:cs="Segoe UI"/>
            <w:color w:val="0000FF"/>
            <w:u w:val="single"/>
          </w:rPr>
          <w:t>ESS</w:t>
        </w:r>
        <w:r w:rsidR="006E4015" w:rsidRPr="00690C43">
          <w:rPr>
            <w:rFonts w:ascii="Segoe UI" w:hAnsi="Segoe UI" w:cs="Segoe UI"/>
            <w:color w:val="0000FF"/>
            <w:u w:val="single"/>
          </w:rPr>
          <w:t>A</w:t>
        </w:r>
        <w:r w:rsidR="006E4015" w:rsidRPr="00690C43">
          <w:rPr>
            <w:rFonts w:ascii="Segoe UI" w:hAnsi="Segoe UI" w:cs="Segoe UI"/>
            <w:color w:val="0000FF"/>
            <w:spacing w:val="-3"/>
            <w:u w:val="single"/>
          </w:rPr>
          <w:t xml:space="preserve"> </w:t>
        </w:r>
        <w:r w:rsidR="006E4015" w:rsidRPr="00690C43">
          <w:rPr>
            <w:rFonts w:ascii="Segoe UI" w:hAnsi="Segoe UI" w:cs="Segoe UI"/>
            <w:color w:val="0000FF"/>
            <w:spacing w:val="-1"/>
            <w:u w:val="single"/>
          </w:rPr>
          <w:t>Title</w:t>
        </w:r>
        <w:r w:rsidR="006E4015" w:rsidRPr="00690C43">
          <w:rPr>
            <w:rFonts w:ascii="Segoe UI" w:hAnsi="Segoe UI" w:cs="Segoe UI"/>
            <w:color w:val="0000FF"/>
            <w:spacing w:val="-5"/>
            <w:u w:val="single"/>
          </w:rPr>
          <w:t xml:space="preserve"> </w:t>
        </w:r>
        <w:r w:rsidR="00B05509" w:rsidRPr="00690C43">
          <w:rPr>
            <w:rFonts w:ascii="Segoe UI" w:hAnsi="Segoe UI" w:cs="Segoe UI"/>
            <w:color w:val="0000FF"/>
            <w:spacing w:val="-5"/>
            <w:u w:val="single"/>
          </w:rPr>
          <w:t>VII</w:t>
        </w:r>
        <w:r w:rsidR="006E4015" w:rsidRPr="00690C43">
          <w:rPr>
            <w:rFonts w:ascii="Segoe UI" w:hAnsi="Segoe UI" w:cs="Segoe UI"/>
            <w:color w:val="0000FF"/>
            <w:u w:val="single"/>
          </w:rPr>
          <w:t>I,</w:t>
        </w:r>
        <w:r w:rsidR="006E4015" w:rsidRPr="00690C43">
          <w:rPr>
            <w:rFonts w:ascii="Segoe UI" w:hAnsi="Segoe UI" w:cs="Segoe UI"/>
            <w:color w:val="0000FF"/>
            <w:spacing w:val="-5"/>
            <w:u w:val="single"/>
          </w:rPr>
          <w:t xml:space="preserve"> </w:t>
        </w:r>
        <w:r w:rsidR="006E4015" w:rsidRPr="00690C43">
          <w:rPr>
            <w:rFonts w:ascii="Segoe UI" w:hAnsi="Segoe UI" w:cs="Segoe UI"/>
            <w:color w:val="0000FF"/>
            <w:u w:val="single"/>
          </w:rPr>
          <w:t>Sec.</w:t>
        </w:r>
        <w:r w:rsidR="006E4015" w:rsidRPr="00690C43">
          <w:rPr>
            <w:rFonts w:ascii="Segoe UI" w:hAnsi="Segoe UI" w:cs="Segoe UI"/>
            <w:color w:val="0000FF"/>
            <w:spacing w:val="48"/>
            <w:u w:val="single"/>
          </w:rPr>
          <w:t xml:space="preserve"> </w:t>
        </w:r>
        <w:r w:rsidR="00B05509" w:rsidRPr="00690C43">
          <w:rPr>
            <w:rFonts w:ascii="Segoe UI" w:hAnsi="Segoe UI" w:cs="Segoe UI"/>
            <w:color w:val="0000FF"/>
            <w:spacing w:val="-1"/>
            <w:u w:val="single"/>
          </w:rPr>
          <w:t>8</w:t>
        </w:r>
        <w:r w:rsidR="006E4015" w:rsidRPr="00690C43">
          <w:rPr>
            <w:rFonts w:ascii="Segoe UI" w:hAnsi="Segoe UI" w:cs="Segoe UI"/>
            <w:color w:val="0000FF"/>
            <w:spacing w:val="-1"/>
            <w:u w:val="single"/>
          </w:rPr>
          <w:t>101(2</w:t>
        </w:r>
        <w:r w:rsidR="00B05509" w:rsidRPr="00690C43">
          <w:rPr>
            <w:rFonts w:ascii="Segoe UI" w:hAnsi="Segoe UI" w:cs="Segoe UI"/>
            <w:color w:val="0000FF"/>
            <w:spacing w:val="-1"/>
            <w:u w:val="single"/>
          </w:rPr>
          <w:t>0</w:t>
        </w:r>
        <w:r w:rsidR="006E4015" w:rsidRPr="00690C43">
          <w:rPr>
            <w:rFonts w:ascii="Segoe UI" w:hAnsi="Segoe UI" w:cs="Segoe UI"/>
            <w:color w:val="0000FF"/>
            <w:spacing w:val="-1"/>
            <w:u w:val="single"/>
          </w:rPr>
          <w:t>)</w:t>
        </w:r>
      </w:hyperlink>
      <w:r w:rsidR="006E4015" w:rsidRPr="00690C43">
        <w:rPr>
          <w:rFonts w:ascii="Segoe UI" w:hAnsi="Segoe UI" w:cs="Segoe UI"/>
        </w:rPr>
        <w:t>.</w:t>
      </w:r>
    </w:p>
    <w:p w14:paraId="717A4B01" w14:textId="77777777" w:rsidR="001A2D23" w:rsidRPr="00690C43" w:rsidRDefault="001A2D23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/>
          <w:bCs/>
        </w:rPr>
      </w:pPr>
    </w:p>
    <w:p w14:paraId="78A29D58" w14:textId="4B7D2B9A" w:rsidR="005950A7" w:rsidRPr="00690C43" w:rsidRDefault="00910723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/>
          <w:bCs/>
        </w:rPr>
        <w:t xml:space="preserve">What are Title III </w:t>
      </w:r>
      <w:r w:rsidR="001B4273" w:rsidRPr="00690C43">
        <w:rPr>
          <w:rFonts w:ascii="Segoe UI" w:hAnsi="Segoe UI" w:cs="Segoe UI"/>
          <w:b/>
          <w:bCs/>
        </w:rPr>
        <w:t xml:space="preserve">American Indian/Alaska Native </w:t>
      </w:r>
      <w:r w:rsidR="00CB5A25" w:rsidRPr="00690C43">
        <w:rPr>
          <w:rFonts w:ascii="Segoe UI" w:hAnsi="Segoe UI" w:cs="Segoe UI"/>
          <w:b/>
          <w:bCs/>
        </w:rPr>
        <w:t xml:space="preserve">student </w:t>
      </w:r>
      <w:r w:rsidR="0036263B" w:rsidRPr="00690C43">
        <w:rPr>
          <w:rFonts w:ascii="Segoe UI" w:hAnsi="Segoe UI" w:cs="Segoe UI"/>
          <w:b/>
          <w:bCs/>
        </w:rPr>
        <w:t>s</w:t>
      </w:r>
      <w:r w:rsidR="005950A7" w:rsidRPr="00690C43">
        <w:rPr>
          <w:rFonts w:ascii="Segoe UI" w:hAnsi="Segoe UI" w:cs="Segoe UI"/>
          <w:b/>
          <w:bCs/>
        </w:rPr>
        <w:t>ervices?</w:t>
      </w:r>
    </w:p>
    <w:p w14:paraId="526E4CF1" w14:textId="728B8CEF" w:rsidR="00621EEC" w:rsidRPr="00690C43" w:rsidRDefault="00910723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</w:rPr>
        <w:t xml:space="preserve">Title III </w:t>
      </w:r>
      <w:r w:rsidR="001B4273" w:rsidRPr="00690C43">
        <w:rPr>
          <w:rFonts w:ascii="Segoe UI" w:hAnsi="Segoe UI" w:cs="Segoe UI"/>
          <w:bCs/>
        </w:rPr>
        <w:t xml:space="preserve">American Indian/Alaska Native </w:t>
      </w:r>
      <w:r w:rsidR="00CB5A25" w:rsidRPr="00690C43">
        <w:rPr>
          <w:rFonts w:ascii="Segoe UI" w:hAnsi="Segoe UI" w:cs="Segoe UI"/>
          <w:bCs/>
        </w:rPr>
        <w:t xml:space="preserve">student </w:t>
      </w:r>
      <w:r w:rsidR="005950A7" w:rsidRPr="00690C43">
        <w:rPr>
          <w:rFonts w:ascii="Segoe UI" w:hAnsi="Segoe UI" w:cs="Segoe UI"/>
        </w:rPr>
        <w:t>services provide</w:t>
      </w:r>
      <w:r w:rsidR="00736D5A" w:rsidRPr="00690C43">
        <w:rPr>
          <w:rFonts w:ascii="Segoe UI" w:hAnsi="Segoe UI" w:cs="Segoe UI"/>
        </w:rPr>
        <w:t xml:space="preserve"> your child with</w:t>
      </w:r>
      <w:r w:rsidR="005950A7" w:rsidRPr="00690C43">
        <w:rPr>
          <w:rFonts w:ascii="Segoe UI" w:hAnsi="Segoe UI" w:cs="Segoe UI"/>
        </w:rPr>
        <w:t xml:space="preserve"> </w:t>
      </w:r>
      <w:r w:rsidR="00736D5A" w:rsidRPr="00690C43">
        <w:rPr>
          <w:rFonts w:ascii="Segoe UI" w:hAnsi="Segoe UI" w:cs="Segoe UI"/>
          <w:bCs/>
        </w:rPr>
        <w:t xml:space="preserve">free, additional, professional </w:t>
      </w:r>
      <w:r w:rsidR="00AB6C44" w:rsidRPr="00690C43">
        <w:rPr>
          <w:rFonts w:ascii="Segoe UI" w:hAnsi="Segoe UI" w:cs="Segoe UI"/>
          <w:bCs/>
        </w:rPr>
        <w:t>language</w:t>
      </w:r>
      <w:r w:rsidRPr="00690C43">
        <w:rPr>
          <w:rFonts w:ascii="Segoe UI" w:hAnsi="Segoe UI" w:cs="Segoe UI"/>
          <w:bCs/>
        </w:rPr>
        <w:t xml:space="preserve"> and literacy</w:t>
      </w:r>
      <w:r w:rsidR="00AB6C44" w:rsidRPr="00690C43">
        <w:rPr>
          <w:rFonts w:ascii="Segoe UI" w:hAnsi="Segoe UI" w:cs="Segoe UI"/>
          <w:bCs/>
        </w:rPr>
        <w:t xml:space="preserve"> </w:t>
      </w:r>
      <w:r w:rsidR="00736D5A" w:rsidRPr="00690C43">
        <w:rPr>
          <w:rFonts w:ascii="Segoe UI" w:hAnsi="Segoe UI" w:cs="Segoe UI"/>
          <w:bCs/>
        </w:rPr>
        <w:t>assistance</w:t>
      </w:r>
      <w:r w:rsidR="002C55B7" w:rsidRPr="00690C43">
        <w:rPr>
          <w:rFonts w:ascii="Segoe UI" w:hAnsi="Segoe UI" w:cs="Segoe UI"/>
          <w:bCs/>
        </w:rPr>
        <w:t xml:space="preserve">. </w:t>
      </w:r>
      <w:r w:rsidR="00AA3F3B" w:rsidRPr="00690C43">
        <w:rPr>
          <w:rFonts w:ascii="Segoe UI" w:hAnsi="Segoe UI" w:cs="Segoe UI"/>
          <w:bCs/>
        </w:rPr>
        <w:t>The goal is to</w:t>
      </w:r>
      <w:r w:rsidRPr="00690C43">
        <w:rPr>
          <w:rFonts w:ascii="Segoe UI" w:hAnsi="Segoe UI" w:cs="Segoe UI"/>
          <w:bCs/>
        </w:rPr>
        <w:t xml:space="preserve"> support your child in </w:t>
      </w:r>
      <w:r w:rsidR="00763BE4" w:rsidRPr="00690C43">
        <w:rPr>
          <w:rFonts w:ascii="Segoe UI" w:hAnsi="Segoe UI" w:cs="Segoe UI"/>
          <w:bCs/>
        </w:rPr>
        <w:t>achieving academic success</w:t>
      </w:r>
      <w:r w:rsidR="00CB5A25" w:rsidRPr="00690C43">
        <w:rPr>
          <w:rFonts w:ascii="Segoe UI" w:hAnsi="Segoe UI" w:cs="Segoe UI"/>
          <w:bCs/>
        </w:rPr>
        <w:t xml:space="preserve"> to prepare for college and employment.</w:t>
      </w:r>
    </w:p>
    <w:p w14:paraId="1BF76CFC" w14:textId="77777777" w:rsidR="00621EEC" w:rsidRPr="00690C43" w:rsidRDefault="00621EEC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6BAAA111" w14:textId="37F48D6D" w:rsidR="00B36168" w:rsidRPr="00690C43" w:rsidRDefault="00AB6C44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>S</w:t>
      </w:r>
      <w:r w:rsidR="00736D5A" w:rsidRPr="00690C43">
        <w:rPr>
          <w:rFonts w:ascii="Segoe UI" w:hAnsi="Segoe UI" w:cs="Segoe UI"/>
        </w:rPr>
        <w:t xml:space="preserve">ervices </w:t>
      </w:r>
      <w:r w:rsidR="00EC6EC4" w:rsidRPr="00690C43">
        <w:rPr>
          <w:rFonts w:ascii="Segoe UI" w:hAnsi="Segoe UI" w:cs="Segoe UI"/>
        </w:rPr>
        <w:t>focus on</w:t>
      </w:r>
      <w:r w:rsidR="00736D5A" w:rsidRPr="00690C43">
        <w:rPr>
          <w:rFonts w:ascii="Segoe UI" w:hAnsi="Segoe UI" w:cs="Segoe UI"/>
        </w:rPr>
        <w:t xml:space="preserve"> your child’s</w:t>
      </w:r>
      <w:r w:rsidR="00EC6EC4" w:rsidRPr="00690C43">
        <w:rPr>
          <w:rFonts w:ascii="Segoe UI" w:hAnsi="Segoe UI" w:cs="Segoe UI"/>
        </w:rPr>
        <w:t xml:space="preserve"> individual </w:t>
      </w:r>
      <w:r w:rsidR="00736D5A" w:rsidRPr="00690C43">
        <w:rPr>
          <w:rFonts w:ascii="Segoe UI" w:hAnsi="Segoe UI" w:cs="Segoe UI"/>
        </w:rPr>
        <w:t>language</w:t>
      </w:r>
      <w:r w:rsidR="00EC6EC4" w:rsidRPr="00690C43">
        <w:rPr>
          <w:rFonts w:ascii="Segoe UI" w:hAnsi="Segoe UI" w:cs="Segoe UI"/>
        </w:rPr>
        <w:t xml:space="preserve"> </w:t>
      </w:r>
      <w:r w:rsidR="00910723" w:rsidRPr="00690C43">
        <w:rPr>
          <w:rFonts w:ascii="Segoe UI" w:hAnsi="Segoe UI" w:cs="Segoe UI"/>
        </w:rPr>
        <w:t xml:space="preserve">and literacy </w:t>
      </w:r>
      <w:r w:rsidR="00EC6EC4" w:rsidRPr="00690C43">
        <w:rPr>
          <w:rFonts w:ascii="Segoe UI" w:hAnsi="Segoe UI" w:cs="Segoe UI"/>
        </w:rPr>
        <w:t xml:space="preserve">needs. Each student’s </w:t>
      </w:r>
      <w:r w:rsidR="00C74881" w:rsidRPr="00690C43">
        <w:rPr>
          <w:rFonts w:ascii="Segoe UI" w:hAnsi="Segoe UI" w:cs="Segoe UI"/>
        </w:rPr>
        <w:t>language</w:t>
      </w:r>
      <w:r w:rsidR="00EC6EC4" w:rsidRPr="00690C43">
        <w:rPr>
          <w:rFonts w:ascii="Segoe UI" w:hAnsi="Segoe UI" w:cs="Segoe UI"/>
        </w:rPr>
        <w:t xml:space="preserve"> proficiency level, grade level, and educational background</w:t>
      </w:r>
      <w:r w:rsidR="00690C43" w:rsidRPr="00690C43">
        <w:rPr>
          <w:rFonts w:ascii="Segoe UI" w:hAnsi="Segoe UI" w:cs="Segoe UI"/>
        </w:rPr>
        <w:t xml:space="preserve"> </w:t>
      </w:r>
      <w:r w:rsidR="004C42F9" w:rsidRPr="00690C43">
        <w:rPr>
          <w:rFonts w:ascii="Segoe UI" w:hAnsi="Segoe UI" w:cs="Segoe UI"/>
        </w:rPr>
        <w:t xml:space="preserve">are </w:t>
      </w:r>
      <w:r w:rsidR="00EC6EC4" w:rsidRPr="00690C43">
        <w:rPr>
          <w:rFonts w:ascii="Segoe UI" w:hAnsi="Segoe UI" w:cs="Segoe UI"/>
        </w:rPr>
        <w:t xml:space="preserve">considered to determine which </w:t>
      </w:r>
      <w:r w:rsidR="00C74881" w:rsidRPr="00690C43">
        <w:rPr>
          <w:rFonts w:ascii="Segoe UI" w:hAnsi="Segoe UI" w:cs="Segoe UI"/>
        </w:rPr>
        <w:t>Title III</w:t>
      </w:r>
      <w:r w:rsidR="00EC6EC4" w:rsidRPr="00690C43">
        <w:rPr>
          <w:rFonts w:ascii="Segoe UI" w:hAnsi="Segoe UI" w:cs="Segoe UI"/>
        </w:rPr>
        <w:t xml:space="preserve"> program services are appropriate.</w:t>
      </w:r>
      <w:r w:rsidR="004C42F9" w:rsidRPr="00690C43">
        <w:rPr>
          <w:rFonts w:ascii="Segoe UI" w:hAnsi="Segoe UI" w:cs="Segoe UI"/>
        </w:rPr>
        <w:t xml:space="preserve"> </w:t>
      </w:r>
      <w:r w:rsidR="00916C35">
        <w:rPr>
          <w:rFonts w:ascii="Segoe UI" w:hAnsi="Segoe UI" w:cs="Segoe UI"/>
        </w:rPr>
        <w:t>E</w:t>
      </w:r>
      <w:r w:rsidR="00690C43" w:rsidRPr="00690C43">
        <w:rPr>
          <w:rFonts w:ascii="Segoe UI" w:hAnsi="Segoe UI" w:cs="Segoe UI"/>
        </w:rPr>
        <w:t xml:space="preserve">xamples of services include: </w:t>
      </w:r>
    </w:p>
    <w:p w14:paraId="55DFF3A0" w14:textId="271B31FD" w:rsidR="001D7B56" w:rsidRPr="00690C43" w:rsidRDefault="001D7B56" w:rsidP="001D7B5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 xml:space="preserve">Supplemental </w:t>
      </w:r>
      <w:r w:rsidR="00690C43" w:rsidRPr="00690C43">
        <w:rPr>
          <w:rFonts w:ascii="Segoe UI" w:hAnsi="Segoe UI" w:cs="Segoe UI"/>
        </w:rPr>
        <w:t>instruction</w:t>
      </w:r>
      <w:r w:rsidRPr="00690C43">
        <w:rPr>
          <w:rFonts w:ascii="Segoe UI" w:hAnsi="Segoe UI" w:cs="Segoe UI"/>
        </w:rPr>
        <w:t xml:space="preserve"> of the </w:t>
      </w:r>
      <w:hyperlink r:id="rId9" w:tgtFrame="_blank" w:history="1">
        <w:r w:rsidRPr="00690C43">
          <w:rPr>
            <w:rStyle w:val="Hyperlink"/>
            <w:rFonts w:ascii="Segoe UI" w:hAnsi="Segoe UI" w:cs="Segoe UI"/>
            <w:i/>
            <w:iCs/>
          </w:rPr>
          <w:t>Since Time Immemorial curriculum</w:t>
        </w:r>
        <w:r w:rsidRPr="00690C43">
          <w:rPr>
            <w:rStyle w:val="Hyperlink"/>
            <w:rFonts w:ascii="Segoe UI" w:hAnsi="Segoe UI" w:cs="Segoe UI"/>
            <w:b/>
            <w:bCs/>
            <w:i/>
            <w:iCs/>
            <w:u w:val="none"/>
          </w:rPr>
          <w:t> </w:t>
        </w:r>
      </w:hyperlink>
      <w:r w:rsidRPr="00690C43">
        <w:rPr>
          <w:rFonts w:ascii="Segoe UI" w:hAnsi="Segoe UI" w:cs="Segoe UI"/>
        </w:rPr>
        <w:t>or tribally</w:t>
      </w:r>
      <w:r w:rsidR="00916C35">
        <w:rPr>
          <w:rFonts w:ascii="Segoe UI" w:hAnsi="Segoe UI" w:cs="Segoe UI"/>
        </w:rPr>
        <w:t xml:space="preserve"> </w:t>
      </w:r>
      <w:r w:rsidRPr="00690C43">
        <w:rPr>
          <w:rFonts w:ascii="Segoe UI" w:hAnsi="Segoe UI" w:cs="Segoe UI"/>
        </w:rPr>
        <w:t>developed history lessons with a language and literacy focus.</w:t>
      </w:r>
    </w:p>
    <w:p w14:paraId="543BA02D" w14:textId="4F3B51F9" w:rsidR="001D7B56" w:rsidRPr="00690C43" w:rsidRDefault="00916C35" w:rsidP="001D7B5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4C42F9" w:rsidRPr="00690C43">
        <w:rPr>
          <w:rFonts w:ascii="Segoe UI" w:hAnsi="Segoe UI" w:cs="Segoe UI"/>
        </w:rPr>
        <w:t xml:space="preserve">amily nights </w:t>
      </w:r>
      <w:r>
        <w:rPr>
          <w:rFonts w:ascii="Segoe UI" w:hAnsi="Segoe UI" w:cs="Segoe UI"/>
        </w:rPr>
        <w:t>about</w:t>
      </w:r>
      <w:r w:rsidR="004C42F9" w:rsidRPr="00690C43">
        <w:rPr>
          <w:rFonts w:ascii="Segoe UI" w:hAnsi="Segoe UI" w:cs="Segoe UI"/>
        </w:rPr>
        <w:t xml:space="preserve"> the </w:t>
      </w:r>
      <w:r w:rsidR="004C42F9" w:rsidRPr="00690C43">
        <w:rPr>
          <w:rFonts w:ascii="Segoe UI" w:hAnsi="Segoe UI" w:cs="Segoe UI"/>
          <w:i/>
          <w:iCs/>
        </w:rPr>
        <w:t>Since Time Immemorial</w:t>
      </w:r>
      <w:r w:rsidR="004C42F9" w:rsidRPr="00690C43">
        <w:rPr>
          <w:rFonts w:ascii="Segoe UI" w:hAnsi="Segoe UI" w:cs="Segoe UI"/>
        </w:rPr>
        <w:t xml:space="preserve"> and </w:t>
      </w:r>
      <w:r w:rsidRPr="00690C43">
        <w:rPr>
          <w:rFonts w:ascii="Segoe UI" w:hAnsi="Segoe UI" w:cs="Segoe UI"/>
        </w:rPr>
        <w:t>tribally developed</w:t>
      </w:r>
      <w:r w:rsidR="00690C43" w:rsidRPr="00690C43">
        <w:rPr>
          <w:rFonts w:ascii="Segoe UI" w:hAnsi="Segoe UI" w:cs="Segoe UI"/>
        </w:rPr>
        <w:t xml:space="preserve"> </w:t>
      </w:r>
      <w:r w:rsidR="004C42F9" w:rsidRPr="00690C43">
        <w:rPr>
          <w:rFonts w:ascii="Segoe UI" w:hAnsi="Segoe UI" w:cs="Segoe UI"/>
        </w:rPr>
        <w:t xml:space="preserve">curriculum as a resource to build language and literacy with </w:t>
      </w:r>
      <w:r>
        <w:rPr>
          <w:rFonts w:ascii="Segoe UI" w:hAnsi="Segoe UI" w:cs="Segoe UI"/>
        </w:rPr>
        <w:t>your</w:t>
      </w:r>
      <w:r w:rsidR="004C42F9" w:rsidRPr="00690C43">
        <w:rPr>
          <w:rFonts w:ascii="Segoe UI" w:hAnsi="Segoe UI" w:cs="Segoe UI"/>
        </w:rPr>
        <w:t xml:space="preserve"> children.</w:t>
      </w:r>
    </w:p>
    <w:p w14:paraId="372A2583" w14:textId="51C2961A" w:rsidR="004C42F9" w:rsidRPr="00690C43" w:rsidRDefault="004C42F9" w:rsidP="004C42F9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>Literacy activities in preparation for the canoe journey or other tribally specific gatherings.</w:t>
      </w:r>
    </w:p>
    <w:p w14:paraId="3EA0A67E" w14:textId="77777777" w:rsidR="005950A7" w:rsidRPr="00690C43" w:rsidRDefault="005950A7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</w:rPr>
      </w:pPr>
    </w:p>
    <w:p w14:paraId="341FFADA" w14:textId="6AB9BC18" w:rsidR="005950A7" w:rsidRPr="00690C43" w:rsidRDefault="0036263B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/>
          <w:bCs/>
        </w:rPr>
      </w:pPr>
      <w:r w:rsidRPr="00690C43">
        <w:rPr>
          <w:rFonts w:ascii="Segoe UI" w:hAnsi="Segoe UI" w:cs="Segoe UI"/>
          <w:b/>
          <w:bCs/>
        </w:rPr>
        <w:t>Who can q</w:t>
      </w:r>
      <w:r w:rsidR="00910723" w:rsidRPr="00690C43">
        <w:rPr>
          <w:rFonts w:ascii="Segoe UI" w:hAnsi="Segoe UI" w:cs="Segoe UI"/>
          <w:b/>
          <w:bCs/>
        </w:rPr>
        <w:t xml:space="preserve">ualify for </w:t>
      </w:r>
      <w:r w:rsidR="00CB5A25" w:rsidRPr="00690C43">
        <w:rPr>
          <w:rFonts w:ascii="Segoe UI" w:hAnsi="Segoe UI" w:cs="Segoe UI"/>
          <w:b/>
          <w:bCs/>
        </w:rPr>
        <w:t xml:space="preserve">Title III American Indian/Alaska Native student services? </w:t>
      </w:r>
    </w:p>
    <w:p w14:paraId="49E7572F" w14:textId="4679F9A3" w:rsidR="005950A7" w:rsidRPr="00690C43" w:rsidRDefault="005950A7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Cs/>
        </w:rPr>
        <w:t xml:space="preserve">Your child </w:t>
      </w:r>
      <w:r w:rsidR="0036263B" w:rsidRPr="00690C43">
        <w:rPr>
          <w:rFonts w:ascii="Segoe UI" w:hAnsi="Segoe UI" w:cs="Segoe UI"/>
          <w:bCs/>
        </w:rPr>
        <w:t>can</w:t>
      </w:r>
      <w:r w:rsidRPr="00690C43">
        <w:rPr>
          <w:rFonts w:ascii="Segoe UI" w:hAnsi="Segoe UI" w:cs="Segoe UI"/>
          <w:bCs/>
        </w:rPr>
        <w:t xml:space="preserve"> qualify for support </w:t>
      </w:r>
      <w:r w:rsidR="001D7B56" w:rsidRPr="00690C43">
        <w:rPr>
          <w:rFonts w:ascii="Segoe UI" w:hAnsi="Segoe UI" w:cs="Segoe UI"/>
          <w:bCs/>
        </w:rPr>
        <w:t xml:space="preserve">by </w:t>
      </w:r>
      <w:r w:rsidRPr="00690C43">
        <w:rPr>
          <w:rFonts w:ascii="Segoe UI" w:hAnsi="Segoe UI" w:cs="Segoe UI"/>
          <w:bCs/>
        </w:rPr>
        <w:t>b</w:t>
      </w:r>
      <w:r w:rsidR="00CB5A25" w:rsidRPr="00690C43">
        <w:rPr>
          <w:rFonts w:ascii="Segoe UI" w:hAnsi="Segoe UI" w:cs="Segoe UI"/>
          <w:bCs/>
        </w:rPr>
        <w:t xml:space="preserve">eing </w:t>
      </w:r>
      <w:r w:rsidR="001B4273" w:rsidRPr="00690C43">
        <w:rPr>
          <w:rFonts w:ascii="Segoe UI" w:hAnsi="Segoe UI" w:cs="Segoe UI"/>
          <w:bCs/>
        </w:rPr>
        <w:t>American Indian/Alaska Native</w:t>
      </w:r>
      <w:r w:rsidR="00CB5A25" w:rsidRPr="00690C43">
        <w:rPr>
          <w:rFonts w:ascii="Segoe UI" w:hAnsi="Segoe UI" w:cs="Segoe UI"/>
          <w:bCs/>
        </w:rPr>
        <w:t xml:space="preserve">, </w:t>
      </w:r>
      <w:r w:rsidRPr="00690C43">
        <w:rPr>
          <w:rFonts w:ascii="Segoe UI" w:hAnsi="Segoe UI" w:cs="Segoe UI"/>
          <w:bCs/>
        </w:rPr>
        <w:t xml:space="preserve">academically at-risk, and by scoring </w:t>
      </w:r>
      <w:r w:rsidR="003C1561" w:rsidRPr="00690C43">
        <w:rPr>
          <w:rFonts w:ascii="Segoe UI" w:hAnsi="Segoe UI" w:cs="Segoe UI"/>
          <w:bCs/>
        </w:rPr>
        <w:t xml:space="preserve">below the Proficient </w:t>
      </w:r>
      <w:r w:rsidRPr="00690C43">
        <w:rPr>
          <w:rFonts w:ascii="Segoe UI" w:hAnsi="Segoe UI" w:cs="Segoe UI"/>
          <w:bCs/>
        </w:rPr>
        <w:t xml:space="preserve">level on the </w:t>
      </w:r>
      <w:r w:rsidR="001B4273" w:rsidRPr="00690C43">
        <w:rPr>
          <w:rFonts w:ascii="Segoe UI" w:hAnsi="Segoe UI" w:cs="Segoe UI"/>
          <w:bCs/>
        </w:rPr>
        <w:t xml:space="preserve">WIDA </w:t>
      </w:r>
      <w:r w:rsidR="00E4297C">
        <w:rPr>
          <w:rFonts w:ascii="Segoe UI" w:hAnsi="Segoe UI" w:cs="Segoe UI"/>
          <w:bCs/>
        </w:rPr>
        <w:t>S</w:t>
      </w:r>
      <w:r w:rsidRPr="00690C43">
        <w:rPr>
          <w:rFonts w:ascii="Segoe UI" w:hAnsi="Segoe UI" w:cs="Segoe UI"/>
          <w:bCs/>
        </w:rPr>
        <w:t xml:space="preserve">creener. </w:t>
      </w:r>
      <w:r w:rsidR="00AB6C44" w:rsidRPr="00690C43">
        <w:rPr>
          <w:rFonts w:ascii="Segoe UI" w:hAnsi="Segoe UI" w:cs="Segoe UI"/>
          <w:bCs/>
        </w:rPr>
        <w:t xml:space="preserve">Districts </w:t>
      </w:r>
      <w:r w:rsidR="00F56127">
        <w:rPr>
          <w:rFonts w:ascii="Segoe UI" w:hAnsi="Segoe UI" w:cs="Segoe UI"/>
          <w:bCs/>
        </w:rPr>
        <w:t>and</w:t>
      </w:r>
      <w:r w:rsidR="00AB6C44" w:rsidRPr="00690C43">
        <w:rPr>
          <w:rFonts w:ascii="Segoe UI" w:hAnsi="Segoe UI" w:cs="Segoe UI"/>
          <w:bCs/>
        </w:rPr>
        <w:t xml:space="preserve"> </w:t>
      </w:r>
      <w:r w:rsidR="001B4273" w:rsidRPr="00690C43">
        <w:rPr>
          <w:rFonts w:ascii="Segoe UI" w:hAnsi="Segoe UI" w:cs="Segoe UI"/>
          <w:bCs/>
        </w:rPr>
        <w:t>State-</w:t>
      </w:r>
      <w:r w:rsidR="00AB6C44" w:rsidRPr="00690C43">
        <w:rPr>
          <w:rFonts w:ascii="Segoe UI" w:hAnsi="Segoe UI" w:cs="Segoe UI"/>
          <w:bCs/>
        </w:rPr>
        <w:t>Tribal</w:t>
      </w:r>
      <w:r w:rsidR="001B4273" w:rsidRPr="00690C43">
        <w:rPr>
          <w:rFonts w:ascii="Segoe UI" w:hAnsi="Segoe UI" w:cs="Segoe UI"/>
          <w:bCs/>
        </w:rPr>
        <w:t xml:space="preserve"> Education Compact s</w:t>
      </w:r>
      <w:r w:rsidR="00AB6C44" w:rsidRPr="00690C43">
        <w:rPr>
          <w:rFonts w:ascii="Segoe UI" w:hAnsi="Segoe UI" w:cs="Segoe UI"/>
          <w:bCs/>
        </w:rPr>
        <w:t>chools</w:t>
      </w:r>
      <w:r w:rsidRPr="00690C43">
        <w:rPr>
          <w:rFonts w:ascii="Segoe UI" w:hAnsi="Segoe UI" w:cs="Segoe UI"/>
          <w:bCs/>
        </w:rPr>
        <w:t xml:space="preserve"> determine what make</w:t>
      </w:r>
      <w:r w:rsidR="000726BC" w:rsidRPr="00690C43">
        <w:rPr>
          <w:rFonts w:ascii="Segoe UI" w:hAnsi="Segoe UI" w:cs="Segoe UI"/>
          <w:bCs/>
        </w:rPr>
        <w:t>s</w:t>
      </w:r>
      <w:r w:rsidRPr="00690C43">
        <w:rPr>
          <w:rFonts w:ascii="Segoe UI" w:hAnsi="Segoe UI" w:cs="Segoe UI"/>
          <w:bCs/>
        </w:rPr>
        <w:t xml:space="preserve"> a student </w:t>
      </w:r>
      <w:r w:rsidR="00763BE4" w:rsidRPr="00690C43">
        <w:rPr>
          <w:rFonts w:ascii="Segoe UI" w:hAnsi="Segoe UI" w:cs="Segoe UI"/>
          <w:bCs/>
        </w:rPr>
        <w:t xml:space="preserve">academically </w:t>
      </w:r>
      <w:r w:rsidRPr="00690C43">
        <w:rPr>
          <w:rFonts w:ascii="Segoe UI" w:hAnsi="Segoe UI" w:cs="Segoe UI"/>
          <w:bCs/>
        </w:rPr>
        <w:t>at-risk</w:t>
      </w:r>
      <w:r w:rsidR="001B4273" w:rsidRPr="00690C43">
        <w:rPr>
          <w:rFonts w:ascii="Segoe UI" w:hAnsi="Segoe UI" w:cs="Segoe UI"/>
          <w:bCs/>
        </w:rPr>
        <w:t xml:space="preserve">. </w:t>
      </w:r>
      <w:r w:rsidR="003C1561" w:rsidRPr="00690C43">
        <w:rPr>
          <w:rFonts w:ascii="Segoe UI" w:hAnsi="Segoe UI" w:cs="Segoe UI"/>
          <w:bCs/>
        </w:rPr>
        <w:t xml:space="preserve">Nearly all </w:t>
      </w:r>
      <w:r w:rsidR="001B4273" w:rsidRPr="00690C43">
        <w:rPr>
          <w:rFonts w:ascii="Segoe UI" w:hAnsi="Segoe UI" w:cs="Segoe UI"/>
          <w:bCs/>
        </w:rPr>
        <w:t>use</w:t>
      </w:r>
      <w:r w:rsidR="003C1561" w:rsidRPr="00690C43">
        <w:rPr>
          <w:rFonts w:ascii="Segoe UI" w:hAnsi="Segoe UI" w:cs="Segoe UI"/>
          <w:bCs/>
        </w:rPr>
        <w:t xml:space="preserve"> </w:t>
      </w:r>
      <w:r w:rsidR="001B4273" w:rsidRPr="00690C43">
        <w:rPr>
          <w:rFonts w:ascii="Segoe UI" w:hAnsi="Segoe UI" w:cs="Segoe UI"/>
          <w:bCs/>
        </w:rPr>
        <w:t xml:space="preserve">the annual Smarter Balanced </w:t>
      </w:r>
      <w:r w:rsidR="003C1561" w:rsidRPr="00690C43">
        <w:rPr>
          <w:rFonts w:ascii="Segoe UI" w:hAnsi="Segoe UI" w:cs="Segoe UI"/>
          <w:bCs/>
        </w:rPr>
        <w:t xml:space="preserve">academic </w:t>
      </w:r>
      <w:r w:rsidR="001B4273" w:rsidRPr="00690C43">
        <w:rPr>
          <w:rFonts w:ascii="Segoe UI" w:hAnsi="Segoe UI" w:cs="Segoe UI"/>
          <w:bCs/>
        </w:rPr>
        <w:t xml:space="preserve">assessments to determine if a student is academically at-risk. </w:t>
      </w:r>
      <w:r w:rsidRPr="00690C43">
        <w:rPr>
          <w:rFonts w:ascii="Segoe UI" w:hAnsi="Segoe UI" w:cs="Segoe UI"/>
          <w:bCs/>
        </w:rPr>
        <w:t xml:space="preserve">Documented </w:t>
      </w:r>
      <w:r w:rsidR="001B4273" w:rsidRPr="00690C43">
        <w:rPr>
          <w:rFonts w:ascii="Segoe UI" w:hAnsi="Segoe UI" w:cs="Segoe UI"/>
          <w:bCs/>
        </w:rPr>
        <w:t>t</w:t>
      </w:r>
      <w:r w:rsidRPr="00690C43">
        <w:rPr>
          <w:rFonts w:ascii="Segoe UI" w:hAnsi="Segoe UI" w:cs="Segoe UI"/>
          <w:bCs/>
        </w:rPr>
        <w:t xml:space="preserve">ribal affiliation </w:t>
      </w:r>
      <w:r w:rsidR="00CB5A25" w:rsidRPr="00690C43">
        <w:rPr>
          <w:rFonts w:ascii="Segoe UI" w:hAnsi="Segoe UI" w:cs="Segoe UI"/>
          <w:bCs/>
        </w:rPr>
        <w:t xml:space="preserve">or enrollment </w:t>
      </w:r>
      <w:r w:rsidRPr="00690C43">
        <w:rPr>
          <w:rFonts w:ascii="Segoe UI" w:hAnsi="Segoe UI" w:cs="Segoe UI"/>
          <w:bCs/>
        </w:rPr>
        <w:t>is not a requirement for Title III eligibility.</w:t>
      </w:r>
    </w:p>
    <w:p w14:paraId="4B0885AF" w14:textId="77777777" w:rsidR="005950A7" w:rsidRPr="00690C43" w:rsidRDefault="005950A7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2E5CAA27" w14:textId="00FDDFE9" w:rsidR="005950A7" w:rsidRPr="00690C43" w:rsidRDefault="005950A7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/>
          <w:bCs/>
        </w:rPr>
        <w:t xml:space="preserve">Where are Title III </w:t>
      </w:r>
      <w:r w:rsidR="004C42F9" w:rsidRPr="00690C43">
        <w:rPr>
          <w:rFonts w:ascii="Segoe UI" w:hAnsi="Segoe UI" w:cs="Segoe UI"/>
          <w:b/>
          <w:bCs/>
        </w:rPr>
        <w:t xml:space="preserve">American Indian/Alaska Native student services </w:t>
      </w:r>
      <w:r w:rsidR="0036263B" w:rsidRPr="00690C43">
        <w:rPr>
          <w:rFonts w:ascii="Segoe UI" w:hAnsi="Segoe UI" w:cs="Segoe UI"/>
          <w:b/>
          <w:bCs/>
        </w:rPr>
        <w:t>a</w:t>
      </w:r>
      <w:r w:rsidRPr="00690C43">
        <w:rPr>
          <w:rFonts w:ascii="Segoe UI" w:hAnsi="Segoe UI" w:cs="Segoe UI"/>
          <w:b/>
          <w:bCs/>
        </w:rPr>
        <w:t>vailable?</w:t>
      </w:r>
    </w:p>
    <w:p w14:paraId="33F8586F" w14:textId="424AE0E2" w:rsidR="005950A7" w:rsidRPr="00690C43" w:rsidRDefault="005950A7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Cs/>
        </w:rPr>
        <w:t xml:space="preserve">If your child qualifies for Title III services, then </w:t>
      </w:r>
      <w:r w:rsidR="00AB6C44" w:rsidRPr="00690C43">
        <w:rPr>
          <w:rFonts w:ascii="Segoe UI" w:hAnsi="Segoe UI" w:cs="Segoe UI"/>
          <w:bCs/>
        </w:rPr>
        <w:t>your child’s</w:t>
      </w:r>
      <w:r w:rsidRPr="00690C43">
        <w:rPr>
          <w:rFonts w:ascii="Segoe UI" w:hAnsi="Segoe UI" w:cs="Segoe UI"/>
          <w:bCs/>
        </w:rPr>
        <w:t xml:space="preserve"> school </w:t>
      </w:r>
      <w:r w:rsidR="000726BC" w:rsidRPr="00690C43">
        <w:rPr>
          <w:rFonts w:ascii="Segoe UI" w:hAnsi="Segoe UI" w:cs="Segoe UI"/>
          <w:bCs/>
        </w:rPr>
        <w:t>must</w:t>
      </w:r>
      <w:r w:rsidRPr="00690C43">
        <w:rPr>
          <w:rFonts w:ascii="Segoe UI" w:hAnsi="Segoe UI" w:cs="Segoe UI"/>
          <w:bCs/>
        </w:rPr>
        <w:t xml:space="preserve"> provide </w:t>
      </w:r>
      <w:r w:rsidR="00916C35">
        <w:rPr>
          <w:rFonts w:ascii="Segoe UI" w:hAnsi="Segoe UI" w:cs="Segoe UI"/>
          <w:bCs/>
        </w:rPr>
        <w:t xml:space="preserve">the </w:t>
      </w:r>
      <w:r w:rsidR="004C42F9" w:rsidRPr="00690C43">
        <w:rPr>
          <w:rFonts w:ascii="Segoe UI" w:hAnsi="Segoe UI" w:cs="Segoe UI"/>
          <w:bCs/>
        </w:rPr>
        <w:t>services</w:t>
      </w:r>
      <w:r w:rsidRPr="00690C43">
        <w:rPr>
          <w:rFonts w:ascii="Segoe UI" w:hAnsi="Segoe UI" w:cs="Segoe UI"/>
          <w:bCs/>
        </w:rPr>
        <w:t xml:space="preserve"> to your child, even if the school does not currently have a program.</w:t>
      </w:r>
    </w:p>
    <w:p w14:paraId="596571FD" w14:textId="77777777" w:rsidR="005950A7" w:rsidRPr="00690C43" w:rsidRDefault="005950A7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2EE23A8B" w14:textId="4DA21791" w:rsidR="005950A7" w:rsidRDefault="0036263B" w:rsidP="00AA3F3B">
      <w:pPr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/>
          <w:bCs/>
        </w:rPr>
        <w:t>How long will my</w:t>
      </w:r>
      <w:r w:rsidR="005950A7" w:rsidRPr="00690C43">
        <w:rPr>
          <w:rFonts w:ascii="Segoe UI" w:hAnsi="Segoe UI" w:cs="Segoe UI"/>
          <w:b/>
          <w:bCs/>
        </w:rPr>
        <w:t xml:space="preserve"> </w:t>
      </w:r>
      <w:r w:rsidRPr="00690C43">
        <w:rPr>
          <w:rFonts w:ascii="Segoe UI" w:hAnsi="Segoe UI" w:cs="Segoe UI"/>
          <w:b/>
          <w:bCs/>
        </w:rPr>
        <w:t xml:space="preserve">child </w:t>
      </w:r>
      <w:r w:rsidR="004C42F9" w:rsidRPr="00690C43">
        <w:rPr>
          <w:rFonts w:ascii="Segoe UI" w:hAnsi="Segoe UI" w:cs="Segoe UI"/>
          <w:b/>
          <w:bCs/>
        </w:rPr>
        <w:t>qualify</w:t>
      </w:r>
      <w:r w:rsidR="005950A7" w:rsidRPr="00690C43">
        <w:rPr>
          <w:rFonts w:ascii="Segoe UI" w:hAnsi="Segoe UI" w:cs="Segoe UI"/>
          <w:b/>
          <w:bCs/>
        </w:rPr>
        <w:t xml:space="preserve"> </w:t>
      </w:r>
      <w:r w:rsidR="004C42F9" w:rsidRPr="00690C43">
        <w:rPr>
          <w:rFonts w:ascii="Segoe UI" w:hAnsi="Segoe UI" w:cs="Segoe UI"/>
          <w:b/>
          <w:bCs/>
        </w:rPr>
        <w:t>for</w:t>
      </w:r>
      <w:r w:rsidR="005950A7" w:rsidRPr="00690C43">
        <w:rPr>
          <w:rFonts w:ascii="Segoe UI" w:hAnsi="Segoe UI" w:cs="Segoe UI"/>
          <w:b/>
          <w:bCs/>
        </w:rPr>
        <w:t xml:space="preserve"> Title III </w:t>
      </w:r>
      <w:r w:rsidR="004C42F9" w:rsidRPr="00690C43">
        <w:rPr>
          <w:rFonts w:ascii="Segoe UI" w:hAnsi="Segoe UI" w:cs="Segoe UI"/>
          <w:b/>
          <w:bCs/>
        </w:rPr>
        <w:t>American Indian/Alaska Native student services</w:t>
      </w:r>
      <w:r w:rsidR="005950A7" w:rsidRPr="00690C43">
        <w:rPr>
          <w:rFonts w:ascii="Segoe UI" w:hAnsi="Segoe UI" w:cs="Segoe UI"/>
          <w:b/>
          <w:bCs/>
        </w:rPr>
        <w:t>?</w:t>
      </w:r>
      <w:r w:rsidR="005950A7" w:rsidRPr="00690C43">
        <w:rPr>
          <w:rFonts w:ascii="Segoe UI" w:hAnsi="Segoe UI" w:cs="Segoe UI"/>
          <w:b/>
          <w:bCs/>
        </w:rPr>
        <w:br/>
      </w:r>
      <w:r w:rsidR="004C42F9" w:rsidRPr="00690C43">
        <w:rPr>
          <w:rFonts w:ascii="Segoe UI" w:hAnsi="Segoe UI" w:cs="Segoe UI"/>
          <w:bCs/>
        </w:rPr>
        <w:t>Y</w:t>
      </w:r>
      <w:r w:rsidR="003C1561" w:rsidRPr="00690C43">
        <w:rPr>
          <w:rFonts w:ascii="Segoe UI" w:hAnsi="Segoe UI" w:cs="Segoe UI"/>
          <w:bCs/>
        </w:rPr>
        <w:t xml:space="preserve">our child will exit </w:t>
      </w:r>
      <w:r w:rsidR="004C42F9" w:rsidRPr="00690C43">
        <w:rPr>
          <w:rFonts w:ascii="Segoe UI" w:hAnsi="Segoe UI" w:cs="Segoe UI"/>
          <w:bCs/>
        </w:rPr>
        <w:t xml:space="preserve">the </w:t>
      </w:r>
      <w:r w:rsidR="003C1561" w:rsidRPr="00690C43">
        <w:rPr>
          <w:rFonts w:ascii="Segoe UI" w:hAnsi="Segoe UI" w:cs="Segoe UI"/>
          <w:bCs/>
        </w:rPr>
        <w:t xml:space="preserve">Title III supplemental language and literacy services when they reach the Proficient level on the annual WIDA assessment. </w:t>
      </w:r>
      <w:r w:rsidR="005950A7" w:rsidRPr="00690C43">
        <w:rPr>
          <w:rFonts w:ascii="Segoe UI" w:hAnsi="Segoe UI" w:cs="Segoe UI"/>
          <w:bCs/>
        </w:rPr>
        <w:t xml:space="preserve">You may waive </w:t>
      </w:r>
      <w:r w:rsidR="003C1561" w:rsidRPr="00690C43">
        <w:rPr>
          <w:rFonts w:ascii="Segoe UI" w:hAnsi="Segoe UI" w:cs="Segoe UI"/>
          <w:bCs/>
        </w:rPr>
        <w:t xml:space="preserve">Title III </w:t>
      </w:r>
      <w:r w:rsidR="004C42F9" w:rsidRPr="00690C43">
        <w:rPr>
          <w:rFonts w:ascii="Segoe UI" w:hAnsi="Segoe UI" w:cs="Segoe UI"/>
        </w:rPr>
        <w:t xml:space="preserve">American Indian/Alaska Native student </w:t>
      </w:r>
      <w:r w:rsidR="005950A7" w:rsidRPr="00690C43">
        <w:rPr>
          <w:rFonts w:ascii="Segoe UI" w:hAnsi="Segoe UI" w:cs="Segoe UI"/>
          <w:bCs/>
        </w:rPr>
        <w:t xml:space="preserve">services at any time that you wish, but your child will still be required to take the </w:t>
      </w:r>
      <w:r w:rsidR="00910723" w:rsidRPr="00690C43">
        <w:rPr>
          <w:rFonts w:ascii="Segoe UI" w:hAnsi="Segoe UI" w:cs="Segoe UI"/>
          <w:bCs/>
        </w:rPr>
        <w:t xml:space="preserve">annual </w:t>
      </w:r>
      <w:r w:rsidR="004C42F9" w:rsidRPr="00690C43">
        <w:rPr>
          <w:rFonts w:ascii="Segoe UI" w:hAnsi="Segoe UI" w:cs="Segoe UI"/>
          <w:bCs/>
        </w:rPr>
        <w:t>WIDA</w:t>
      </w:r>
      <w:r w:rsidR="005950A7" w:rsidRPr="00690C43">
        <w:rPr>
          <w:rFonts w:ascii="Segoe UI" w:hAnsi="Segoe UI" w:cs="Segoe UI"/>
          <w:bCs/>
        </w:rPr>
        <w:t xml:space="preserve"> </w:t>
      </w:r>
      <w:r w:rsidR="00910723" w:rsidRPr="00690C43">
        <w:rPr>
          <w:rFonts w:ascii="Segoe UI" w:hAnsi="Segoe UI" w:cs="Segoe UI"/>
          <w:bCs/>
        </w:rPr>
        <w:t>a</w:t>
      </w:r>
      <w:r w:rsidR="00AB6C44" w:rsidRPr="00690C43">
        <w:rPr>
          <w:rFonts w:ascii="Segoe UI" w:hAnsi="Segoe UI" w:cs="Segoe UI"/>
          <w:bCs/>
        </w:rPr>
        <w:t>ssessment</w:t>
      </w:r>
      <w:r w:rsidR="004C42F9" w:rsidRPr="00690C43">
        <w:rPr>
          <w:rFonts w:ascii="Segoe UI" w:hAnsi="Segoe UI" w:cs="Segoe UI"/>
          <w:bCs/>
        </w:rPr>
        <w:t>.</w:t>
      </w:r>
    </w:p>
    <w:p w14:paraId="5E6EEADE" w14:textId="77777777" w:rsidR="00916C35" w:rsidRPr="00690C43" w:rsidRDefault="00916C35" w:rsidP="00AA3F3B">
      <w:pPr>
        <w:rPr>
          <w:rFonts w:ascii="Segoe UI" w:hAnsi="Segoe UI" w:cs="Segoe UI"/>
          <w:bCs/>
        </w:rPr>
      </w:pPr>
    </w:p>
    <w:p w14:paraId="7B9C5C1F" w14:textId="742A877D" w:rsidR="00DE036D" w:rsidRPr="00690C43" w:rsidRDefault="00DE036D" w:rsidP="00AA3F3B">
      <w:pPr>
        <w:rPr>
          <w:rFonts w:ascii="Segoe UI" w:hAnsi="Segoe UI" w:cs="Segoe UI"/>
          <w:b/>
        </w:rPr>
      </w:pPr>
      <w:r w:rsidRPr="00690C43">
        <w:rPr>
          <w:rFonts w:ascii="Segoe UI" w:hAnsi="Segoe UI" w:cs="Segoe UI"/>
          <w:b/>
        </w:rPr>
        <w:lastRenderedPageBreak/>
        <w:t xml:space="preserve">What is </w:t>
      </w:r>
      <w:r w:rsidR="004C42F9" w:rsidRPr="00690C43">
        <w:rPr>
          <w:rFonts w:ascii="Segoe UI" w:hAnsi="Segoe UI" w:cs="Segoe UI"/>
          <w:b/>
        </w:rPr>
        <w:t>WIDA</w:t>
      </w:r>
      <w:r w:rsidRPr="00690C43">
        <w:rPr>
          <w:rFonts w:ascii="Segoe UI" w:hAnsi="Segoe UI" w:cs="Segoe UI"/>
          <w:b/>
        </w:rPr>
        <w:t xml:space="preserve">? </w:t>
      </w:r>
    </w:p>
    <w:p w14:paraId="38870DB8" w14:textId="5173294E" w:rsidR="00DE036D" w:rsidRPr="00690C43" w:rsidRDefault="00690C43" w:rsidP="00AA3F3B">
      <w:pPr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>WIDA is a 4</w:t>
      </w:r>
      <w:r w:rsidR="00B35810">
        <w:rPr>
          <w:rFonts w:ascii="Segoe UI" w:hAnsi="Segoe UI" w:cs="Segoe UI"/>
        </w:rPr>
        <w:t>1</w:t>
      </w:r>
      <w:r w:rsidRPr="00690C43">
        <w:rPr>
          <w:rFonts w:ascii="Segoe UI" w:hAnsi="Segoe UI" w:cs="Segoe UI"/>
        </w:rPr>
        <w:t xml:space="preserve">-state consortium that promotes educational equity for multilingual learners through language development standards, assessments, and high-quality professional learning for P-12 educators. </w:t>
      </w:r>
    </w:p>
    <w:p w14:paraId="30261A72" w14:textId="77777777" w:rsidR="00DE036D" w:rsidRPr="00690C43" w:rsidRDefault="00DE036D" w:rsidP="00AA3F3B">
      <w:pPr>
        <w:rPr>
          <w:rFonts w:ascii="Segoe UI" w:hAnsi="Segoe UI" w:cs="Segoe UI"/>
          <w:b/>
        </w:rPr>
      </w:pPr>
    </w:p>
    <w:p w14:paraId="40D14FA5" w14:textId="0EC27E77" w:rsidR="004E6D84" w:rsidRPr="00690C43" w:rsidRDefault="00961659" w:rsidP="00AA3F3B">
      <w:pPr>
        <w:rPr>
          <w:rFonts w:ascii="Segoe UI" w:hAnsi="Segoe UI" w:cs="Segoe UI"/>
          <w:b/>
        </w:rPr>
      </w:pPr>
      <w:r w:rsidRPr="00690C43">
        <w:rPr>
          <w:rFonts w:ascii="Segoe UI" w:hAnsi="Segoe UI" w:cs="Segoe UI"/>
          <w:b/>
        </w:rPr>
        <w:t>What are</w:t>
      </w:r>
      <w:r w:rsidR="004E6D84" w:rsidRPr="00690C43">
        <w:rPr>
          <w:rFonts w:ascii="Segoe UI" w:hAnsi="Segoe UI" w:cs="Segoe UI"/>
          <w:b/>
        </w:rPr>
        <w:t xml:space="preserve"> the </w:t>
      </w:r>
      <w:r w:rsidR="00690C43" w:rsidRPr="00690C43">
        <w:rPr>
          <w:rFonts w:ascii="Segoe UI" w:hAnsi="Segoe UI" w:cs="Segoe UI"/>
          <w:b/>
        </w:rPr>
        <w:t xml:space="preserve">WIDA </w:t>
      </w:r>
      <w:r w:rsidR="00E4297C">
        <w:rPr>
          <w:rFonts w:ascii="Segoe UI" w:hAnsi="Segoe UI" w:cs="Segoe UI"/>
          <w:b/>
        </w:rPr>
        <w:t>S</w:t>
      </w:r>
      <w:r w:rsidR="00690C43" w:rsidRPr="00690C43">
        <w:rPr>
          <w:rFonts w:ascii="Segoe UI" w:hAnsi="Segoe UI" w:cs="Segoe UI"/>
          <w:b/>
        </w:rPr>
        <w:t xml:space="preserve">creener and </w:t>
      </w:r>
      <w:r w:rsidR="00690C43">
        <w:rPr>
          <w:rFonts w:ascii="Segoe UI" w:hAnsi="Segoe UI" w:cs="Segoe UI"/>
          <w:b/>
        </w:rPr>
        <w:t>a</w:t>
      </w:r>
      <w:r w:rsidRPr="00690C43">
        <w:rPr>
          <w:rFonts w:ascii="Segoe UI" w:hAnsi="Segoe UI" w:cs="Segoe UI"/>
          <w:b/>
        </w:rPr>
        <w:t xml:space="preserve">nnual </w:t>
      </w:r>
      <w:r w:rsidR="00690C43">
        <w:rPr>
          <w:rFonts w:ascii="Segoe UI" w:hAnsi="Segoe UI" w:cs="Segoe UI"/>
          <w:b/>
        </w:rPr>
        <w:t>a</w:t>
      </w:r>
      <w:r w:rsidRPr="00690C43">
        <w:rPr>
          <w:rFonts w:ascii="Segoe UI" w:hAnsi="Segoe UI" w:cs="Segoe UI"/>
          <w:b/>
        </w:rPr>
        <w:t>ssessment</w:t>
      </w:r>
      <w:r w:rsidR="004E6D84" w:rsidRPr="00690C43">
        <w:rPr>
          <w:rFonts w:ascii="Segoe UI" w:hAnsi="Segoe UI" w:cs="Segoe UI"/>
          <w:b/>
        </w:rPr>
        <w:t>?</w:t>
      </w:r>
    </w:p>
    <w:p w14:paraId="3DD1F04B" w14:textId="19D5A315" w:rsidR="002C55B7" w:rsidRPr="00690C43" w:rsidRDefault="004E6D84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 xml:space="preserve">The </w:t>
      </w:r>
      <w:r w:rsidR="00690C43">
        <w:rPr>
          <w:rFonts w:ascii="Segoe UI" w:hAnsi="Segoe UI" w:cs="Segoe UI"/>
        </w:rPr>
        <w:t xml:space="preserve">WIDA </w:t>
      </w:r>
      <w:r w:rsidR="00E4297C">
        <w:rPr>
          <w:rFonts w:ascii="Segoe UI" w:hAnsi="Segoe UI" w:cs="Segoe UI"/>
        </w:rPr>
        <w:t>S</w:t>
      </w:r>
      <w:r w:rsidR="00961659" w:rsidRPr="00690C43">
        <w:rPr>
          <w:rFonts w:ascii="Segoe UI" w:hAnsi="Segoe UI" w:cs="Segoe UI"/>
        </w:rPr>
        <w:t xml:space="preserve">creener and </w:t>
      </w:r>
      <w:r w:rsidR="00690C43">
        <w:rPr>
          <w:rFonts w:ascii="Segoe UI" w:hAnsi="Segoe UI" w:cs="Segoe UI"/>
        </w:rPr>
        <w:t>a</w:t>
      </w:r>
      <w:r w:rsidR="00961659" w:rsidRPr="00690C43">
        <w:rPr>
          <w:rFonts w:ascii="Segoe UI" w:hAnsi="Segoe UI" w:cs="Segoe UI"/>
        </w:rPr>
        <w:t xml:space="preserve">nnual </w:t>
      </w:r>
      <w:r w:rsidR="00690C43">
        <w:rPr>
          <w:rFonts w:ascii="Segoe UI" w:hAnsi="Segoe UI" w:cs="Segoe UI"/>
        </w:rPr>
        <w:t>a</w:t>
      </w:r>
      <w:r w:rsidR="00961659" w:rsidRPr="00690C43">
        <w:rPr>
          <w:rFonts w:ascii="Segoe UI" w:hAnsi="Segoe UI" w:cs="Segoe UI"/>
        </w:rPr>
        <w:t>ssessment</w:t>
      </w:r>
      <w:r w:rsidR="004A365E">
        <w:rPr>
          <w:rFonts w:ascii="Segoe UI" w:hAnsi="Segoe UI" w:cs="Segoe UI"/>
        </w:rPr>
        <w:t>,</w:t>
      </w:r>
      <w:r w:rsidR="002C55B7" w:rsidRPr="00690C43">
        <w:rPr>
          <w:rFonts w:ascii="Segoe UI" w:hAnsi="Segoe UI" w:cs="Segoe UI"/>
        </w:rPr>
        <w:t xml:space="preserve"> </w:t>
      </w:r>
      <w:r w:rsidR="00F33ED3">
        <w:rPr>
          <w:rFonts w:ascii="Segoe UI" w:hAnsi="Segoe UI" w:cs="Segoe UI"/>
        </w:rPr>
        <w:t>called ACCESS</w:t>
      </w:r>
      <w:r w:rsidR="004A365E">
        <w:rPr>
          <w:rFonts w:ascii="Segoe UI" w:hAnsi="Segoe UI" w:cs="Segoe UI"/>
        </w:rPr>
        <w:t>,</w:t>
      </w:r>
      <w:r w:rsidR="00F33ED3">
        <w:rPr>
          <w:rFonts w:ascii="Segoe UI" w:hAnsi="Segoe UI" w:cs="Segoe UI"/>
        </w:rPr>
        <w:t xml:space="preserve"> </w:t>
      </w:r>
      <w:r w:rsidR="002C55B7" w:rsidRPr="00690C43">
        <w:rPr>
          <w:rFonts w:ascii="Segoe UI" w:hAnsi="Segoe UI" w:cs="Segoe UI"/>
        </w:rPr>
        <w:t>are tests used to</w:t>
      </w:r>
      <w:r w:rsidR="00961659" w:rsidRPr="00690C43">
        <w:rPr>
          <w:rFonts w:ascii="Segoe UI" w:hAnsi="Segoe UI" w:cs="Segoe UI"/>
        </w:rPr>
        <w:t xml:space="preserve"> </w:t>
      </w:r>
      <w:r w:rsidRPr="00690C43">
        <w:rPr>
          <w:rFonts w:ascii="Segoe UI" w:hAnsi="Segoe UI" w:cs="Segoe UI"/>
        </w:rPr>
        <w:t>determine whether your child is eligible for l</w:t>
      </w:r>
      <w:r w:rsidR="002C55B7" w:rsidRPr="00690C43">
        <w:rPr>
          <w:rFonts w:ascii="Segoe UI" w:hAnsi="Segoe UI" w:cs="Segoe UI"/>
        </w:rPr>
        <w:t xml:space="preserve">anguage </w:t>
      </w:r>
      <w:r w:rsidR="00C74881" w:rsidRPr="00690C43">
        <w:rPr>
          <w:rFonts w:ascii="Segoe UI" w:hAnsi="Segoe UI" w:cs="Segoe UI"/>
        </w:rPr>
        <w:t>and literacy</w:t>
      </w:r>
      <w:r w:rsidR="00910723" w:rsidRPr="00690C43">
        <w:rPr>
          <w:rFonts w:ascii="Segoe UI" w:hAnsi="Segoe UI" w:cs="Segoe UI"/>
        </w:rPr>
        <w:t xml:space="preserve"> support through Title III.</w:t>
      </w:r>
      <w:r w:rsidR="002C55B7" w:rsidRPr="00690C43">
        <w:rPr>
          <w:rFonts w:ascii="Segoe UI" w:hAnsi="Segoe UI" w:cs="Segoe UI"/>
        </w:rPr>
        <w:t xml:space="preserve"> </w:t>
      </w:r>
      <w:r w:rsidR="009C6684">
        <w:rPr>
          <w:rFonts w:ascii="Segoe UI" w:hAnsi="Segoe UI" w:cs="Segoe UI"/>
          <w:bCs/>
        </w:rPr>
        <w:t xml:space="preserve">The tests are </w:t>
      </w:r>
      <w:r w:rsidR="009C6684" w:rsidRPr="009C6684">
        <w:rPr>
          <w:rFonts w:ascii="Segoe UI" w:hAnsi="Segoe UI" w:cs="Segoe UI"/>
          <w:bCs/>
        </w:rPr>
        <w:t>also an instructional tool for teachers to determine what supports your child needs most.</w:t>
      </w:r>
    </w:p>
    <w:p w14:paraId="1D4E7388" w14:textId="77777777" w:rsidR="002C55B7" w:rsidRPr="00690C43" w:rsidRDefault="002C55B7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</w:rPr>
      </w:pPr>
    </w:p>
    <w:p w14:paraId="24267AA5" w14:textId="4DEE9775" w:rsidR="004A365E" w:rsidRPr="009C6684" w:rsidRDefault="00827569" w:rsidP="004A365E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 xml:space="preserve">The screener is given once to determine whether your child is eligible for </w:t>
      </w:r>
      <w:r w:rsidR="009C6684" w:rsidRPr="009C6684">
        <w:rPr>
          <w:rFonts w:ascii="Segoe UI" w:hAnsi="Segoe UI" w:cs="Segoe UI"/>
          <w:bCs/>
        </w:rPr>
        <w:t xml:space="preserve">Title III </w:t>
      </w:r>
      <w:r w:rsidR="009C6684" w:rsidRPr="009C6684">
        <w:rPr>
          <w:rFonts w:ascii="Segoe UI" w:hAnsi="Segoe UI" w:cs="Segoe UI"/>
        </w:rPr>
        <w:t xml:space="preserve">American Indian/Alaska Native student </w:t>
      </w:r>
      <w:r w:rsidR="009C6684" w:rsidRPr="009C6684">
        <w:rPr>
          <w:rFonts w:ascii="Segoe UI" w:hAnsi="Segoe UI" w:cs="Segoe UI"/>
          <w:bCs/>
        </w:rPr>
        <w:t>services</w:t>
      </w:r>
      <w:r w:rsidRPr="00690C43">
        <w:rPr>
          <w:rFonts w:ascii="Segoe UI" w:hAnsi="Segoe UI" w:cs="Segoe UI"/>
        </w:rPr>
        <w:t xml:space="preserve">. </w:t>
      </w:r>
      <w:r w:rsidR="004A365E">
        <w:rPr>
          <w:rFonts w:ascii="Segoe UI" w:hAnsi="Segoe UI" w:cs="Segoe UI"/>
        </w:rPr>
        <w:t>With your permission, t</w:t>
      </w:r>
      <w:r w:rsidR="004A365E" w:rsidRPr="004A365E">
        <w:rPr>
          <w:rFonts w:ascii="Segoe UI" w:hAnsi="Segoe UI" w:cs="Segoe UI"/>
          <w:bCs/>
        </w:rPr>
        <w:t xml:space="preserve">he district will test your child using the WIDA Screener on </w:t>
      </w:r>
      <w:r w:rsidR="004A365E" w:rsidRPr="004A365E">
        <w:rPr>
          <w:rFonts w:ascii="Segoe UI" w:hAnsi="Segoe UI" w:cs="Segoe UI"/>
          <w:bCs/>
          <w:color w:val="FF0000"/>
          <w:u w:val="single"/>
        </w:rPr>
        <w:t>(insert date or date range)</w:t>
      </w:r>
      <w:r w:rsidR="004A365E" w:rsidRPr="004A365E">
        <w:rPr>
          <w:rFonts w:ascii="Segoe UI" w:hAnsi="Segoe UI" w:cs="Segoe UI"/>
          <w:bCs/>
        </w:rPr>
        <w:t xml:space="preserve">. Students who score at the 1 to 4.5 overall level (or 1 to 4 level for K-1) qualify for services to build stronger language and literacy skills. </w:t>
      </w:r>
    </w:p>
    <w:p w14:paraId="2ACBE596" w14:textId="733BC3C3" w:rsidR="004A365E" w:rsidRDefault="004A365E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</w:rPr>
      </w:pPr>
    </w:p>
    <w:p w14:paraId="5A7EF152" w14:textId="61C56608" w:rsidR="009C6684" w:rsidRPr="009C6684" w:rsidRDefault="00827569" w:rsidP="009C6684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</w:rPr>
        <w:t xml:space="preserve">The annual </w:t>
      </w:r>
      <w:r w:rsidR="00E4297C">
        <w:rPr>
          <w:rFonts w:ascii="Segoe UI" w:hAnsi="Segoe UI" w:cs="Segoe UI"/>
        </w:rPr>
        <w:t xml:space="preserve">ACCESS </w:t>
      </w:r>
      <w:r w:rsidR="00910723" w:rsidRPr="00690C43">
        <w:rPr>
          <w:rFonts w:ascii="Segoe UI" w:hAnsi="Segoe UI" w:cs="Segoe UI"/>
        </w:rPr>
        <w:t xml:space="preserve">assessment </w:t>
      </w:r>
      <w:r w:rsidRPr="00690C43">
        <w:rPr>
          <w:rFonts w:ascii="Segoe UI" w:hAnsi="Segoe UI" w:cs="Segoe UI"/>
        </w:rPr>
        <w:t xml:space="preserve">is given </w:t>
      </w:r>
      <w:r w:rsidR="00910723" w:rsidRPr="00690C43">
        <w:rPr>
          <w:rFonts w:ascii="Segoe UI" w:hAnsi="Segoe UI" w:cs="Segoe UI"/>
        </w:rPr>
        <w:t xml:space="preserve">in the spring of </w:t>
      </w:r>
      <w:r w:rsidRPr="00690C43">
        <w:rPr>
          <w:rFonts w:ascii="Segoe UI" w:hAnsi="Segoe UI" w:cs="Segoe UI"/>
        </w:rPr>
        <w:t>each year</w:t>
      </w:r>
      <w:r w:rsidR="00AB6C44" w:rsidRPr="00690C43">
        <w:rPr>
          <w:rFonts w:ascii="Segoe UI" w:hAnsi="Segoe UI" w:cs="Segoe UI"/>
        </w:rPr>
        <w:t xml:space="preserve">, until your child </w:t>
      </w:r>
      <w:r w:rsidR="00910723" w:rsidRPr="00690C43">
        <w:rPr>
          <w:rFonts w:ascii="Segoe UI" w:hAnsi="Segoe UI" w:cs="Segoe UI"/>
        </w:rPr>
        <w:t>achieve</w:t>
      </w:r>
      <w:r w:rsidR="00690C43">
        <w:rPr>
          <w:rFonts w:ascii="Segoe UI" w:hAnsi="Segoe UI" w:cs="Segoe UI"/>
        </w:rPr>
        <w:t>s</w:t>
      </w:r>
      <w:r w:rsidR="00910723" w:rsidRPr="00690C43">
        <w:rPr>
          <w:rFonts w:ascii="Segoe UI" w:hAnsi="Segoe UI" w:cs="Segoe UI"/>
        </w:rPr>
        <w:t xml:space="preserve"> the Proficient level and </w:t>
      </w:r>
      <w:r w:rsidR="00AB6C44" w:rsidRPr="00690C43">
        <w:rPr>
          <w:rFonts w:ascii="Segoe UI" w:hAnsi="Segoe UI" w:cs="Segoe UI"/>
        </w:rPr>
        <w:t>exits</w:t>
      </w:r>
      <w:r w:rsidR="00910723" w:rsidRPr="00690C43">
        <w:rPr>
          <w:rFonts w:ascii="Segoe UI" w:hAnsi="Segoe UI" w:cs="Segoe UI"/>
        </w:rPr>
        <w:t xml:space="preserve"> the </w:t>
      </w:r>
      <w:r w:rsidR="004A365E">
        <w:rPr>
          <w:rFonts w:ascii="Segoe UI" w:hAnsi="Segoe UI" w:cs="Segoe UI"/>
        </w:rPr>
        <w:t>services</w:t>
      </w:r>
      <w:r w:rsidR="00910723" w:rsidRPr="00690C43">
        <w:rPr>
          <w:rFonts w:ascii="Segoe UI" w:hAnsi="Segoe UI" w:cs="Segoe UI"/>
        </w:rPr>
        <w:t xml:space="preserve">. </w:t>
      </w:r>
      <w:r w:rsidR="004A365E">
        <w:rPr>
          <w:rFonts w:ascii="Segoe UI" w:hAnsi="Segoe UI" w:cs="Segoe UI"/>
        </w:rPr>
        <w:t>The Proficient level is a</w:t>
      </w:r>
      <w:r w:rsidR="009C6684">
        <w:rPr>
          <w:rFonts w:ascii="Segoe UI" w:hAnsi="Segoe UI" w:cs="Segoe UI"/>
        </w:rPr>
        <w:t>n</w:t>
      </w:r>
      <w:r w:rsidR="004A365E">
        <w:rPr>
          <w:rFonts w:ascii="Segoe UI" w:hAnsi="Segoe UI" w:cs="Segoe UI"/>
        </w:rPr>
        <w:t xml:space="preserve"> </w:t>
      </w:r>
      <w:r w:rsidR="009C6684">
        <w:rPr>
          <w:rFonts w:ascii="Segoe UI" w:hAnsi="Segoe UI" w:cs="Segoe UI"/>
        </w:rPr>
        <w:t xml:space="preserve">overall </w:t>
      </w:r>
      <w:r w:rsidR="004A365E">
        <w:rPr>
          <w:rFonts w:ascii="Segoe UI" w:hAnsi="Segoe UI" w:cs="Segoe UI"/>
        </w:rPr>
        <w:t xml:space="preserve">score </w:t>
      </w:r>
      <w:r w:rsidR="00916C35">
        <w:rPr>
          <w:rFonts w:ascii="Segoe UI" w:hAnsi="Segoe UI" w:cs="Segoe UI"/>
        </w:rPr>
        <w:t xml:space="preserve">at the </w:t>
      </w:r>
      <w:r w:rsidR="004A365E">
        <w:rPr>
          <w:rFonts w:ascii="Segoe UI" w:hAnsi="Segoe UI" w:cs="Segoe UI"/>
        </w:rPr>
        <w:t xml:space="preserve">5.0 </w:t>
      </w:r>
      <w:r w:rsidR="00916C35">
        <w:rPr>
          <w:rFonts w:ascii="Segoe UI" w:hAnsi="Segoe UI" w:cs="Segoe UI"/>
        </w:rPr>
        <w:t xml:space="preserve">level </w:t>
      </w:r>
      <w:r w:rsidR="004A365E">
        <w:rPr>
          <w:rFonts w:ascii="Segoe UI" w:hAnsi="Segoe UI" w:cs="Segoe UI"/>
        </w:rPr>
        <w:t>or above</w:t>
      </w:r>
      <w:r w:rsidR="009C6684">
        <w:rPr>
          <w:rFonts w:ascii="Segoe UI" w:hAnsi="Segoe UI" w:cs="Segoe UI"/>
        </w:rPr>
        <w:t xml:space="preserve"> </w:t>
      </w:r>
      <w:r w:rsidR="004A365E">
        <w:rPr>
          <w:rFonts w:ascii="Segoe UI" w:hAnsi="Segoe UI" w:cs="Segoe UI"/>
        </w:rPr>
        <w:t>(</w:t>
      </w:r>
      <w:r w:rsidR="00F728F7">
        <w:rPr>
          <w:rFonts w:ascii="Segoe UI" w:hAnsi="Segoe UI" w:cs="Segoe UI"/>
        </w:rPr>
        <w:t xml:space="preserve">or </w:t>
      </w:r>
      <w:r w:rsidR="004A365E">
        <w:rPr>
          <w:rFonts w:ascii="Segoe UI" w:hAnsi="Segoe UI" w:cs="Segoe UI"/>
        </w:rPr>
        <w:t xml:space="preserve">4.5 </w:t>
      </w:r>
      <w:r w:rsidR="00916C35">
        <w:rPr>
          <w:rFonts w:ascii="Segoe UI" w:hAnsi="Segoe UI" w:cs="Segoe UI"/>
        </w:rPr>
        <w:t xml:space="preserve">level </w:t>
      </w:r>
      <w:r w:rsidR="004A365E">
        <w:rPr>
          <w:rFonts w:ascii="Segoe UI" w:hAnsi="Segoe UI" w:cs="Segoe UI"/>
        </w:rPr>
        <w:t>or above for K-1)</w:t>
      </w:r>
      <w:r w:rsidR="009C6684">
        <w:rPr>
          <w:rFonts w:ascii="Segoe UI" w:hAnsi="Segoe UI" w:cs="Segoe UI"/>
        </w:rPr>
        <w:t xml:space="preserve">. </w:t>
      </w:r>
      <w:r w:rsidRPr="00690C43">
        <w:rPr>
          <w:rFonts w:ascii="Segoe UI" w:hAnsi="Segoe UI" w:cs="Segoe UI"/>
          <w:bCs/>
        </w:rPr>
        <w:t xml:space="preserve">The </w:t>
      </w:r>
      <w:r w:rsidR="002C55B7" w:rsidRPr="00690C43">
        <w:rPr>
          <w:rFonts w:ascii="Segoe UI" w:hAnsi="Segoe UI" w:cs="Segoe UI"/>
          <w:bCs/>
        </w:rPr>
        <w:t>test</w:t>
      </w:r>
      <w:r w:rsidRPr="00690C43">
        <w:rPr>
          <w:rFonts w:ascii="Segoe UI" w:hAnsi="Segoe UI" w:cs="Segoe UI"/>
          <w:bCs/>
        </w:rPr>
        <w:t xml:space="preserve"> help</w:t>
      </w:r>
      <w:r w:rsidR="00F728F7">
        <w:rPr>
          <w:rFonts w:ascii="Segoe UI" w:hAnsi="Segoe UI" w:cs="Segoe UI"/>
          <w:bCs/>
        </w:rPr>
        <w:t>s</w:t>
      </w:r>
      <w:r w:rsidRPr="00690C43">
        <w:rPr>
          <w:rFonts w:ascii="Segoe UI" w:hAnsi="Segoe UI" w:cs="Segoe UI"/>
          <w:bCs/>
        </w:rPr>
        <w:t xml:space="preserve"> teachers determine what </w:t>
      </w:r>
      <w:r w:rsidR="00C74881" w:rsidRPr="00690C43">
        <w:rPr>
          <w:rFonts w:ascii="Segoe UI" w:hAnsi="Segoe UI" w:cs="Segoe UI"/>
          <w:bCs/>
        </w:rPr>
        <w:t>language and literacy</w:t>
      </w:r>
      <w:r w:rsidRPr="00690C43">
        <w:rPr>
          <w:rFonts w:ascii="Segoe UI" w:hAnsi="Segoe UI" w:cs="Segoe UI"/>
          <w:bCs/>
        </w:rPr>
        <w:t xml:space="preserve"> instruction will support your child best.</w:t>
      </w:r>
      <w:r w:rsidR="009C6684" w:rsidRPr="009C6684">
        <w:rPr>
          <w:rFonts w:ascii="Segoe UI" w:hAnsi="Segoe UI" w:cs="Segoe UI"/>
          <w:bCs/>
        </w:rPr>
        <w:t xml:space="preserve"> Perhaps most importantly, the </w:t>
      </w:r>
      <w:r w:rsidR="009C6684">
        <w:rPr>
          <w:rFonts w:ascii="Segoe UI" w:hAnsi="Segoe UI" w:cs="Segoe UI"/>
          <w:bCs/>
        </w:rPr>
        <w:t xml:space="preserve">test </w:t>
      </w:r>
      <w:r w:rsidR="009C6684" w:rsidRPr="009C6684">
        <w:rPr>
          <w:rFonts w:ascii="Segoe UI" w:hAnsi="Segoe UI" w:cs="Segoe UI"/>
          <w:bCs/>
        </w:rPr>
        <w:t>can give you an idea of what skills you can practice with your child at home to improve your child’s language and literacy skills.</w:t>
      </w:r>
    </w:p>
    <w:p w14:paraId="01039D2E" w14:textId="77777777" w:rsidR="00846C71" w:rsidRPr="00690C43" w:rsidRDefault="00846C71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bookmarkStart w:id="0" w:name="bookmark0"/>
      <w:bookmarkStart w:id="1" w:name="bookmark1"/>
      <w:bookmarkEnd w:id="0"/>
      <w:bookmarkEnd w:id="1"/>
    </w:p>
    <w:p w14:paraId="02B1AD8E" w14:textId="0ACA0436" w:rsidR="00846C71" w:rsidRPr="00690C43" w:rsidRDefault="00846C71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/>
          <w:bCs/>
        </w:rPr>
        <w:t xml:space="preserve">What </w:t>
      </w:r>
      <w:r w:rsidR="00F728F7">
        <w:rPr>
          <w:rFonts w:ascii="Segoe UI" w:hAnsi="Segoe UI" w:cs="Segoe UI"/>
          <w:b/>
          <w:bCs/>
        </w:rPr>
        <w:t xml:space="preserve">the </w:t>
      </w:r>
      <w:r w:rsidR="00F33ED3">
        <w:rPr>
          <w:rFonts w:ascii="Segoe UI" w:hAnsi="Segoe UI" w:cs="Segoe UI"/>
          <w:b/>
          <w:bCs/>
        </w:rPr>
        <w:t>WIDA</w:t>
      </w:r>
      <w:r w:rsidRPr="00690C43">
        <w:rPr>
          <w:rFonts w:ascii="Segoe UI" w:hAnsi="Segoe UI" w:cs="Segoe UI"/>
          <w:b/>
          <w:bCs/>
        </w:rPr>
        <w:t xml:space="preserve"> </w:t>
      </w:r>
      <w:r w:rsidR="009C6684">
        <w:rPr>
          <w:rFonts w:ascii="Segoe UI" w:hAnsi="Segoe UI" w:cs="Segoe UI"/>
          <w:b/>
          <w:bCs/>
        </w:rPr>
        <w:t xml:space="preserve">Screener and annual assessment are </w:t>
      </w:r>
      <w:r w:rsidRPr="00690C43">
        <w:rPr>
          <w:rFonts w:ascii="Segoe UI" w:hAnsi="Segoe UI" w:cs="Segoe UI"/>
          <w:b/>
          <w:bCs/>
        </w:rPr>
        <w:t>not:</w:t>
      </w:r>
    </w:p>
    <w:p w14:paraId="755BCAC5" w14:textId="06980C9D" w:rsidR="00846C71" w:rsidRPr="00690C43" w:rsidRDefault="00910723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Cs/>
        </w:rPr>
        <w:t xml:space="preserve">The </w:t>
      </w:r>
      <w:r w:rsidR="00F33ED3">
        <w:rPr>
          <w:rFonts w:ascii="Segoe UI" w:hAnsi="Segoe UI" w:cs="Segoe UI"/>
          <w:bCs/>
        </w:rPr>
        <w:t>WIDA</w:t>
      </w:r>
      <w:r w:rsidRPr="00690C43">
        <w:rPr>
          <w:rFonts w:ascii="Segoe UI" w:hAnsi="Segoe UI" w:cs="Segoe UI"/>
          <w:bCs/>
        </w:rPr>
        <w:t xml:space="preserve"> </w:t>
      </w:r>
      <w:r w:rsidR="009C6684">
        <w:rPr>
          <w:rFonts w:ascii="Segoe UI" w:hAnsi="Segoe UI" w:cs="Segoe UI"/>
          <w:bCs/>
        </w:rPr>
        <w:t xml:space="preserve">Screener </w:t>
      </w:r>
      <w:r w:rsidR="00F728F7">
        <w:rPr>
          <w:rFonts w:ascii="Segoe UI" w:hAnsi="Segoe UI" w:cs="Segoe UI"/>
          <w:bCs/>
        </w:rPr>
        <w:t xml:space="preserve">and </w:t>
      </w:r>
      <w:r w:rsidR="009C6684">
        <w:rPr>
          <w:rFonts w:ascii="Segoe UI" w:hAnsi="Segoe UI" w:cs="Segoe UI"/>
          <w:bCs/>
        </w:rPr>
        <w:t>annual ACCESS assessment</w:t>
      </w:r>
      <w:r w:rsidRPr="00690C43">
        <w:rPr>
          <w:rFonts w:ascii="Segoe UI" w:hAnsi="Segoe UI" w:cs="Segoe UI"/>
          <w:bCs/>
        </w:rPr>
        <w:t xml:space="preserve"> </w:t>
      </w:r>
      <w:r w:rsidR="009C6684">
        <w:rPr>
          <w:rFonts w:ascii="Segoe UI" w:hAnsi="Segoe UI" w:cs="Segoe UI"/>
          <w:bCs/>
        </w:rPr>
        <w:t>are</w:t>
      </w:r>
      <w:r w:rsidRPr="00690C43">
        <w:rPr>
          <w:rFonts w:ascii="Segoe UI" w:hAnsi="Segoe UI" w:cs="Segoe UI"/>
          <w:bCs/>
        </w:rPr>
        <w:t xml:space="preserve"> not </w:t>
      </w:r>
      <w:r w:rsidR="00846C71" w:rsidRPr="00690C43">
        <w:rPr>
          <w:rFonts w:ascii="Segoe UI" w:hAnsi="Segoe UI" w:cs="Segoe UI"/>
          <w:bCs/>
        </w:rPr>
        <w:t xml:space="preserve">used as a high school graduation requirement or </w:t>
      </w:r>
      <w:r w:rsidR="00F728F7">
        <w:rPr>
          <w:rFonts w:ascii="Segoe UI" w:hAnsi="Segoe UI" w:cs="Segoe UI"/>
          <w:bCs/>
        </w:rPr>
        <w:t xml:space="preserve">for </w:t>
      </w:r>
      <w:r w:rsidR="00846C71" w:rsidRPr="00690C43">
        <w:rPr>
          <w:rFonts w:ascii="Segoe UI" w:hAnsi="Segoe UI" w:cs="Segoe UI"/>
          <w:bCs/>
        </w:rPr>
        <w:t>withholding a child’s promotion from one grade to the next.</w:t>
      </w:r>
      <w:r w:rsidR="004C1AB8" w:rsidRPr="00690C43">
        <w:rPr>
          <w:rFonts w:ascii="Segoe UI" w:hAnsi="Segoe UI" w:cs="Segoe UI"/>
          <w:bCs/>
        </w:rPr>
        <w:t xml:space="preserve"> The</w:t>
      </w:r>
      <w:r w:rsidR="009C6684">
        <w:rPr>
          <w:rFonts w:ascii="Segoe UI" w:hAnsi="Segoe UI" w:cs="Segoe UI"/>
          <w:bCs/>
        </w:rPr>
        <w:t xml:space="preserve"> tests are </w:t>
      </w:r>
      <w:r w:rsidR="004C1AB8" w:rsidRPr="00690C43">
        <w:rPr>
          <w:rFonts w:ascii="Segoe UI" w:hAnsi="Segoe UI" w:cs="Segoe UI"/>
          <w:bCs/>
        </w:rPr>
        <w:t xml:space="preserve">also not </w:t>
      </w:r>
      <w:r w:rsidR="009C6684">
        <w:rPr>
          <w:rFonts w:ascii="Segoe UI" w:hAnsi="Segoe UI" w:cs="Segoe UI"/>
          <w:bCs/>
        </w:rPr>
        <w:t xml:space="preserve">to be </w:t>
      </w:r>
      <w:r w:rsidR="004C1AB8" w:rsidRPr="00690C43">
        <w:rPr>
          <w:rFonts w:ascii="Segoe UI" w:hAnsi="Segoe UI" w:cs="Segoe UI"/>
          <w:bCs/>
        </w:rPr>
        <w:t xml:space="preserve">used as the single measurement </w:t>
      </w:r>
      <w:r w:rsidRPr="00690C43">
        <w:rPr>
          <w:rFonts w:ascii="Segoe UI" w:hAnsi="Segoe UI" w:cs="Segoe UI"/>
          <w:bCs/>
        </w:rPr>
        <w:t xml:space="preserve">for the referral </w:t>
      </w:r>
      <w:r w:rsidR="004C1AB8" w:rsidRPr="00690C43">
        <w:rPr>
          <w:rFonts w:ascii="Segoe UI" w:hAnsi="Segoe UI" w:cs="Segoe UI"/>
          <w:bCs/>
        </w:rPr>
        <w:t xml:space="preserve">for Special Education services.  </w:t>
      </w:r>
    </w:p>
    <w:p w14:paraId="5D7ED705" w14:textId="77777777" w:rsidR="00846C71" w:rsidRPr="00690C43" w:rsidRDefault="00846C71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6670DB60" w14:textId="77777777" w:rsidR="00834485" w:rsidRPr="00690C43" w:rsidRDefault="00834485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/>
          <w:bCs/>
        </w:rPr>
      </w:pPr>
    </w:p>
    <w:p w14:paraId="2A7BD22F" w14:textId="2BA75B60" w:rsidR="003F6033" w:rsidRPr="003F6033" w:rsidRDefault="007121C4" w:rsidP="003F6033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/>
          <w:bCs/>
        </w:rPr>
      </w:pPr>
      <w:r w:rsidRPr="00690C43">
        <w:rPr>
          <w:rFonts w:ascii="Segoe UI" w:hAnsi="Segoe UI" w:cs="Segoe UI"/>
          <w:b/>
          <w:bCs/>
        </w:rPr>
        <w:t xml:space="preserve">Contact Your School Staff for </w:t>
      </w:r>
      <w:r w:rsidR="00916C35">
        <w:rPr>
          <w:rFonts w:ascii="Segoe UI" w:hAnsi="Segoe UI" w:cs="Segoe UI"/>
          <w:b/>
          <w:bCs/>
        </w:rPr>
        <w:t>Information</w:t>
      </w:r>
      <w:r w:rsidRPr="00690C43">
        <w:rPr>
          <w:rFonts w:ascii="Segoe UI" w:hAnsi="Segoe UI" w:cs="Segoe UI"/>
          <w:b/>
          <w:bCs/>
        </w:rPr>
        <w:t>:</w:t>
      </w:r>
    </w:p>
    <w:p w14:paraId="5741A72A" w14:textId="51C91E97" w:rsidR="003F6033" w:rsidRPr="003F6033" w:rsidRDefault="003F6033" w:rsidP="00AA3F3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you have questions about testing or Title III American Indian/Alaska Native student services or would like to opt out of </w:t>
      </w:r>
      <w:r w:rsidRPr="003F6033">
        <w:rPr>
          <w:rFonts w:ascii="Segoe UI" w:hAnsi="Segoe UI" w:cs="Segoe UI"/>
        </w:rPr>
        <w:t>the administration of the WIDA Screener</w:t>
      </w:r>
      <w:r>
        <w:rPr>
          <w:rFonts w:ascii="Segoe UI" w:hAnsi="Segoe UI" w:cs="Segoe UI"/>
        </w:rPr>
        <w:t xml:space="preserve"> for your child, please contact:</w:t>
      </w:r>
    </w:p>
    <w:p w14:paraId="26755837" w14:textId="77777777" w:rsidR="003F6033" w:rsidRDefault="003F6033" w:rsidP="00AA3F3B">
      <w:pPr>
        <w:rPr>
          <w:rFonts w:ascii="Segoe UI" w:hAnsi="Segoe UI" w:cs="Segoe UI"/>
        </w:rPr>
      </w:pPr>
    </w:p>
    <w:p w14:paraId="268A62C6" w14:textId="6B3B2685" w:rsidR="007121C4" w:rsidRPr="00690C43" w:rsidRDefault="007121C4" w:rsidP="00AA3F3B">
      <w:pPr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>Title III Coordinator:</w:t>
      </w:r>
      <w:r w:rsidR="009C6684">
        <w:rPr>
          <w:rFonts w:ascii="Segoe UI" w:hAnsi="Segoe UI" w:cs="Segoe UI"/>
        </w:rPr>
        <w:t xml:space="preserve"> </w:t>
      </w:r>
      <w:r w:rsidR="009C6684">
        <w:rPr>
          <w:rFonts w:ascii="Segoe UI" w:hAnsi="Segoe UI" w:cs="Segoe UI"/>
        </w:rPr>
        <w:tab/>
      </w:r>
      <w:r w:rsidRPr="00690C43">
        <w:rPr>
          <w:rFonts w:ascii="Segoe UI" w:hAnsi="Segoe UI" w:cs="Segoe UI"/>
        </w:rPr>
        <w:t>_____</w:t>
      </w:r>
      <w:r w:rsidR="00690C43">
        <w:rPr>
          <w:rFonts w:ascii="Segoe UI" w:hAnsi="Segoe UI" w:cs="Segoe UI"/>
        </w:rPr>
        <w:t>_________________</w:t>
      </w:r>
      <w:r w:rsidRPr="00690C43">
        <w:rPr>
          <w:rFonts w:ascii="Segoe UI" w:hAnsi="Segoe UI" w:cs="Segoe UI"/>
        </w:rPr>
        <w:t>________________________</w:t>
      </w:r>
    </w:p>
    <w:p w14:paraId="25FBFC41" w14:textId="2AB95DBE" w:rsidR="007121C4" w:rsidRPr="00690C43" w:rsidRDefault="007121C4" w:rsidP="00AA3F3B">
      <w:pPr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>Phone:</w:t>
      </w:r>
      <w:r w:rsidR="009C6684">
        <w:rPr>
          <w:rFonts w:ascii="Segoe UI" w:hAnsi="Segoe UI" w:cs="Segoe UI"/>
        </w:rPr>
        <w:tab/>
      </w:r>
      <w:r w:rsidR="00916C35">
        <w:rPr>
          <w:rFonts w:ascii="Segoe UI" w:hAnsi="Segoe UI" w:cs="Segoe UI"/>
        </w:rPr>
        <w:tab/>
      </w:r>
      <w:r w:rsidR="00916C35">
        <w:rPr>
          <w:rFonts w:ascii="Segoe UI" w:hAnsi="Segoe UI" w:cs="Segoe UI"/>
        </w:rPr>
        <w:tab/>
      </w:r>
      <w:r w:rsidRPr="00690C43">
        <w:rPr>
          <w:rFonts w:ascii="Segoe UI" w:hAnsi="Segoe UI" w:cs="Segoe UI"/>
        </w:rPr>
        <w:t>________</w:t>
      </w:r>
      <w:r w:rsidR="009C6684">
        <w:rPr>
          <w:rFonts w:ascii="Segoe UI" w:hAnsi="Segoe UI" w:cs="Segoe UI"/>
        </w:rPr>
        <w:t>__________________</w:t>
      </w:r>
      <w:r w:rsidRPr="00690C43">
        <w:rPr>
          <w:rFonts w:ascii="Segoe UI" w:hAnsi="Segoe UI" w:cs="Segoe UI"/>
        </w:rPr>
        <w:t>____________________</w:t>
      </w:r>
    </w:p>
    <w:p w14:paraId="4F09178A" w14:textId="77777777" w:rsidR="007121C4" w:rsidRPr="00690C43" w:rsidRDefault="007121C4" w:rsidP="00AA3F3B">
      <w:pPr>
        <w:rPr>
          <w:rFonts w:ascii="Segoe UI" w:hAnsi="Segoe UI" w:cs="Segoe UI"/>
        </w:rPr>
      </w:pPr>
    </w:p>
    <w:p w14:paraId="2AD8DF60" w14:textId="6E317DFE" w:rsidR="007121C4" w:rsidRPr="00690C43" w:rsidRDefault="007121C4" w:rsidP="00AA3F3B">
      <w:pPr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 xml:space="preserve">Title VI Coordinator: </w:t>
      </w:r>
      <w:r w:rsidR="009C6684">
        <w:rPr>
          <w:rFonts w:ascii="Segoe UI" w:hAnsi="Segoe UI" w:cs="Segoe UI"/>
        </w:rPr>
        <w:tab/>
      </w:r>
      <w:r w:rsidRPr="00690C43">
        <w:rPr>
          <w:rFonts w:ascii="Segoe UI" w:hAnsi="Segoe UI" w:cs="Segoe UI"/>
        </w:rPr>
        <w:t>_______________</w:t>
      </w:r>
      <w:r w:rsidR="00690C43">
        <w:rPr>
          <w:rFonts w:ascii="Segoe UI" w:hAnsi="Segoe UI" w:cs="Segoe UI"/>
        </w:rPr>
        <w:t>_____________</w:t>
      </w:r>
      <w:r w:rsidR="009C6684">
        <w:rPr>
          <w:rFonts w:ascii="Segoe UI" w:hAnsi="Segoe UI" w:cs="Segoe UI"/>
        </w:rPr>
        <w:t>_</w:t>
      </w:r>
      <w:r w:rsidR="00690C43">
        <w:rPr>
          <w:rFonts w:ascii="Segoe UI" w:hAnsi="Segoe UI" w:cs="Segoe UI"/>
        </w:rPr>
        <w:t>_____</w:t>
      </w:r>
      <w:r w:rsidRPr="00690C43">
        <w:rPr>
          <w:rFonts w:ascii="Segoe UI" w:hAnsi="Segoe UI" w:cs="Segoe UI"/>
        </w:rPr>
        <w:t>____________</w:t>
      </w:r>
    </w:p>
    <w:p w14:paraId="5CFE4256" w14:textId="2213E5D5" w:rsidR="005D461A" w:rsidRPr="00690C43" w:rsidRDefault="007121C4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i/>
        </w:rPr>
      </w:pPr>
      <w:r w:rsidRPr="00690C43">
        <w:rPr>
          <w:rFonts w:ascii="Segoe UI" w:hAnsi="Segoe UI" w:cs="Segoe UI"/>
        </w:rPr>
        <w:t xml:space="preserve">Phone: </w:t>
      </w:r>
      <w:r w:rsidR="009C6684">
        <w:rPr>
          <w:rFonts w:ascii="Segoe UI" w:hAnsi="Segoe UI" w:cs="Segoe UI"/>
        </w:rPr>
        <w:tab/>
      </w:r>
      <w:r w:rsidR="00916C35">
        <w:rPr>
          <w:rFonts w:ascii="Segoe UI" w:hAnsi="Segoe UI" w:cs="Segoe UI"/>
        </w:rPr>
        <w:tab/>
      </w:r>
      <w:r w:rsidRPr="00690C43">
        <w:rPr>
          <w:rFonts w:ascii="Segoe UI" w:hAnsi="Segoe UI" w:cs="Segoe UI"/>
        </w:rPr>
        <w:t>___________</w:t>
      </w:r>
      <w:r w:rsidR="009C6684">
        <w:rPr>
          <w:rFonts w:ascii="Segoe UI" w:hAnsi="Segoe UI" w:cs="Segoe UI"/>
        </w:rPr>
        <w:t>___________________</w:t>
      </w:r>
      <w:r w:rsidRPr="00690C43">
        <w:rPr>
          <w:rFonts w:ascii="Segoe UI" w:hAnsi="Segoe UI" w:cs="Segoe UI"/>
        </w:rPr>
        <w:t>________________</w:t>
      </w:r>
    </w:p>
    <w:sectPr w:rsidR="005D461A" w:rsidRPr="00690C43" w:rsidSect="0068255F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C624E" w14:textId="77777777" w:rsidR="009A78AB" w:rsidRDefault="009A78AB" w:rsidP="005279A8">
      <w:r>
        <w:separator/>
      </w:r>
    </w:p>
  </w:endnote>
  <w:endnote w:type="continuationSeparator" w:id="0">
    <w:p w14:paraId="49235844" w14:textId="77777777" w:rsidR="009A78AB" w:rsidRDefault="009A78AB" w:rsidP="0052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35EB9" w14:textId="77777777" w:rsidR="009A78AB" w:rsidRDefault="009A78AB" w:rsidP="005279A8">
      <w:r>
        <w:separator/>
      </w:r>
    </w:p>
  </w:footnote>
  <w:footnote w:type="continuationSeparator" w:id="0">
    <w:p w14:paraId="22D59611" w14:textId="77777777" w:rsidR="009A78AB" w:rsidRDefault="009A78AB" w:rsidP="0052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769DE" w14:textId="4CCC6E4D" w:rsidR="00916C35" w:rsidRDefault="006611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B14E3" wp14:editId="0050C4A7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2790190" cy="466725"/>
          <wp:effectExtent l="0" t="0" r="0" b="9525"/>
          <wp:wrapTight wrapText="bothSides">
            <wp:wrapPolygon edited="0">
              <wp:start x="737" y="0"/>
              <wp:lineTo x="0" y="4408"/>
              <wp:lineTo x="0" y="16751"/>
              <wp:lineTo x="737" y="21159"/>
              <wp:lineTo x="2655" y="21159"/>
              <wp:lineTo x="21384" y="19396"/>
              <wp:lineTo x="21384" y="1763"/>
              <wp:lineTo x="2655" y="0"/>
              <wp:lineTo x="737" y="0"/>
            </wp:wrapPolygon>
          </wp:wrapTight>
          <wp:docPr id="3" name="Picture 3" descr="Office of Superintendent of Public Instru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ffice of Superintendent of Public Instruc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19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C35">
      <w:rPr>
        <w:noProof/>
      </w:rPr>
      <w:drawing>
        <wp:inline distT="0" distB="0" distL="0" distR="0" wp14:anchorId="5A13478E" wp14:editId="066F9772">
          <wp:extent cx="803579" cy="7454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0068" cy="779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6C35">
      <w:t xml:space="preserve">                          </w:t>
    </w:r>
    <w:r w:rsidR="00916C35">
      <w:tab/>
    </w:r>
    <w:r w:rsidR="00916C35">
      <w:tab/>
    </w:r>
    <w:r w:rsidR="00916C35">
      <w:tab/>
      <w:t xml:space="preserve">           </w:t>
    </w:r>
    <w:r w:rsidR="00916C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20" w:hanging="36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start w:val="1"/>
      <w:numFmt w:val="lowerRoman"/>
      <w:lvlText w:val="(%2)"/>
      <w:lvlJc w:val="left"/>
      <w:pPr>
        <w:ind w:left="820" w:hanging="235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185" w:hanging="235"/>
      </w:pPr>
    </w:lvl>
    <w:lvl w:ilvl="3">
      <w:numFmt w:val="bullet"/>
      <w:lvlText w:val="•"/>
      <w:lvlJc w:val="left"/>
      <w:pPr>
        <w:ind w:left="3280" w:hanging="235"/>
      </w:pPr>
    </w:lvl>
    <w:lvl w:ilvl="4">
      <w:numFmt w:val="bullet"/>
      <w:lvlText w:val="•"/>
      <w:lvlJc w:val="left"/>
      <w:pPr>
        <w:ind w:left="4374" w:hanging="235"/>
      </w:pPr>
    </w:lvl>
    <w:lvl w:ilvl="5">
      <w:numFmt w:val="bullet"/>
      <w:lvlText w:val="•"/>
      <w:lvlJc w:val="left"/>
      <w:pPr>
        <w:ind w:left="5468" w:hanging="235"/>
      </w:pPr>
    </w:lvl>
    <w:lvl w:ilvl="6">
      <w:numFmt w:val="bullet"/>
      <w:lvlText w:val="•"/>
      <w:lvlJc w:val="left"/>
      <w:pPr>
        <w:ind w:left="6562" w:hanging="235"/>
      </w:pPr>
    </w:lvl>
    <w:lvl w:ilvl="7">
      <w:numFmt w:val="bullet"/>
      <w:lvlText w:val="•"/>
      <w:lvlJc w:val="left"/>
      <w:pPr>
        <w:ind w:left="7657" w:hanging="235"/>
      </w:pPr>
    </w:lvl>
    <w:lvl w:ilvl="8">
      <w:numFmt w:val="bullet"/>
      <w:lvlText w:val="•"/>
      <w:lvlJc w:val="left"/>
      <w:pPr>
        <w:ind w:left="8751" w:hanging="235"/>
      </w:pPr>
    </w:lvl>
  </w:abstractNum>
  <w:abstractNum w:abstractNumId="1" w15:restartNumberingAfterBreak="0">
    <w:nsid w:val="30D34B7F"/>
    <w:multiLevelType w:val="hybridMultilevel"/>
    <w:tmpl w:val="0EBA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196D"/>
    <w:multiLevelType w:val="hybridMultilevel"/>
    <w:tmpl w:val="5B9CD082"/>
    <w:lvl w:ilvl="0" w:tplc="A83A62B6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62047618"/>
    <w:multiLevelType w:val="hybridMultilevel"/>
    <w:tmpl w:val="8BC2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jO3NDI2MjawMDVX0lEKTi0uzszPAykwrAUAGaU9USwAAAA="/>
  </w:docVars>
  <w:rsids>
    <w:rsidRoot w:val="005279A8"/>
    <w:rsid w:val="0002593A"/>
    <w:rsid w:val="000404BD"/>
    <w:rsid w:val="0004718C"/>
    <w:rsid w:val="00051768"/>
    <w:rsid w:val="000726BC"/>
    <w:rsid w:val="00081734"/>
    <w:rsid w:val="00092CCD"/>
    <w:rsid w:val="000938C8"/>
    <w:rsid w:val="000D27FE"/>
    <w:rsid w:val="000D4A33"/>
    <w:rsid w:val="00133161"/>
    <w:rsid w:val="001414BF"/>
    <w:rsid w:val="00151705"/>
    <w:rsid w:val="00175620"/>
    <w:rsid w:val="00177235"/>
    <w:rsid w:val="001823FF"/>
    <w:rsid w:val="00183146"/>
    <w:rsid w:val="001A081C"/>
    <w:rsid w:val="001A2D23"/>
    <w:rsid w:val="001A3D7C"/>
    <w:rsid w:val="001B4273"/>
    <w:rsid w:val="001D7B56"/>
    <w:rsid w:val="001E3D7E"/>
    <w:rsid w:val="002202D7"/>
    <w:rsid w:val="00236432"/>
    <w:rsid w:val="00267274"/>
    <w:rsid w:val="00267C8C"/>
    <w:rsid w:val="002926BD"/>
    <w:rsid w:val="0029468E"/>
    <w:rsid w:val="002B32F6"/>
    <w:rsid w:val="002C55B7"/>
    <w:rsid w:val="00313A3C"/>
    <w:rsid w:val="003443AB"/>
    <w:rsid w:val="0036263B"/>
    <w:rsid w:val="00376E35"/>
    <w:rsid w:val="003C1561"/>
    <w:rsid w:val="003E1417"/>
    <w:rsid w:val="003F4C68"/>
    <w:rsid w:val="003F6033"/>
    <w:rsid w:val="00417BD3"/>
    <w:rsid w:val="00433982"/>
    <w:rsid w:val="00442624"/>
    <w:rsid w:val="004650A8"/>
    <w:rsid w:val="004873F2"/>
    <w:rsid w:val="00496C62"/>
    <w:rsid w:val="004A365E"/>
    <w:rsid w:val="004C1AB8"/>
    <w:rsid w:val="004C2FB8"/>
    <w:rsid w:val="004C42F9"/>
    <w:rsid w:val="004E6D84"/>
    <w:rsid w:val="005067E4"/>
    <w:rsid w:val="0052217D"/>
    <w:rsid w:val="0052508C"/>
    <w:rsid w:val="005279A8"/>
    <w:rsid w:val="005533D8"/>
    <w:rsid w:val="00556D77"/>
    <w:rsid w:val="00580D5E"/>
    <w:rsid w:val="00586946"/>
    <w:rsid w:val="005950A7"/>
    <w:rsid w:val="005B55B7"/>
    <w:rsid w:val="005C73FF"/>
    <w:rsid w:val="005C77DF"/>
    <w:rsid w:val="005D461A"/>
    <w:rsid w:val="00621EEC"/>
    <w:rsid w:val="00633950"/>
    <w:rsid w:val="0066115E"/>
    <w:rsid w:val="00661EA3"/>
    <w:rsid w:val="006748D8"/>
    <w:rsid w:val="0068255F"/>
    <w:rsid w:val="00690C43"/>
    <w:rsid w:val="006C2B68"/>
    <w:rsid w:val="006C5529"/>
    <w:rsid w:val="006D32BC"/>
    <w:rsid w:val="006E4015"/>
    <w:rsid w:val="006F4672"/>
    <w:rsid w:val="006F50BB"/>
    <w:rsid w:val="007121C4"/>
    <w:rsid w:val="00715430"/>
    <w:rsid w:val="0071561E"/>
    <w:rsid w:val="0072756D"/>
    <w:rsid w:val="00732320"/>
    <w:rsid w:val="00736D5A"/>
    <w:rsid w:val="00762285"/>
    <w:rsid w:val="00763BE4"/>
    <w:rsid w:val="007722E1"/>
    <w:rsid w:val="0077389D"/>
    <w:rsid w:val="00781646"/>
    <w:rsid w:val="007D2CB9"/>
    <w:rsid w:val="007D71EF"/>
    <w:rsid w:val="00827569"/>
    <w:rsid w:val="00834485"/>
    <w:rsid w:val="008373E1"/>
    <w:rsid w:val="00846394"/>
    <w:rsid w:val="00846C71"/>
    <w:rsid w:val="008608F4"/>
    <w:rsid w:val="008F11C1"/>
    <w:rsid w:val="00910723"/>
    <w:rsid w:val="00916C35"/>
    <w:rsid w:val="00931874"/>
    <w:rsid w:val="00931BCC"/>
    <w:rsid w:val="00940351"/>
    <w:rsid w:val="00961659"/>
    <w:rsid w:val="009A78AB"/>
    <w:rsid w:val="009C6684"/>
    <w:rsid w:val="00A3108A"/>
    <w:rsid w:val="00A47239"/>
    <w:rsid w:val="00A97833"/>
    <w:rsid w:val="00AA033A"/>
    <w:rsid w:val="00AA3F3B"/>
    <w:rsid w:val="00AB6C44"/>
    <w:rsid w:val="00AE2ED4"/>
    <w:rsid w:val="00B05509"/>
    <w:rsid w:val="00B21629"/>
    <w:rsid w:val="00B32E71"/>
    <w:rsid w:val="00B35810"/>
    <w:rsid w:val="00B36168"/>
    <w:rsid w:val="00B66553"/>
    <w:rsid w:val="00BB5F8C"/>
    <w:rsid w:val="00BD37B6"/>
    <w:rsid w:val="00BE4562"/>
    <w:rsid w:val="00C03AE3"/>
    <w:rsid w:val="00C1478C"/>
    <w:rsid w:val="00C6186F"/>
    <w:rsid w:val="00C7361E"/>
    <w:rsid w:val="00C74881"/>
    <w:rsid w:val="00CB5A25"/>
    <w:rsid w:val="00CE0088"/>
    <w:rsid w:val="00CE31F3"/>
    <w:rsid w:val="00D03EA4"/>
    <w:rsid w:val="00D648D5"/>
    <w:rsid w:val="00DA660E"/>
    <w:rsid w:val="00DA791E"/>
    <w:rsid w:val="00DE036D"/>
    <w:rsid w:val="00E16A65"/>
    <w:rsid w:val="00E25A15"/>
    <w:rsid w:val="00E4297C"/>
    <w:rsid w:val="00E46C15"/>
    <w:rsid w:val="00E76AEB"/>
    <w:rsid w:val="00EC6EC4"/>
    <w:rsid w:val="00ED4903"/>
    <w:rsid w:val="00F25F74"/>
    <w:rsid w:val="00F275CB"/>
    <w:rsid w:val="00F33ED3"/>
    <w:rsid w:val="00F41812"/>
    <w:rsid w:val="00F56127"/>
    <w:rsid w:val="00F728F7"/>
    <w:rsid w:val="00F72FDE"/>
    <w:rsid w:val="00F9208A"/>
    <w:rsid w:val="00FB3949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B333B"/>
  <w15:docId w15:val="{724054A2-E08A-44F1-BA98-F1C040BA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A8"/>
  </w:style>
  <w:style w:type="paragraph" w:styleId="Footer">
    <w:name w:val="footer"/>
    <w:basedOn w:val="Normal"/>
    <w:link w:val="FooterChar"/>
    <w:uiPriority w:val="99"/>
    <w:unhideWhenUsed/>
    <w:rsid w:val="0052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A8"/>
  </w:style>
  <w:style w:type="paragraph" w:styleId="BalloonText">
    <w:name w:val="Balloon Text"/>
    <w:basedOn w:val="Normal"/>
    <w:link w:val="BalloonTextChar"/>
    <w:uiPriority w:val="99"/>
    <w:semiHidden/>
    <w:unhideWhenUsed/>
    <w:rsid w:val="0052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17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87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18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8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8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4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4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04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73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3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A1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counsel.house.gov/Comps/Elementary%20And%20Secondary%20Education%20Act%20Of%20196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12.wa.us/student-success/resources-subject-area/time-immemorial-tribal-sovereignty-washington-sta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07BD-D319-48AE-A166-BF2CF2EA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Murphy</dc:creator>
  <cp:lastModifiedBy>Chelsea Keyes</cp:lastModifiedBy>
  <cp:revision>2</cp:revision>
  <cp:lastPrinted>2018-10-09T15:57:00Z</cp:lastPrinted>
  <dcterms:created xsi:type="dcterms:W3CDTF">2021-11-04T20:31:00Z</dcterms:created>
  <dcterms:modified xsi:type="dcterms:W3CDTF">2021-11-04T20:31:00Z</dcterms:modified>
</cp:coreProperties>
</file>